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6E200" w14:textId="3F06D8D8" w:rsidR="00AA3C88" w:rsidRPr="00112AA8" w:rsidRDefault="00AA3C88" w:rsidP="00AA3C88">
      <w:pPr>
        <w:rPr>
          <w:rFonts w:cs="Arial"/>
          <w:sz w:val="72"/>
          <w:szCs w:val="72"/>
        </w:rPr>
      </w:pPr>
      <w:r w:rsidRPr="00112AA8">
        <w:rPr>
          <w:noProof/>
        </w:rPr>
        <w:drawing>
          <wp:inline distT="0" distB="0" distL="0" distR="0" wp14:anchorId="278CD403" wp14:editId="6B414A6E">
            <wp:extent cx="2187245" cy="2842852"/>
            <wp:effectExtent l="0" t="0" r="3810" b="0"/>
            <wp:docPr id="2004712600" name="Kuva 2" descr="Kuva, joka sisältää kohteen logo, Fontti, Grafiikka, muotoilu&#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712600" name="Kuva 2" descr="Kuva, joka sisältää kohteen logo, Fontti, Grafiikka, muotoilu&#10;&#10;Tekoälyn generoima sisältö voi olla virheellistä."/>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53" cy="2859759"/>
                    </a:xfrm>
                    <a:prstGeom prst="rect">
                      <a:avLst/>
                    </a:prstGeom>
                    <a:noFill/>
                    <a:ln>
                      <a:noFill/>
                    </a:ln>
                  </pic:spPr>
                </pic:pic>
              </a:graphicData>
            </a:graphic>
          </wp:inline>
        </w:drawing>
      </w:r>
    </w:p>
    <w:p w14:paraId="7CF18414" w14:textId="77777777" w:rsidR="00AA3C88" w:rsidRPr="00112AA8" w:rsidRDefault="00AA3C88" w:rsidP="00AA3C88">
      <w:pPr>
        <w:rPr>
          <w:rFonts w:cs="Arial"/>
          <w:sz w:val="72"/>
          <w:szCs w:val="72"/>
        </w:rPr>
      </w:pPr>
    </w:p>
    <w:p w14:paraId="6DD70B62" w14:textId="64188FF0" w:rsidR="00FF0811" w:rsidRPr="00112AA8" w:rsidRDefault="00BB2C39" w:rsidP="00FF0811">
      <w:pPr>
        <w:pStyle w:val="Otsikko1"/>
        <w:rPr>
          <w:sz w:val="56"/>
          <w:szCs w:val="56"/>
        </w:rPr>
      </w:pPr>
      <w:bookmarkStart w:id="0" w:name="_Toc202772579"/>
      <w:r w:rsidRPr="00112AA8">
        <w:rPr>
          <w:sz w:val="56"/>
          <w:szCs w:val="56"/>
        </w:rPr>
        <w:t>Omavalvontasuunnitelma</w:t>
      </w:r>
      <w:bookmarkEnd w:id="0"/>
      <w:r w:rsidR="00FF0811" w:rsidRPr="00112AA8">
        <w:rPr>
          <w:sz w:val="56"/>
          <w:szCs w:val="56"/>
        </w:rPr>
        <w:t xml:space="preserve"> </w:t>
      </w:r>
    </w:p>
    <w:p w14:paraId="6D61AB34" w14:textId="77777777" w:rsidR="00AA3C88" w:rsidRPr="00112AA8" w:rsidRDefault="00FF0811" w:rsidP="00FF0811">
      <w:pPr>
        <w:pStyle w:val="Otsikko1"/>
        <w:rPr>
          <w:sz w:val="56"/>
          <w:szCs w:val="56"/>
        </w:rPr>
      </w:pPr>
      <w:bookmarkStart w:id="1" w:name="_Toc202772580"/>
      <w:r w:rsidRPr="00112AA8">
        <w:rPr>
          <w:sz w:val="56"/>
          <w:szCs w:val="56"/>
        </w:rPr>
        <w:t>Valkealan Iltatähti ry</w:t>
      </w:r>
      <w:bookmarkEnd w:id="1"/>
      <w:r w:rsidRPr="00112AA8">
        <w:rPr>
          <w:sz w:val="56"/>
          <w:szCs w:val="56"/>
        </w:rPr>
        <w:t xml:space="preserve"> </w:t>
      </w:r>
    </w:p>
    <w:p w14:paraId="2935991D" w14:textId="4AF31A35" w:rsidR="00FF0811" w:rsidRPr="00112AA8" w:rsidRDefault="00AA3C88" w:rsidP="00FF0811">
      <w:pPr>
        <w:pStyle w:val="Otsikko1"/>
        <w:rPr>
          <w:sz w:val="56"/>
          <w:szCs w:val="56"/>
        </w:rPr>
      </w:pPr>
      <w:bookmarkStart w:id="2" w:name="_Toc202772581"/>
      <w:r w:rsidRPr="00112AA8">
        <w:rPr>
          <w:sz w:val="56"/>
          <w:szCs w:val="56"/>
        </w:rPr>
        <w:t>Ryhmäkoti, y</w:t>
      </w:r>
      <w:r w:rsidR="00FF0811" w:rsidRPr="00112AA8">
        <w:rPr>
          <w:sz w:val="56"/>
          <w:szCs w:val="56"/>
        </w:rPr>
        <w:t>mpärivuorokautinen palveluasuminen</w:t>
      </w:r>
      <w:bookmarkEnd w:id="2"/>
    </w:p>
    <w:p w14:paraId="12EF7F05" w14:textId="08E89B2B" w:rsidR="00A7637F" w:rsidRPr="00112AA8" w:rsidRDefault="00A7637F" w:rsidP="00A7637F"/>
    <w:p w14:paraId="5E956483" w14:textId="243DCFA8" w:rsidR="00A7637F" w:rsidRPr="00112AA8" w:rsidRDefault="00A7637F" w:rsidP="00A7637F"/>
    <w:p w14:paraId="18E80B24" w14:textId="0F04D513" w:rsidR="00AA3C88" w:rsidRPr="00112AA8" w:rsidRDefault="00AA3C88" w:rsidP="00AA3C88"/>
    <w:p w14:paraId="7254203E" w14:textId="2065DDEA" w:rsidR="00A7637F" w:rsidRPr="00112AA8" w:rsidRDefault="00A7637F" w:rsidP="00A7637F"/>
    <w:p w14:paraId="11164C83" w14:textId="5D692E3B" w:rsidR="00A7637F" w:rsidRPr="00112AA8" w:rsidRDefault="00A7637F" w:rsidP="00A7637F"/>
    <w:p w14:paraId="5A03A893" w14:textId="5BFC684B" w:rsidR="00A7637F" w:rsidRPr="00112AA8" w:rsidRDefault="00A7637F" w:rsidP="00A7637F">
      <w:pPr>
        <w:jc w:val="center"/>
      </w:pPr>
    </w:p>
    <w:p w14:paraId="5F0E3EAA" w14:textId="13CF63CF" w:rsidR="00A7637F" w:rsidRPr="00112AA8" w:rsidRDefault="00A7637F" w:rsidP="00A7637F"/>
    <w:sdt>
      <w:sdtPr>
        <w:rPr>
          <w:rFonts w:ascii="Arial" w:eastAsiaTheme="minorHAnsi" w:hAnsi="Arial" w:cs="Arial"/>
          <w:color w:val="auto"/>
          <w:sz w:val="22"/>
          <w:szCs w:val="22"/>
          <w:lang w:eastAsia="en-US"/>
        </w:rPr>
        <w:id w:val="2106073707"/>
        <w:docPartObj>
          <w:docPartGallery w:val="Table of Contents"/>
          <w:docPartUnique/>
        </w:docPartObj>
      </w:sdtPr>
      <w:sdtEndPr>
        <w:rPr>
          <w:b/>
          <w:bCs/>
        </w:rPr>
      </w:sdtEndPr>
      <w:sdtContent>
        <w:p w14:paraId="46A4D956" w14:textId="34FB4908" w:rsidR="00BB2C39" w:rsidRPr="00112AA8" w:rsidRDefault="00BB2C39">
          <w:pPr>
            <w:pStyle w:val="Sisllysluettelonotsikko"/>
            <w:rPr>
              <w:rFonts w:ascii="Arial" w:eastAsiaTheme="minorHAnsi" w:hAnsi="Arial" w:cs="Arial"/>
              <w:color w:val="auto"/>
              <w:sz w:val="22"/>
              <w:szCs w:val="22"/>
              <w:lang w:eastAsia="en-US"/>
            </w:rPr>
          </w:pPr>
        </w:p>
        <w:p w14:paraId="5AA4A412" w14:textId="580496CA" w:rsidR="00BB2C39" w:rsidRPr="00112AA8" w:rsidRDefault="00A7637F">
          <w:pPr>
            <w:rPr>
              <w:rFonts w:cs="Arial"/>
            </w:rPr>
          </w:pPr>
          <w:r w:rsidRPr="00112AA8">
            <w:rPr>
              <w:noProof/>
              <w:lang w:eastAsia="fi-FI"/>
            </w:rPr>
            <mc:AlternateContent>
              <mc:Choice Requires="wps">
                <w:drawing>
                  <wp:anchor distT="0" distB="0" distL="114300" distR="114300" simplePos="0" relativeHeight="251659264" behindDoc="0" locked="0" layoutInCell="1" allowOverlap="1" wp14:anchorId="34F984FF" wp14:editId="4033D69C">
                    <wp:simplePos x="0" y="0"/>
                    <wp:positionH relativeFrom="column">
                      <wp:posOffset>827714</wp:posOffset>
                    </wp:positionH>
                    <wp:positionV relativeFrom="paragraph">
                      <wp:posOffset>616293</wp:posOffset>
                    </wp:positionV>
                    <wp:extent cx="3941805" cy="679622"/>
                    <wp:effectExtent l="0" t="0" r="1905" b="6350"/>
                    <wp:wrapNone/>
                    <wp:docPr id="3" name="Tekstiruutu 3"/>
                    <wp:cNvGraphicFramePr/>
                    <a:graphic xmlns:a="http://schemas.openxmlformats.org/drawingml/2006/main">
                      <a:graphicData uri="http://schemas.microsoft.com/office/word/2010/wordprocessingShape">
                        <wps:wsp>
                          <wps:cNvSpPr txBox="1"/>
                          <wps:spPr>
                            <a:xfrm>
                              <a:off x="0" y="0"/>
                              <a:ext cx="3941805" cy="679622"/>
                            </a:xfrm>
                            <a:prstGeom prst="rect">
                              <a:avLst/>
                            </a:prstGeom>
                            <a:solidFill>
                              <a:schemeClr val="lt1"/>
                            </a:solidFill>
                            <a:ln w="6350">
                              <a:noFill/>
                            </a:ln>
                          </wps:spPr>
                          <wps:txbx>
                            <w:txbxContent>
                              <w:p w14:paraId="0CCD88CA" w14:textId="4461A757" w:rsidR="00A7637F" w:rsidRPr="00112AA8" w:rsidRDefault="00A7637F">
                                <w:r w:rsidRPr="00112AA8">
                                  <w:rPr>
                                    <w:noProof/>
                                    <w:lang w:eastAsia="fi-FI"/>
                                  </w:rPr>
                                  <w:drawing>
                                    <wp:inline distT="0" distB="0" distL="0" distR="0" wp14:anchorId="715D994E" wp14:editId="2ECF4A56">
                                      <wp:extent cx="3600000" cy="500400"/>
                                      <wp:effectExtent l="0" t="0" r="63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ukasjapotilasturvallisuuskeskus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0" cy="500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F984FF" id="_x0000_t202" coordsize="21600,21600" o:spt="202" path="m,l,21600r21600,l21600,xe">
                    <v:stroke joinstyle="miter"/>
                    <v:path gradientshapeok="t" o:connecttype="rect"/>
                  </v:shapetype>
                  <v:shape id="Tekstiruutu 3" o:spid="_x0000_s1026" type="#_x0000_t202" style="position:absolute;margin-left:65.15pt;margin-top:48.55pt;width:310.4pt;height: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EELAIAAFQEAAAOAAAAZHJzL2Uyb0RvYy54bWysVN9v2jAQfp+0/8Hy+0igQEtEqBgV0yTU&#10;VqJTn41jk0iOz7MNCfvrd3YCpd2epr04d77zd7++y/y+rRU5Cusq0DkdDlJKhOZQVHqf0x8v6y93&#10;lDjPdMEUaJHTk3D0fvH507wxmRhBCaoQliCIdlljclp6b7IkcbwUNXMDMEKjUYKtmUfV7pPCsgbR&#10;a5WM0nSaNGALY4EL5/D2oTPSRcSXUnD/JKUTnqicYm4+njaeu3AmiznL9paZsuJ9GuwfsqhZpTHo&#10;BeqBeUYOtvoDqq64BQfSDzjUCUhZcRFrwGqG6YdqtiUzItaCzXHm0ib3/2D543Frni3x7VdocYCh&#10;IY1xmcPLUE8rbR2+mClBO7bwdGmbaD3heHkzGw/v0gklHG3T29l0NAowydtrY53/JqAmQcipxbHE&#10;brHjxvnO9ewSgjlQVbGulIpKoIJYKUuODIeofMwRwd95KU0aDH4zSSOwhvC8Q1Yac3mrKUi+3bV9&#10;oTsoTli/hY4azvB1hUlumPPPzCIXsGTkt3/CQyrAINBLlJRgf/3tPvjjiNBKSYPcyqn7eWBWUKK+&#10;axzebDgeBzJGZTy5HaFiry27a4s+1CvAyoe4SYZHMfh7dRalhfoV12AZoqKJaY6xc+rP4sp3jMc1&#10;4mK5jE5IP8P8Rm8ND9Ch02EEL+0rs6afk8cJP8KZhSz7MK7ON7zUsDx4kFWcZWhw19W+70jdyIZ+&#10;zcJuXOvR6+1nsPgNAAD//wMAUEsDBBQABgAIAAAAIQBKv5Ht4AAAAAoBAAAPAAAAZHJzL2Rvd25y&#10;ZXYueG1sTI/BToNAEIbvJr7DZky8mHahWFFkaYxRm3izVI23LTsCkZ0l7Bbw7R1Peps/8+Wfb/LN&#10;bDsx4uBbRwriZQQCqXKmpVrBvnxcXIPwQZPRnSNU8I0eNsXpSa4z4yZ6wXEXasEl5DOtoAmhz6T0&#10;VYNW+6XrkXj36QarA8ehlmbQE5fbTq6i6Epa3RJfaHSP9w1WX7ujVfBxUb8/+/npdUrWSf+wHcv0&#10;zZRKnZ/Nd7cgAs7hD4ZffVaHgp0O7kjGi45zEiWMKrhJYxAMpOuYh4OCVXQZgyxy+f+F4gcAAP//&#10;AwBQSwECLQAUAAYACAAAACEAtoM4kv4AAADhAQAAEwAAAAAAAAAAAAAAAAAAAAAAW0NvbnRlbnRf&#10;VHlwZXNdLnhtbFBLAQItABQABgAIAAAAIQA4/SH/1gAAAJQBAAALAAAAAAAAAAAAAAAAAC8BAABf&#10;cmVscy8ucmVsc1BLAQItABQABgAIAAAAIQATeUEELAIAAFQEAAAOAAAAAAAAAAAAAAAAAC4CAABk&#10;cnMvZTJvRG9jLnhtbFBLAQItABQABgAIAAAAIQBKv5Ht4AAAAAoBAAAPAAAAAAAAAAAAAAAAAIYE&#10;AABkcnMvZG93bnJldi54bWxQSwUGAAAAAAQABADzAAAAkwUAAAAA&#10;" fillcolor="white [3201]" stroked="f" strokeweight=".5pt">
                    <v:textbox>
                      <w:txbxContent>
                        <w:p w14:paraId="0CCD88CA" w14:textId="4461A757" w:rsidR="00A7637F" w:rsidRPr="00112AA8" w:rsidRDefault="00A7637F">
                          <w:r w:rsidRPr="00112AA8">
                            <w:rPr>
                              <w:noProof/>
                              <w:lang w:eastAsia="fi-FI"/>
                            </w:rPr>
                            <w:drawing>
                              <wp:inline distT="0" distB="0" distL="0" distR="0" wp14:anchorId="715D994E" wp14:editId="2ECF4A56">
                                <wp:extent cx="3600000" cy="500400"/>
                                <wp:effectExtent l="0" t="0" r="63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ukasjapotilasturvallisuuskeskus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0" cy="500400"/>
                                        </a:xfrm>
                                        <a:prstGeom prst="rect">
                                          <a:avLst/>
                                        </a:prstGeom>
                                      </pic:spPr>
                                    </pic:pic>
                                  </a:graphicData>
                                </a:graphic>
                              </wp:inline>
                            </w:drawing>
                          </w:r>
                        </w:p>
                      </w:txbxContent>
                    </v:textbox>
                  </v:shape>
                </w:pict>
              </mc:Fallback>
            </mc:AlternateContent>
          </w:r>
          <w:r w:rsidR="00BB2C39" w:rsidRPr="00112AA8">
            <w:rPr>
              <w:rFonts w:cs="Arial"/>
            </w:rPr>
            <w:br w:type="page"/>
          </w:r>
        </w:p>
        <w:p w14:paraId="4162A4D5" w14:textId="3D32A304" w:rsidR="00EE5246" w:rsidRPr="00112AA8" w:rsidRDefault="00EE5246">
          <w:pPr>
            <w:pStyle w:val="Sisllysluettelonotsikko"/>
            <w:rPr>
              <w:rFonts w:ascii="Arial" w:hAnsi="Arial" w:cs="Arial"/>
            </w:rPr>
          </w:pPr>
          <w:r w:rsidRPr="00112AA8">
            <w:rPr>
              <w:rFonts w:ascii="Arial" w:hAnsi="Arial" w:cs="Arial"/>
            </w:rPr>
            <w:lastRenderedPageBreak/>
            <w:t>Sisällys</w:t>
          </w:r>
        </w:p>
        <w:p w14:paraId="70BCBDDE" w14:textId="0B28DBD6" w:rsidR="00894B33" w:rsidRDefault="00D30A8C">
          <w:pPr>
            <w:pStyle w:val="Sisluet1"/>
            <w:tabs>
              <w:tab w:val="right" w:leader="dot" w:pos="10032"/>
            </w:tabs>
            <w:rPr>
              <w:rFonts w:asciiTheme="minorHAnsi" w:eastAsiaTheme="minorEastAsia" w:hAnsiTheme="minorHAnsi"/>
              <w:noProof/>
              <w:kern w:val="2"/>
              <w:sz w:val="24"/>
              <w:szCs w:val="24"/>
              <w:lang w:eastAsia="fi-FI"/>
              <w14:ligatures w14:val="standardContextual"/>
            </w:rPr>
          </w:pPr>
          <w:r w:rsidRPr="00112AA8">
            <w:rPr>
              <w:rFonts w:cs="Arial"/>
            </w:rPr>
            <w:fldChar w:fldCharType="begin"/>
          </w:r>
          <w:r w:rsidRPr="00112AA8">
            <w:rPr>
              <w:rFonts w:cs="Arial"/>
            </w:rPr>
            <w:instrText xml:space="preserve"> TOC \o "1-2" \u </w:instrText>
          </w:r>
          <w:r w:rsidRPr="00112AA8">
            <w:rPr>
              <w:rFonts w:cs="Arial"/>
            </w:rPr>
            <w:fldChar w:fldCharType="separate"/>
          </w:r>
          <w:r w:rsidR="00894B33">
            <w:rPr>
              <w:noProof/>
            </w:rPr>
            <w:t>Omavalvontasuunnitelma</w:t>
          </w:r>
          <w:r w:rsidR="00894B33">
            <w:rPr>
              <w:noProof/>
            </w:rPr>
            <w:tab/>
          </w:r>
          <w:r w:rsidR="00894B33">
            <w:rPr>
              <w:noProof/>
            </w:rPr>
            <w:fldChar w:fldCharType="begin"/>
          </w:r>
          <w:r w:rsidR="00894B33">
            <w:rPr>
              <w:noProof/>
            </w:rPr>
            <w:instrText xml:space="preserve"> PAGEREF _Toc202772579 \h </w:instrText>
          </w:r>
          <w:r w:rsidR="00894B33">
            <w:rPr>
              <w:noProof/>
            </w:rPr>
          </w:r>
          <w:r w:rsidR="00894B33">
            <w:rPr>
              <w:noProof/>
            </w:rPr>
            <w:fldChar w:fldCharType="separate"/>
          </w:r>
          <w:r w:rsidR="00894B33">
            <w:rPr>
              <w:noProof/>
            </w:rPr>
            <w:t>1</w:t>
          </w:r>
          <w:r w:rsidR="00894B33">
            <w:rPr>
              <w:noProof/>
            </w:rPr>
            <w:fldChar w:fldCharType="end"/>
          </w:r>
        </w:p>
        <w:p w14:paraId="13CCE217" w14:textId="6F29333B" w:rsidR="00894B33" w:rsidRDefault="00894B33">
          <w:pPr>
            <w:pStyle w:val="Sisluet1"/>
            <w:tabs>
              <w:tab w:val="right" w:leader="dot" w:pos="10032"/>
            </w:tabs>
            <w:rPr>
              <w:rFonts w:asciiTheme="minorHAnsi" w:eastAsiaTheme="minorEastAsia" w:hAnsiTheme="minorHAnsi"/>
              <w:noProof/>
              <w:kern w:val="2"/>
              <w:sz w:val="24"/>
              <w:szCs w:val="24"/>
              <w:lang w:eastAsia="fi-FI"/>
              <w14:ligatures w14:val="standardContextual"/>
            </w:rPr>
          </w:pPr>
          <w:r>
            <w:rPr>
              <w:noProof/>
            </w:rPr>
            <w:t>Valkealan Iltatähti ry</w:t>
          </w:r>
          <w:r>
            <w:rPr>
              <w:noProof/>
            </w:rPr>
            <w:tab/>
          </w:r>
          <w:r>
            <w:rPr>
              <w:noProof/>
            </w:rPr>
            <w:fldChar w:fldCharType="begin"/>
          </w:r>
          <w:r>
            <w:rPr>
              <w:noProof/>
            </w:rPr>
            <w:instrText xml:space="preserve"> PAGEREF _Toc202772580 \h </w:instrText>
          </w:r>
          <w:r>
            <w:rPr>
              <w:noProof/>
            </w:rPr>
          </w:r>
          <w:r>
            <w:rPr>
              <w:noProof/>
            </w:rPr>
            <w:fldChar w:fldCharType="separate"/>
          </w:r>
          <w:r>
            <w:rPr>
              <w:noProof/>
            </w:rPr>
            <w:t>1</w:t>
          </w:r>
          <w:r>
            <w:rPr>
              <w:noProof/>
            </w:rPr>
            <w:fldChar w:fldCharType="end"/>
          </w:r>
        </w:p>
        <w:p w14:paraId="360A4A52" w14:textId="6E9F894D" w:rsidR="00894B33" w:rsidRDefault="00894B33">
          <w:pPr>
            <w:pStyle w:val="Sisluet1"/>
            <w:tabs>
              <w:tab w:val="right" w:leader="dot" w:pos="10032"/>
            </w:tabs>
            <w:rPr>
              <w:rFonts w:asciiTheme="minorHAnsi" w:eastAsiaTheme="minorEastAsia" w:hAnsiTheme="minorHAnsi"/>
              <w:noProof/>
              <w:kern w:val="2"/>
              <w:sz w:val="24"/>
              <w:szCs w:val="24"/>
              <w:lang w:eastAsia="fi-FI"/>
              <w14:ligatures w14:val="standardContextual"/>
            </w:rPr>
          </w:pPr>
          <w:r>
            <w:rPr>
              <w:noProof/>
            </w:rPr>
            <w:t>Ryhmäkoti, ympärivuorokautinen palveluasuminen</w:t>
          </w:r>
          <w:r>
            <w:rPr>
              <w:noProof/>
            </w:rPr>
            <w:tab/>
          </w:r>
          <w:r>
            <w:rPr>
              <w:noProof/>
            </w:rPr>
            <w:fldChar w:fldCharType="begin"/>
          </w:r>
          <w:r>
            <w:rPr>
              <w:noProof/>
            </w:rPr>
            <w:instrText xml:space="preserve"> PAGEREF _Toc202772581 \h </w:instrText>
          </w:r>
          <w:r>
            <w:rPr>
              <w:noProof/>
            </w:rPr>
          </w:r>
          <w:r>
            <w:rPr>
              <w:noProof/>
            </w:rPr>
            <w:fldChar w:fldCharType="separate"/>
          </w:r>
          <w:r>
            <w:rPr>
              <w:noProof/>
            </w:rPr>
            <w:t>1</w:t>
          </w:r>
          <w:r>
            <w:rPr>
              <w:noProof/>
            </w:rPr>
            <w:fldChar w:fldCharType="end"/>
          </w:r>
        </w:p>
        <w:p w14:paraId="43D20DF2" w14:textId="7148EA05" w:rsidR="00894B33" w:rsidRDefault="00894B33">
          <w:pPr>
            <w:pStyle w:val="Sisluet1"/>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t>1. Palveluntuottajaa, palveluyksikköä ja toimintaa koskevat tiedot</w:t>
          </w:r>
          <w:r>
            <w:rPr>
              <w:noProof/>
            </w:rPr>
            <w:tab/>
          </w:r>
          <w:r>
            <w:rPr>
              <w:noProof/>
            </w:rPr>
            <w:fldChar w:fldCharType="begin"/>
          </w:r>
          <w:r>
            <w:rPr>
              <w:noProof/>
            </w:rPr>
            <w:instrText xml:space="preserve"> PAGEREF _Toc202772582 \h </w:instrText>
          </w:r>
          <w:r>
            <w:rPr>
              <w:noProof/>
            </w:rPr>
          </w:r>
          <w:r>
            <w:rPr>
              <w:noProof/>
            </w:rPr>
            <w:fldChar w:fldCharType="separate"/>
          </w:r>
          <w:r>
            <w:rPr>
              <w:noProof/>
            </w:rPr>
            <w:t>4</w:t>
          </w:r>
          <w:r>
            <w:rPr>
              <w:noProof/>
            </w:rPr>
            <w:fldChar w:fldCharType="end"/>
          </w:r>
        </w:p>
        <w:p w14:paraId="6C6DD4CD" w14:textId="56D30875"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t>1.1 Palveluntuottajan perustiedot</w:t>
          </w:r>
          <w:r>
            <w:rPr>
              <w:noProof/>
            </w:rPr>
            <w:tab/>
          </w:r>
          <w:r>
            <w:rPr>
              <w:noProof/>
            </w:rPr>
            <w:fldChar w:fldCharType="begin"/>
          </w:r>
          <w:r>
            <w:rPr>
              <w:noProof/>
            </w:rPr>
            <w:instrText xml:space="preserve"> PAGEREF _Toc202772583 \h </w:instrText>
          </w:r>
          <w:r>
            <w:rPr>
              <w:noProof/>
            </w:rPr>
          </w:r>
          <w:r>
            <w:rPr>
              <w:noProof/>
            </w:rPr>
            <w:fldChar w:fldCharType="separate"/>
          </w:r>
          <w:r>
            <w:rPr>
              <w:noProof/>
            </w:rPr>
            <w:t>4</w:t>
          </w:r>
          <w:r>
            <w:rPr>
              <w:noProof/>
            </w:rPr>
            <w:fldChar w:fldCharType="end"/>
          </w:r>
        </w:p>
        <w:p w14:paraId="4C89BF26" w14:textId="6BAFDC74"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t>1.2 Palveluyksikön perustiedot</w:t>
          </w:r>
          <w:r>
            <w:rPr>
              <w:noProof/>
            </w:rPr>
            <w:tab/>
          </w:r>
          <w:r>
            <w:rPr>
              <w:noProof/>
            </w:rPr>
            <w:fldChar w:fldCharType="begin"/>
          </w:r>
          <w:r>
            <w:rPr>
              <w:noProof/>
            </w:rPr>
            <w:instrText xml:space="preserve"> PAGEREF _Toc202772584 \h </w:instrText>
          </w:r>
          <w:r>
            <w:rPr>
              <w:noProof/>
            </w:rPr>
          </w:r>
          <w:r>
            <w:rPr>
              <w:noProof/>
            </w:rPr>
            <w:fldChar w:fldCharType="separate"/>
          </w:r>
          <w:r>
            <w:rPr>
              <w:noProof/>
            </w:rPr>
            <w:t>4</w:t>
          </w:r>
          <w:r>
            <w:rPr>
              <w:noProof/>
            </w:rPr>
            <w:fldChar w:fldCharType="end"/>
          </w:r>
        </w:p>
        <w:p w14:paraId="5B76E640" w14:textId="7AF93CB3"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t>1.3 Palvelut, toiminta-ajatus ja toimintaperiaatteet</w:t>
          </w:r>
          <w:r>
            <w:rPr>
              <w:noProof/>
            </w:rPr>
            <w:tab/>
          </w:r>
          <w:r>
            <w:rPr>
              <w:noProof/>
            </w:rPr>
            <w:fldChar w:fldCharType="begin"/>
          </w:r>
          <w:r>
            <w:rPr>
              <w:noProof/>
            </w:rPr>
            <w:instrText xml:space="preserve"> PAGEREF _Toc202772585 \h </w:instrText>
          </w:r>
          <w:r>
            <w:rPr>
              <w:noProof/>
            </w:rPr>
          </w:r>
          <w:r>
            <w:rPr>
              <w:noProof/>
            </w:rPr>
            <w:fldChar w:fldCharType="separate"/>
          </w:r>
          <w:r>
            <w:rPr>
              <w:noProof/>
            </w:rPr>
            <w:t>4</w:t>
          </w:r>
          <w:r>
            <w:rPr>
              <w:noProof/>
            </w:rPr>
            <w:fldChar w:fldCharType="end"/>
          </w:r>
        </w:p>
        <w:p w14:paraId="7B6C1018" w14:textId="343D5338"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1.4 Päiväys</w:t>
          </w:r>
          <w:r>
            <w:rPr>
              <w:noProof/>
            </w:rPr>
            <w:tab/>
          </w:r>
          <w:r>
            <w:rPr>
              <w:noProof/>
            </w:rPr>
            <w:fldChar w:fldCharType="begin"/>
          </w:r>
          <w:r>
            <w:rPr>
              <w:noProof/>
            </w:rPr>
            <w:instrText xml:space="preserve"> PAGEREF _Toc202772586 \h </w:instrText>
          </w:r>
          <w:r>
            <w:rPr>
              <w:noProof/>
            </w:rPr>
          </w:r>
          <w:r>
            <w:rPr>
              <w:noProof/>
            </w:rPr>
            <w:fldChar w:fldCharType="separate"/>
          </w:r>
          <w:r>
            <w:rPr>
              <w:noProof/>
            </w:rPr>
            <w:t>5</w:t>
          </w:r>
          <w:r>
            <w:rPr>
              <w:noProof/>
            </w:rPr>
            <w:fldChar w:fldCharType="end"/>
          </w:r>
        </w:p>
        <w:p w14:paraId="7BB269AB" w14:textId="4FD4349A" w:rsidR="00894B33" w:rsidRDefault="00894B33">
          <w:pPr>
            <w:pStyle w:val="Sisluet1"/>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t>2. Omavalvontasuunnitelman laatiminen ja julkaiseminen sekä vastuunjako</w:t>
          </w:r>
          <w:r>
            <w:rPr>
              <w:noProof/>
            </w:rPr>
            <w:tab/>
          </w:r>
          <w:r>
            <w:rPr>
              <w:noProof/>
            </w:rPr>
            <w:fldChar w:fldCharType="begin"/>
          </w:r>
          <w:r>
            <w:rPr>
              <w:noProof/>
            </w:rPr>
            <w:instrText xml:space="preserve"> PAGEREF _Toc202772587 \h </w:instrText>
          </w:r>
          <w:r>
            <w:rPr>
              <w:noProof/>
            </w:rPr>
          </w:r>
          <w:r>
            <w:rPr>
              <w:noProof/>
            </w:rPr>
            <w:fldChar w:fldCharType="separate"/>
          </w:r>
          <w:r>
            <w:rPr>
              <w:noProof/>
            </w:rPr>
            <w:t>6</w:t>
          </w:r>
          <w:r>
            <w:rPr>
              <w:noProof/>
            </w:rPr>
            <w:fldChar w:fldCharType="end"/>
          </w:r>
        </w:p>
        <w:p w14:paraId="068CB631" w14:textId="6E9252C5"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2.1 Omavalvontasuunnitelman laatiminen ja hyväksyntä</w:t>
          </w:r>
          <w:r>
            <w:rPr>
              <w:noProof/>
            </w:rPr>
            <w:tab/>
          </w:r>
          <w:r>
            <w:rPr>
              <w:noProof/>
            </w:rPr>
            <w:fldChar w:fldCharType="begin"/>
          </w:r>
          <w:r>
            <w:rPr>
              <w:noProof/>
            </w:rPr>
            <w:instrText xml:space="preserve"> PAGEREF _Toc202772588 \h </w:instrText>
          </w:r>
          <w:r>
            <w:rPr>
              <w:noProof/>
            </w:rPr>
          </w:r>
          <w:r>
            <w:rPr>
              <w:noProof/>
            </w:rPr>
            <w:fldChar w:fldCharType="separate"/>
          </w:r>
          <w:r>
            <w:rPr>
              <w:noProof/>
            </w:rPr>
            <w:t>6</w:t>
          </w:r>
          <w:r>
            <w:rPr>
              <w:noProof/>
            </w:rPr>
            <w:fldChar w:fldCharType="end"/>
          </w:r>
        </w:p>
        <w:p w14:paraId="5F362D05" w14:textId="4BE44BA0"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2.2 Vastuut ja johtamisjärjestelmä</w:t>
          </w:r>
          <w:r>
            <w:rPr>
              <w:noProof/>
            </w:rPr>
            <w:tab/>
          </w:r>
          <w:r>
            <w:rPr>
              <w:noProof/>
            </w:rPr>
            <w:fldChar w:fldCharType="begin"/>
          </w:r>
          <w:r>
            <w:rPr>
              <w:noProof/>
            </w:rPr>
            <w:instrText xml:space="preserve"> PAGEREF _Toc202772589 \h </w:instrText>
          </w:r>
          <w:r>
            <w:rPr>
              <w:noProof/>
            </w:rPr>
          </w:r>
          <w:r>
            <w:rPr>
              <w:noProof/>
            </w:rPr>
            <w:fldChar w:fldCharType="separate"/>
          </w:r>
          <w:r>
            <w:rPr>
              <w:noProof/>
            </w:rPr>
            <w:t>6</w:t>
          </w:r>
          <w:r>
            <w:rPr>
              <w:noProof/>
            </w:rPr>
            <w:fldChar w:fldCharType="end"/>
          </w:r>
        </w:p>
        <w:p w14:paraId="3C6A1400" w14:textId="0548E1FE"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2.3. Omavalvonnan saatavuus ja tiedottaminen</w:t>
          </w:r>
          <w:r>
            <w:rPr>
              <w:noProof/>
            </w:rPr>
            <w:tab/>
          </w:r>
          <w:r>
            <w:rPr>
              <w:noProof/>
            </w:rPr>
            <w:fldChar w:fldCharType="begin"/>
          </w:r>
          <w:r>
            <w:rPr>
              <w:noProof/>
            </w:rPr>
            <w:instrText xml:space="preserve"> PAGEREF _Toc202772590 \h </w:instrText>
          </w:r>
          <w:r>
            <w:rPr>
              <w:noProof/>
            </w:rPr>
          </w:r>
          <w:r>
            <w:rPr>
              <w:noProof/>
            </w:rPr>
            <w:fldChar w:fldCharType="separate"/>
          </w:r>
          <w:r>
            <w:rPr>
              <w:noProof/>
            </w:rPr>
            <w:t>6</w:t>
          </w:r>
          <w:r>
            <w:rPr>
              <w:noProof/>
            </w:rPr>
            <w:fldChar w:fldCharType="end"/>
          </w:r>
        </w:p>
        <w:p w14:paraId="4C8E0F27" w14:textId="59AB4E5E"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2.4. Henkilöstön perehdytys ja sitoutuminen</w:t>
          </w:r>
          <w:r>
            <w:rPr>
              <w:noProof/>
            </w:rPr>
            <w:tab/>
          </w:r>
          <w:r>
            <w:rPr>
              <w:noProof/>
            </w:rPr>
            <w:fldChar w:fldCharType="begin"/>
          </w:r>
          <w:r>
            <w:rPr>
              <w:noProof/>
            </w:rPr>
            <w:instrText xml:space="preserve"> PAGEREF _Toc202772591 \h </w:instrText>
          </w:r>
          <w:r>
            <w:rPr>
              <w:noProof/>
            </w:rPr>
          </w:r>
          <w:r>
            <w:rPr>
              <w:noProof/>
            </w:rPr>
            <w:fldChar w:fldCharType="separate"/>
          </w:r>
          <w:r>
            <w:rPr>
              <w:noProof/>
            </w:rPr>
            <w:t>7</w:t>
          </w:r>
          <w:r>
            <w:rPr>
              <w:noProof/>
            </w:rPr>
            <w:fldChar w:fldCharType="end"/>
          </w:r>
        </w:p>
        <w:p w14:paraId="00E82C21" w14:textId="083DAD8C" w:rsidR="00894B33" w:rsidRDefault="00894B33">
          <w:pPr>
            <w:pStyle w:val="Sisluet1"/>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t>3. Palveluyksikön omavalvonnan toteuttaminen ja menettelytavat</w:t>
          </w:r>
          <w:r>
            <w:rPr>
              <w:noProof/>
            </w:rPr>
            <w:tab/>
          </w:r>
          <w:r>
            <w:rPr>
              <w:noProof/>
            </w:rPr>
            <w:fldChar w:fldCharType="begin"/>
          </w:r>
          <w:r>
            <w:rPr>
              <w:noProof/>
            </w:rPr>
            <w:instrText xml:space="preserve"> PAGEREF _Toc202772592 \h </w:instrText>
          </w:r>
          <w:r>
            <w:rPr>
              <w:noProof/>
            </w:rPr>
          </w:r>
          <w:r>
            <w:rPr>
              <w:noProof/>
            </w:rPr>
            <w:fldChar w:fldCharType="separate"/>
          </w:r>
          <w:r>
            <w:rPr>
              <w:noProof/>
            </w:rPr>
            <w:t>7</w:t>
          </w:r>
          <w:r>
            <w:rPr>
              <w:noProof/>
            </w:rPr>
            <w:fldChar w:fldCharType="end"/>
          </w:r>
        </w:p>
        <w:p w14:paraId="65F1A31C" w14:textId="0B807236"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t>3.1 Palvelujen saatavuuden varmistaminen</w:t>
          </w:r>
          <w:r>
            <w:rPr>
              <w:noProof/>
            </w:rPr>
            <w:tab/>
          </w:r>
          <w:r>
            <w:rPr>
              <w:noProof/>
            </w:rPr>
            <w:fldChar w:fldCharType="begin"/>
          </w:r>
          <w:r>
            <w:rPr>
              <w:noProof/>
            </w:rPr>
            <w:instrText xml:space="preserve"> PAGEREF _Toc202772593 \h </w:instrText>
          </w:r>
          <w:r>
            <w:rPr>
              <w:noProof/>
            </w:rPr>
          </w:r>
          <w:r>
            <w:rPr>
              <w:noProof/>
            </w:rPr>
            <w:fldChar w:fldCharType="separate"/>
          </w:r>
          <w:r>
            <w:rPr>
              <w:noProof/>
            </w:rPr>
            <w:t>7</w:t>
          </w:r>
          <w:r>
            <w:rPr>
              <w:noProof/>
            </w:rPr>
            <w:fldChar w:fldCharType="end"/>
          </w:r>
        </w:p>
        <w:p w14:paraId="020B6110" w14:textId="6F7945C5"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t>3.2 Palvelujen jatkuvuuden varmistaminen</w:t>
          </w:r>
          <w:r>
            <w:rPr>
              <w:noProof/>
            </w:rPr>
            <w:tab/>
          </w:r>
          <w:r>
            <w:rPr>
              <w:noProof/>
            </w:rPr>
            <w:fldChar w:fldCharType="begin"/>
          </w:r>
          <w:r>
            <w:rPr>
              <w:noProof/>
            </w:rPr>
            <w:instrText xml:space="preserve"> PAGEREF _Toc202772594 \h </w:instrText>
          </w:r>
          <w:r>
            <w:rPr>
              <w:noProof/>
            </w:rPr>
          </w:r>
          <w:r>
            <w:rPr>
              <w:noProof/>
            </w:rPr>
            <w:fldChar w:fldCharType="separate"/>
          </w:r>
          <w:r>
            <w:rPr>
              <w:noProof/>
            </w:rPr>
            <w:t>9</w:t>
          </w:r>
          <w:r>
            <w:rPr>
              <w:noProof/>
            </w:rPr>
            <w:fldChar w:fldCharType="end"/>
          </w:r>
        </w:p>
        <w:p w14:paraId="0997535F" w14:textId="51F31BC7"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t>3.3 Palvelujen turvallisuuden ja laadun varmistaminen</w:t>
          </w:r>
          <w:r>
            <w:rPr>
              <w:noProof/>
            </w:rPr>
            <w:tab/>
          </w:r>
          <w:r>
            <w:rPr>
              <w:noProof/>
            </w:rPr>
            <w:fldChar w:fldCharType="begin"/>
          </w:r>
          <w:r>
            <w:rPr>
              <w:noProof/>
            </w:rPr>
            <w:instrText xml:space="preserve"> PAGEREF _Toc202772595 \h </w:instrText>
          </w:r>
          <w:r>
            <w:rPr>
              <w:noProof/>
            </w:rPr>
          </w:r>
          <w:r>
            <w:rPr>
              <w:noProof/>
            </w:rPr>
            <w:fldChar w:fldCharType="separate"/>
          </w:r>
          <w:r>
            <w:rPr>
              <w:noProof/>
            </w:rPr>
            <w:t>10</w:t>
          </w:r>
          <w:r>
            <w:rPr>
              <w:noProof/>
            </w:rPr>
            <w:fldChar w:fldCharType="end"/>
          </w:r>
        </w:p>
        <w:p w14:paraId="0D660B9B" w14:textId="4A05D533"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Theme="majorEastAsia" w:cstheme="majorBidi"/>
              <w:b/>
              <w:bCs/>
              <w:noProof/>
              <w:color w:val="000000" w:themeColor="text1"/>
            </w:rPr>
            <w:t>3.4. Tietosuoja ja tietoturva</w:t>
          </w:r>
          <w:r>
            <w:rPr>
              <w:noProof/>
            </w:rPr>
            <w:tab/>
          </w:r>
          <w:r>
            <w:rPr>
              <w:noProof/>
            </w:rPr>
            <w:fldChar w:fldCharType="begin"/>
          </w:r>
          <w:r>
            <w:rPr>
              <w:noProof/>
            </w:rPr>
            <w:instrText xml:space="preserve"> PAGEREF _Toc202772596 \h </w:instrText>
          </w:r>
          <w:r>
            <w:rPr>
              <w:noProof/>
            </w:rPr>
          </w:r>
          <w:r>
            <w:rPr>
              <w:noProof/>
            </w:rPr>
            <w:fldChar w:fldCharType="separate"/>
          </w:r>
          <w:r>
            <w:rPr>
              <w:noProof/>
            </w:rPr>
            <w:t>11</w:t>
          </w:r>
          <w:r>
            <w:rPr>
              <w:noProof/>
            </w:rPr>
            <w:fldChar w:fldCharType="end"/>
          </w:r>
        </w:p>
        <w:p w14:paraId="1ED7E43C" w14:textId="556EDB4D"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3.5. Toimitilat ja välineet</w:t>
          </w:r>
          <w:r>
            <w:rPr>
              <w:noProof/>
            </w:rPr>
            <w:tab/>
          </w:r>
          <w:r>
            <w:rPr>
              <w:noProof/>
            </w:rPr>
            <w:fldChar w:fldCharType="begin"/>
          </w:r>
          <w:r>
            <w:rPr>
              <w:noProof/>
            </w:rPr>
            <w:instrText xml:space="preserve"> PAGEREF _Toc202772597 \h </w:instrText>
          </w:r>
          <w:r>
            <w:rPr>
              <w:noProof/>
            </w:rPr>
          </w:r>
          <w:r>
            <w:rPr>
              <w:noProof/>
            </w:rPr>
            <w:fldChar w:fldCharType="separate"/>
          </w:r>
          <w:r>
            <w:rPr>
              <w:noProof/>
            </w:rPr>
            <w:t>16</w:t>
          </w:r>
          <w:r>
            <w:rPr>
              <w:noProof/>
            </w:rPr>
            <w:fldChar w:fldCharType="end"/>
          </w:r>
        </w:p>
        <w:p w14:paraId="5B5B9F75" w14:textId="6302A0C4"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3.6. Turva- ja kutsulaitteet</w:t>
          </w:r>
          <w:r>
            <w:rPr>
              <w:noProof/>
            </w:rPr>
            <w:tab/>
          </w:r>
          <w:r>
            <w:rPr>
              <w:noProof/>
            </w:rPr>
            <w:fldChar w:fldCharType="begin"/>
          </w:r>
          <w:r>
            <w:rPr>
              <w:noProof/>
            </w:rPr>
            <w:instrText xml:space="preserve"> PAGEREF _Toc202772598 \h </w:instrText>
          </w:r>
          <w:r>
            <w:rPr>
              <w:noProof/>
            </w:rPr>
          </w:r>
          <w:r>
            <w:rPr>
              <w:noProof/>
            </w:rPr>
            <w:fldChar w:fldCharType="separate"/>
          </w:r>
          <w:r>
            <w:rPr>
              <w:noProof/>
            </w:rPr>
            <w:t>18</w:t>
          </w:r>
          <w:r>
            <w:rPr>
              <w:noProof/>
            </w:rPr>
            <w:fldChar w:fldCharType="end"/>
          </w:r>
        </w:p>
        <w:p w14:paraId="650142E6" w14:textId="4E9723CD"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3.7. Ravitsemus</w:t>
          </w:r>
          <w:r>
            <w:rPr>
              <w:noProof/>
            </w:rPr>
            <w:tab/>
          </w:r>
          <w:r>
            <w:rPr>
              <w:noProof/>
            </w:rPr>
            <w:fldChar w:fldCharType="begin"/>
          </w:r>
          <w:r>
            <w:rPr>
              <w:noProof/>
            </w:rPr>
            <w:instrText xml:space="preserve"> PAGEREF _Toc202772599 \h </w:instrText>
          </w:r>
          <w:r>
            <w:rPr>
              <w:noProof/>
            </w:rPr>
          </w:r>
          <w:r>
            <w:rPr>
              <w:noProof/>
            </w:rPr>
            <w:fldChar w:fldCharType="separate"/>
          </w:r>
          <w:r>
            <w:rPr>
              <w:noProof/>
            </w:rPr>
            <w:t>18</w:t>
          </w:r>
          <w:r>
            <w:rPr>
              <w:noProof/>
            </w:rPr>
            <w:fldChar w:fldCharType="end"/>
          </w:r>
        </w:p>
        <w:p w14:paraId="7C706F95" w14:textId="585F50A1"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3.8. Osallisuus, yhteisöllisyys, liikunta-, harrastus-, ja kulttuuritoiminta</w:t>
          </w:r>
          <w:r>
            <w:rPr>
              <w:noProof/>
            </w:rPr>
            <w:tab/>
          </w:r>
          <w:r>
            <w:rPr>
              <w:noProof/>
            </w:rPr>
            <w:fldChar w:fldCharType="begin"/>
          </w:r>
          <w:r>
            <w:rPr>
              <w:noProof/>
            </w:rPr>
            <w:instrText xml:space="preserve"> PAGEREF _Toc202772600 \h </w:instrText>
          </w:r>
          <w:r>
            <w:rPr>
              <w:noProof/>
            </w:rPr>
          </w:r>
          <w:r>
            <w:rPr>
              <w:noProof/>
            </w:rPr>
            <w:fldChar w:fldCharType="separate"/>
          </w:r>
          <w:r>
            <w:rPr>
              <w:noProof/>
            </w:rPr>
            <w:t>18</w:t>
          </w:r>
          <w:r>
            <w:rPr>
              <w:noProof/>
            </w:rPr>
            <w:fldChar w:fldCharType="end"/>
          </w:r>
        </w:p>
        <w:p w14:paraId="007594E7" w14:textId="67E5AF07"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3.9. Elämän loppuvaiheen hoito – palliatiivinen – ja saattohoito</w:t>
          </w:r>
          <w:r>
            <w:rPr>
              <w:noProof/>
            </w:rPr>
            <w:tab/>
          </w:r>
          <w:r>
            <w:rPr>
              <w:noProof/>
            </w:rPr>
            <w:fldChar w:fldCharType="begin"/>
          </w:r>
          <w:r>
            <w:rPr>
              <w:noProof/>
            </w:rPr>
            <w:instrText xml:space="preserve"> PAGEREF _Toc202772601 \h </w:instrText>
          </w:r>
          <w:r>
            <w:rPr>
              <w:noProof/>
            </w:rPr>
          </w:r>
          <w:r>
            <w:rPr>
              <w:noProof/>
            </w:rPr>
            <w:fldChar w:fldCharType="separate"/>
          </w:r>
          <w:r>
            <w:rPr>
              <w:noProof/>
            </w:rPr>
            <w:t>18</w:t>
          </w:r>
          <w:r>
            <w:rPr>
              <w:noProof/>
            </w:rPr>
            <w:fldChar w:fldCharType="end"/>
          </w:r>
        </w:p>
        <w:p w14:paraId="39DE1971" w14:textId="384DD9D3"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3.10.Lääkehoitosuunnitelma ja lääkinnälliset laitteet</w:t>
          </w:r>
          <w:r>
            <w:rPr>
              <w:noProof/>
            </w:rPr>
            <w:tab/>
          </w:r>
          <w:r>
            <w:rPr>
              <w:noProof/>
            </w:rPr>
            <w:fldChar w:fldCharType="begin"/>
          </w:r>
          <w:r>
            <w:rPr>
              <w:noProof/>
            </w:rPr>
            <w:instrText xml:space="preserve"> PAGEREF _Toc202772602 \h </w:instrText>
          </w:r>
          <w:r>
            <w:rPr>
              <w:noProof/>
            </w:rPr>
          </w:r>
          <w:r>
            <w:rPr>
              <w:noProof/>
            </w:rPr>
            <w:fldChar w:fldCharType="separate"/>
          </w:r>
          <w:r>
            <w:rPr>
              <w:noProof/>
            </w:rPr>
            <w:t>19</w:t>
          </w:r>
          <w:r>
            <w:rPr>
              <w:noProof/>
            </w:rPr>
            <w:fldChar w:fldCharType="end"/>
          </w:r>
        </w:p>
        <w:p w14:paraId="1882CE62" w14:textId="25BCD6DE"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t>3.11 Henkilöstön riittävyys ja osaamisen varmistaminen</w:t>
          </w:r>
          <w:r>
            <w:rPr>
              <w:noProof/>
            </w:rPr>
            <w:tab/>
          </w:r>
          <w:r>
            <w:rPr>
              <w:noProof/>
            </w:rPr>
            <w:fldChar w:fldCharType="begin"/>
          </w:r>
          <w:r>
            <w:rPr>
              <w:noProof/>
            </w:rPr>
            <w:instrText xml:space="preserve"> PAGEREF _Toc202772603 \h </w:instrText>
          </w:r>
          <w:r>
            <w:rPr>
              <w:noProof/>
            </w:rPr>
          </w:r>
          <w:r>
            <w:rPr>
              <w:noProof/>
            </w:rPr>
            <w:fldChar w:fldCharType="separate"/>
          </w:r>
          <w:r>
            <w:rPr>
              <w:noProof/>
            </w:rPr>
            <w:t>20</w:t>
          </w:r>
          <w:r>
            <w:rPr>
              <w:noProof/>
            </w:rPr>
            <w:fldChar w:fldCharType="end"/>
          </w:r>
        </w:p>
        <w:p w14:paraId="6D344BBB" w14:textId="041E6C8F" w:rsidR="00894B33" w:rsidRDefault="00894B33">
          <w:pPr>
            <w:pStyle w:val="Sisluet2"/>
            <w:tabs>
              <w:tab w:val="left" w:pos="960"/>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t>3.12</w:t>
          </w:r>
          <w:r>
            <w:rPr>
              <w:rFonts w:asciiTheme="minorHAnsi" w:eastAsiaTheme="minorEastAsia" w:hAnsiTheme="minorHAnsi"/>
              <w:noProof/>
              <w:kern w:val="2"/>
              <w:sz w:val="24"/>
              <w:szCs w:val="24"/>
              <w:lang w:eastAsia="fi-FI"/>
              <w14:ligatures w14:val="standardContextual"/>
            </w:rPr>
            <w:tab/>
          </w:r>
          <w:r w:rsidRPr="002F4CB6">
            <w:rPr>
              <w:rFonts w:eastAsia="Arial" w:cs="Arial"/>
              <w:b/>
              <w:bCs/>
              <w:noProof/>
            </w:rPr>
            <w:t>Yhdenvertaisuuden, osallisuuden ja asiakkaan/potilaan aseman ja oikeuksien varmistaminen</w:t>
          </w:r>
          <w:r>
            <w:rPr>
              <w:noProof/>
            </w:rPr>
            <w:tab/>
          </w:r>
          <w:r>
            <w:rPr>
              <w:noProof/>
            </w:rPr>
            <w:fldChar w:fldCharType="begin"/>
          </w:r>
          <w:r>
            <w:rPr>
              <w:noProof/>
            </w:rPr>
            <w:instrText xml:space="preserve"> PAGEREF _Toc202772604 \h </w:instrText>
          </w:r>
          <w:r>
            <w:rPr>
              <w:noProof/>
            </w:rPr>
          </w:r>
          <w:r>
            <w:rPr>
              <w:noProof/>
            </w:rPr>
            <w:fldChar w:fldCharType="separate"/>
          </w:r>
          <w:r>
            <w:rPr>
              <w:noProof/>
            </w:rPr>
            <w:t>22</w:t>
          </w:r>
          <w:r>
            <w:rPr>
              <w:noProof/>
            </w:rPr>
            <w:fldChar w:fldCharType="end"/>
          </w:r>
        </w:p>
        <w:p w14:paraId="0A4A45BD" w14:textId="4B8C8157"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3.13. Asiakkaan asiallinen kohtelu</w:t>
          </w:r>
          <w:r>
            <w:rPr>
              <w:noProof/>
            </w:rPr>
            <w:tab/>
          </w:r>
          <w:r>
            <w:rPr>
              <w:noProof/>
            </w:rPr>
            <w:fldChar w:fldCharType="begin"/>
          </w:r>
          <w:r>
            <w:rPr>
              <w:noProof/>
            </w:rPr>
            <w:instrText xml:space="preserve"> PAGEREF _Toc202772605 \h </w:instrText>
          </w:r>
          <w:r>
            <w:rPr>
              <w:noProof/>
            </w:rPr>
          </w:r>
          <w:r>
            <w:rPr>
              <w:noProof/>
            </w:rPr>
            <w:fldChar w:fldCharType="separate"/>
          </w:r>
          <w:r>
            <w:rPr>
              <w:noProof/>
            </w:rPr>
            <w:t>24</w:t>
          </w:r>
          <w:r>
            <w:rPr>
              <w:noProof/>
            </w:rPr>
            <w:fldChar w:fldCharType="end"/>
          </w:r>
        </w:p>
        <w:p w14:paraId="5E62206D" w14:textId="17BCDBF7"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3.14. Asukasturvallisuus</w:t>
          </w:r>
          <w:r>
            <w:rPr>
              <w:noProof/>
            </w:rPr>
            <w:tab/>
          </w:r>
          <w:r>
            <w:rPr>
              <w:noProof/>
            </w:rPr>
            <w:fldChar w:fldCharType="begin"/>
          </w:r>
          <w:r>
            <w:rPr>
              <w:noProof/>
            </w:rPr>
            <w:instrText xml:space="preserve"> PAGEREF _Toc202772606 \h </w:instrText>
          </w:r>
          <w:r>
            <w:rPr>
              <w:noProof/>
            </w:rPr>
          </w:r>
          <w:r>
            <w:rPr>
              <w:noProof/>
            </w:rPr>
            <w:fldChar w:fldCharType="separate"/>
          </w:r>
          <w:r>
            <w:rPr>
              <w:noProof/>
            </w:rPr>
            <w:t>28</w:t>
          </w:r>
          <w:r>
            <w:rPr>
              <w:noProof/>
            </w:rPr>
            <w:fldChar w:fldCharType="end"/>
          </w:r>
        </w:p>
        <w:p w14:paraId="7582DB59" w14:textId="5794FF43"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3.15 Henkilökunnan ilmoitusvelvollisuus</w:t>
          </w:r>
          <w:r>
            <w:rPr>
              <w:noProof/>
            </w:rPr>
            <w:tab/>
          </w:r>
          <w:r>
            <w:rPr>
              <w:noProof/>
            </w:rPr>
            <w:fldChar w:fldCharType="begin"/>
          </w:r>
          <w:r>
            <w:rPr>
              <w:noProof/>
            </w:rPr>
            <w:instrText xml:space="preserve"> PAGEREF _Toc202772607 \h </w:instrText>
          </w:r>
          <w:r>
            <w:rPr>
              <w:noProof/>
            </w:rPr>
          </w:r>
          <w:r>
            <w:rPr>
              <w:noProof/>
            </w:rPr>
            <w:fldChar w:fldCharType="separate"/>
          </w:r>
          <w:r>
            <w:rPr>
              <w:noProof/>
            </w:rPr>
            <w:t>28</w:t>
          </w:r>
          <w:r>
            <w:rPr>
              <w:noProof/>
            </w:rPr>
            <w:fldChar w:fldCharType="end"/>
          </w:r>
        </w:p>
        <w:p w14:paraId="3825D8CC" w14:textId="61BA507F"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3.16 RAI-arviointi sekä iäkkäiden palveluiden toteuttamissuunnitelma</w:t>
          </w:r>
          <w:r>
            <w:rPr>
              <w:noProof/>
            </w:rPr>
            <w:tab/>
          </w:r>
          <w:r>
            <w:rPr>
              <w:noProof/>
            </w:rPr>
            <w:fldChar w:fldCharType="begin"/>
          </w:r>
          <w:r>
            <w:rPr>
              <w:noProof/>
            </w:rPr>
            <w:instrText xml:space="preserve"> PAGEREF _Toc202772608 \h </w:instrText>
          </w:r>
          <w:r>
            <w:rPr>
              <w:noProof/>
            </w:rPr>
          </w:r>
          <w:r>
            <w:rPr>
              <w:noProof/>
            </w:rPr>
            <w:fldChar w:fldCharType="separate"/>
          </w:r>
          <w:r>
            <w:rPr>
              <w:noProof/>
            </w:rPr>
            <w:t>29</w:t>
          </w:r>
          <w:r>
            <w:rPr>
              <w:noProof/>
            </w:rPr>
            <w:fldChar w:fldCharType="end"/>
          </w:r>
        </w:p>
        <w:p w14:paraId="1EFAE081" w14:textId="2BB93C25"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3.17 Suun hoito</w:t>
          </w:r>
          <w:r>
            <w:rPr>
              <w:noProof/>
            </w:rPr>
            <w:tab/>
          </w:r>
          <w:r>
            <w:rPr>
              <w:noProof/>
            </w:rPr>
            <w:fldChar w:fldCharType="begin"/>
          </w:r>
          <w:r>
            <w:rPr>
              <w:noProof/>
            </w:rPr>
            <w:instrText xml:space="preserve"> PAGEREF _Toc202772609 \h </w:instrText>
          </w:r>
          <w:r>
            <w:rPr>
              <w:noProof/>
            </w:rPr>
          </w:r>
          <w:r>
            <w:rPr>
              <w:noProof/>
            </w:rPr>
            <w:fldChar w:fldCharType="separate"/>
          </w:r>
          <w:r>
            <w:rPr>
              <w:noProof/>
            </w:rPr>
            <w:t>29</w:t>
          </w:r>
          <w:r>
            <w:rPr>
              <w:noProof/>
            </w:rPr>
            <w:fldChar w:fldCharType="end"/>
          </w:r>
        </w:p>
        <w:p w14:paraId="198378E7" w14:textId="051EAD3B"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3.18 Rahavarojen säilytys</w:t>
          </w:r>
          <w:r>
            <w:rPr>
              <w:noProof/>
            </w:rPr>
            <w:tab/>
          </w:r>
          <w:r>
            <w:rPr>
              <w:noProof/>
            </w:rPr>
            <w:fldChar w:fldCharType="begin"/>
          </w:r>
          <w:r>
            <w:rPr>
              <w:noProof/>
            </w:rPr>
            <w:instrText xml:space="preserve"> PAGEREF _Toc202772610 \h </w:instrText>
          </w:r>
          <w:r>
            <w:rPr>
              <w:noProof/>
            </w:rPr>
          </w:r>
          <w:r>
            <w:rPr>
              <w:noProof/>
            </w:rPr>
            <w:fldChar w:fldCharType="separate"/>
          </w:r>
          <w:r>
            <w:rPr>
              <w:noProof/>
            </w:rPr>
            <w:t>29</w:t>
          </w:r>
          <w:r>
            <w:rPr>
              <w:noProof/>
            </w:rPr>
            <w:fldChar w:fldCharType="end"/>
          </w:r>
        </w:p>
        <w:p w14:paraId="63C1E6B2" w14:textId="603CCB1C" w:rsidR="00894B33" w:rsidRDefault="00894B33">
          <w:pPr>
            <w:pStyle w:val="Sisluet1"/>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t>4. Havaittujen puutteiden ja epäkohtien käsittely sekä toiminnan kehittäminen</w:t>
          </w:r>
          <w:r>
            <w:rPr>
              <w:noProof/>
            </w:rPr>
            <w:tab/>
          </w:r>
          <w:r>
            <w:rPr>
              <w:noProof/>
            </w:rPr>
            <w:fldChar w:fldCharType="begin"/>
          </w:r>
          <w:r>
            <w:rPr>
              <w:noProof/>
            </w:rPr>
            <w:instrText xml:space="preserve"> PAGEREF _Toc202772611 \h </w:instrText>
          </w:r>
          <w:r>
            <w:rPr>
              <w:noProof/>
            </w:rPr>
          </w:r>
          <w:r>
            <w:rPr>
              <w:noProof/>
            </w:rPr>
            <w:fldChar w:fldCharType="separate"/>
          </w:r>
          <w:r>
            <w:rPr>
              <w:noProof/>
            </w:rPr>
            <w:t>29</w:t>
          </w:r>
          <w:r>
            <w:rPr>
              <w:noProof/>
            </w:rPr>
            <w:fldChar w:fldCharType="end"/>
          </w:r>
        </w:p>
        <w:p w14:paraId="20BC1E05" w14:textId="62F691D7"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t>4.1 Toiminnassa ilmenevien epäkohtien ja puutteiden käsittely</w:t>
          </w:r>
          <w:r>
            <w:rPr>
              <w:noProof/>
            </w:rPr>
            <w:tab/>
          </w:r>
          <w:r>
            <w:rPr>
              <w:noProof/>
            </w:rPr>
            <w:fldChar w:fldCharType="begin"/>
          </w:r>
          <w:r>
            <w:rPr>
              <w:noProof/>
            </w:rPr>
            <w:instrText xml:space="preserve"> PAGEREF _Toc202772612 \h </w:instrText>
          </w:r>
          <w:r>
            <w:rPr>
              <w:noProof/>
            </w:rPr>
          </w:r>
          <w:r>
            <w:rPr>
              <w:noProof/>
            </w:rPr>
            <w:fldChar w:fldCharType="separate"/>
          </w:r>
          <w:r>
            <w:rPr>
              <w:noProof/>
            </w:rPr>
            <w:t>29</w:t>
          </w:r>
          <w:r>
            <w:rPr>
              <w:noProof/>
            </w:rPr>
            <w:fldChar w:fldCharType="end"/>
          </w:r>
        </w:p>
        <w:p w14:paraId="6BD87A1C" w14:textId="19BD78EE"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lastRenderedPageBreak/>
            <w:t>4.2 Vakavien vaaratapahtumien tutkinta</w:t>
          </w:r>
          <w:r>
            <w:rPr>
              <w:noProof/>
            </w:rPr>
            <w:tab/>
          </w:r>
          <w:r>
            <w:rPr>
              <w:noProof/>
            </w:rPr>
            <w:fldChar w:fldCharType="begin"/>
          </w:r>
          <w:r>
            <w:rPr>
              <w:noProof/>
            </w:rPr>
            <w:instrText xml:space="preserve"> PAGEREF _Toc202772613 \h </w:instrText>
          </w:r>
          <w:r>
            <w:rPr>
              <w:noProof/>
            </w:rPr>
          </w:r>
          <w:r>
            <w:rPr>
              <w:noProof/>
            </w:rPr>
            <w:fldChar w:fldCharType="separate"/>
          </w:r>
          <w:r>
            <w:rPr>
              <w:noProof/>
            </w:rPr>
            <w:t>30</w:t>
          </w:r>
          <w:r>
            <w:rPr>
              <w:noProof/>
            </w:rPr>
            <w:fldChar w:fldCharType="end"/>
          </w:r>
        </w:p>
        <w:p w14:paraId="6AD16B45" w14:textId="4A10FCAB"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4.3 Palautetiedon huomioiminen kehittämisessä</w:t>
          </w:r>
          <w:r>
            <w:rPr>
              <w:noProof/>
            </w:rPr>
            <w:tab/>
          </w:r>
          <w:r>
            <w:rPr>
              <w:noProof/>
            </w:rPr>
            <w:fldChar w:fldCharType="begin"/>
          </w:r>
          <w:r>
            <w:rPr>
              <w:noProof/>
            </w:rPr>
            <w:instrText xml:space="preserve"> PAGEREF _Toc202772614 \h </w:instrText>
          </w:r>
          <w:r>
            <w:rPr>
              <w:noProof/>
            </w:rPr>
          </w:r>
          <w:r>
            <w:rPr>
              <w:noProof/>
            </w:rPr>
            <w:fldChar w:fldCharType="separate"/>
          </w:r>
          <w:r>
            <w:rPr>
              <w:noProof/>
            </w:rPr>
            <w:t>32</w:t>
          </w:r>
          <w:r>
            <w:rPr>
              <w:noProof/>
            </w:rPr>
            <w:fldChar w:fldCharType="end"/>
          </w:r>
        </w:p>
        <w:p w14:paraId="7F0D33DE" w14:textId="63B17DF8"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b/>
              <w:bCs/>
              <w:noProof/>
            </w:rPr>
            <w:t>4.4 Kehittämistoimenpiteiden määrittely ja toimeenpano</w:t>
          </w:r>
          <w:r>
            <w:rPr>
              <w:noProof/>
            </w:rPr>
            <w:tab/>
          </w:r>
          <w:r>
            <w:rPr>
              <w:noProof/>
            </w:rPr>
            <w:fldChar w:fldCharType="begin"/>
          </w:r>
          <w:r>
            <w:rPr>
              <w:noProof/>
            </w:rPr>
            <w:instrText xml:space="preserve"> PAGEREF _Toc202772615 \h </w:instrText>
          </w:r>
          <w:r>
            <w:rPr>
              <w:noProof/>
            </w:rPr>
          </w:r>
          <w:r>
            <w:rPr>
              <w:noProof/>
            </w:rPr>
            <w:fldChar w:fldCharType="separate"/>
          </w:r>
          <w:r>
            <w:rPr>
              <w:noProof/>
            </w:rPr>
            <w:t>33</w:t>
          </w:r>
          <w:r>
            <w:rPr>
              <w:noProof/>
            </w:rPr>
            <w:fldChar w:fldCharType="end"/>
          </w:r>
        </w:p>
        <w:p w14:paraId="388BCAF4" w14:textId="7CFE8CA5" w:rsidR="00894B33" w:rsidRDefault="00894B33">
          <w:pPr>
            <w:pStyle w:val="Sisluet1"/>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t>5. Omavalvonnan seuranta ja raportointi</w:t>
          </w:r>
          <w:r>
            <w:rPr>
              <w:noProof/>
            </w:rPr>
            <w:tab/>
          </w:r>
          <w:r>
            <w:rPr>
              <w:noProof/>
            </w:rPr>
            <w:fldChar w:fldCharType="begin"/>
          </w:r>
          <w:r>
            <w:rPr>
              <w:noProof/>
            </w:rPr>
            <w:instrText xml:space="preserve"> PAGEREF _Toc202772616 \h </w:instrText>
          </w:r>
          <w:r>
            <w:rPr>
              <w:noProof/>
            </w:rPr>
          </w:r>
          <w:r>
            <w:rPr>
              <w:noProof/>
            </w:rPr>
            <w:fldChar w:fldCharType="separate"/>
          </w:r>
          <w:r>
            <w:rPr>
              <w:noProof/>
            </w:rPr>
            <w:t>33</w:t>
          </w:r>
          <w:r>
            <w:rPr>
              <w:noProof/>
            </w:rPr>
            <w:fldChar w:fldCharType="end"/>
          </w:r>
        </w:p>
        <w:p w14:paraId="65F5BD7E" w14:textId="178C5054"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t>5.1 Laadun- ja riskienhallinnan seuranta ja raportointi</w:t>
          </w:r>
          <w:r>
            <w:rPr>
              <w:noProof/>
            </w:rPr>
            <w:tab/>
          </w:r>
          <w:r>
            <w:rPr>
              <w:noProof/>
            </w:rPr>
            <w:fldChar w:fldCharType="begin"/>
          </w:r>
          <w:r>
            <w:rPr>
              <w:noProof/>
            </w:rPr>
            <w:instrText xml:space="preserve"> PAGEREF _Toc202772617 \h </w:instrText>
          </w:r>
          <w:r>
            <w:rPr>
              <w:noProof/>
            </w:rPr>
          </w:r>
          <w:r>
            <w:rPr>
              <w:noProof/>
            </w:rPr>
            <w:fldChar w:fldCharType="separate"/>
          </w:r>
          <w:r>
            <w:rPr>
              <w:noProof/>
            </w:rPr>
            <w:t>33</w:t>
          </w:r>
          <w:r>
            <w:rPr>
              <w:noProof/>
            </w:rPr>
            <w:fldChar w:fldCharType="end"/>
          </w:r>
        </w:p>
        <w:p w14:paraId="1F737639" w14:textId="794ACD3E" w:rsidR="00894B33" w:rsidRDefault="00894B33">
          <w:pPr>
            <w:pStyle w:val="Sisluet2"/>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b/>
              <w:bCs/>
              <w:noProof/>
            </w:rPr>
            <w:t>5.2 Kehittämistoimenpiteiden etenemisen seuranta ja raportointi</w:t>
          </w:r>
          <w:r>
            <w:rPr>
              <w:noProof/>
            </w:rPr>
            <w:tab/>
          </w:r>
          <w:r>
            <w:rPr>
              <w:noProof/>
            </w:rPr>
            <w:fldChar w:fldCharType="begin"/>
          </w:r>
          <w:r>
            <w:rPr>
              <w:noProof/>
            </w:rPr>
            <w:instrText xml:space="preserve"> PAGEREF _Toc202772618 \h </w:instrText>
          </w:r>
          <w:r>
            <w:rPr>
              <w:noProof/>
            </w:rPr>
          </w:r>
          <w:r>
            <w:rPr>
              <w:noProof/>
            </w:rPr>
            <w:fldChar w:fldCharType="separate"/>
          </w:r>
          <w:r>
            <w:rPr>
              <w:noProof/>
            </w:rPr>
            <w:t>34</w:t>
          </w:r>
          <w:r>
            <w:rPr>
              <w:noProof/>
            </w:rPr>
            <w:fldChar w:fldCharType="end"/>
          </w:r>
        </w:p>
        <w:p w14:paraId="2B8B2E51" w14:textId="28EFCCB7" w:rsidR="00894B33" w:rsidRDefault="00894B33">
          <w:pPr>
            <w:pStyle w:val="Sisluet1"/>
            <w:tabs>
              <w:tab w:val="right" w:leader="dot" w:pos="10032"/>
            </w:tabs>
            <w:rPr>
              <w:rFonts w:asciiTheme="minorHAnsi" w:eastAsiaTheme="minorEastAsia" w:hAnsiTheme="minorHAnsi"/>
              <w:noProof/>
              <w:kern w:val="2"/>
              <w:sz w:val="24"/>
              <w:szCs w:val="24"/>
              <w:lang w:eastAsia="fi-FI"/>
              <w14:ligatures w14:val="standardContextual"/>
            </w:rPr>
          </w:pPr>
          <w:r w:rsidRPr="002F4CB6">
            <w:rPr>
              <w:rFonts w:eastAsia="Arial" w:cs="Arial"/>
              <w:noProof/>
            </w:rPr>
            <w:t>Liitteet</w:t>
          </w:r>
          <w:r>
            <w:rPr>
              <w:noProof/>
            </w:rPr>
            <w:tab/>
          </w:r>
          <w:r>
            <w:rPr>
              <w:noProof/>
            </w:rPr>
            <w:fldChar w:fldCharType="begin"/>
          </w:r>
          <w:r>
            <w:rPr>
              <w:noProof/>
            </w:rPr>
            <w:instrText xml:space="preserve"> PAGEREF _Toc202772619 \h </w:instrText>
          </w:r>
          <w:r>
            <w:rPr>
              <w:noProof/>
            </w:rPr>
          </w:r>
          <w:r>
            <w:rPr>
              <w:noProof/>
            </w:rPr>
            <w:fldChar w:fldCharType="separate"/>
          </w:r>
          <w:r>
            <w:rPr>
              <w:noProof/>
            </w:rPr>
            <w:t>35</w:t>
          </w:r>
          <w:r>
            <w:rPr>
              <w:noProof/>
            </w:rPr>
            <w:fldChar w:fldCharType="end"/>
          </w:r>
        </w:p>
        <w:p w14:paraId="005A69A2" w14:textId="157CA974" w:rsidR="00EE5246" w:rsidRPr="00112AA8" w:rsidRDefault="00D30A8C">
          <w:pPr>
            <w:rPr>
              <w:rFonts w:cs="Arial"/>
            </w:rPr>
          </w:pPr>
          <w:r w:rsidRPr="00112AA8">
            <w:rPr>
              <w:rFonts w:cs="Arial"/>
            </w:rPr>
            <w:fldChar w:fldCharType="end"/>
          </w:r>
        </w:p>
      </w:sdtContent>
    </w:sdt>
    <w:p w14:paraId="69FE5748" w14:textId="095182BF" w:rsidR="55F2A755" w:rsidRPr="00112AA8" w:rsidRDefault="0087108D" w:rsidP="25E2C0E2">
      <w:pPr>
        <w:spacing w:line="276" w:lineRule="auto"/>
        <w:rPr>
          <w:rFonts w:eastAsia="Arial" w:cs="Arial"/>
        </w:rPr>
      </w:pPr>
      <w:r w:rsidRPr="00112AA8">
        <w:rPr>
          <w:rFonts w:eastAsia="Arial" w:cs="Arial"/>
        </w:rPr>
        <w:br w:type="page"/>
      </w:r>
    </w:p>
    <w:p w14:paraId="23B406ED" w14:textId="7206430A" w:rsidR="00A562B1" w:rsidRPr="00112AA8" w:rsidRDefault="38BD62CC" w:rsidP="2C7F222B">
      <w:pPr>
        <w:pStyle w:val="Otsikko1"/>
        <w:spacing w:line="276" w:lineRule="auto"/>
        <w:rPr>
          <w:rFonts w:eastAsia="Arial" w:cs="Arial"/>
          <w:b/>
          <w:bCs/>
        </w:rPr>
      </w:pPr>
      <w:bookmarkStart w:id="3" w:name="_Toc175740430"/>
      <w:bookmarkStart w:id="4" w:name="_Toc175741893"/>
      <w:bookmarkStart w:id="5" w:name="_Toc175741948"/>
      <w:bookmarkStart w:id="6" w:name="_Toc202772582"/>
      <w:r w:rsidRPr="00112AA8">
        <w:rPr>
          <w:rFonts w:eastAsia="Arial" w:cs="Arial"/>
          <w:b/>
          <w:bCs/>
        </w:rPr>
        <w:lastRenderedPageBreak/>
        <w:t xml:space="preserve">1. </w:t>
      </w:r>
      <w:r w:rsidR="268D7637" w:rsidRPr="00112AA8">
        <w:rPr>
          <w:rFonts w:eastAsia="Arial" w:cs="Arial"/>
          <w:b/>
          <w:bCs/>
        </w:rPr>
        <w:t>Palveluntuottajaa, palveluyksikköä ja toimintaa koskevat tiedot</w:t>
      </w:r>
      <w:bookmarkEnd w:id="3"/>
      <w:bookmarkEnd w:id="4"/>
      <w:bookmarkEnd w:id="5"/>
      <w:bookmarkEnd w:id="6"/>
    </w:p>
    <w:p w14:paraId="67821A87" w14:textId="374D1535" w:rsidR="187B31C6" w:rsidRPr="00112AA8" w:rsidRDefault="741FAA7A" w:rsidP="004B4A6C">
      <w:pPr>
        <w:pStyle w:val="Otsikko2"/>
        <w:spacing w:line="276" w:lineRule="auto"/>
        <w:rPr>
          <w:rFonts w:eastAsia="Arial" w:cs="Arial"/>
          <w:b/>
          <w:bCs/>
        </w:rPr>
      </w:pPr>
      <w:bookmarkStart w:id="7" w:name="_Toc1885786870"/>
      <w:bookmarkStart w:id="8" w:name="_Toc175740431"/>
      <w:bookmarkStart w:id="9" w:name="_Toc175741894"/>
      <w:bookmarkStart w:id="10" w:name="_Toc175741949"/>
      <w:bookmarkStart w:id="11" w:name="_Toc202772583"/>
      <w:r w:rsidRPr="00112AA8">
        <w:rPr>
          <w:rFonts w:eastAsia="Arial" w:cs="Arial"/>
          <w:b/>
          <w:bCs/>
        </w:rPr>
        <w:t>1</w:t>
      </w:r>
      <w:r w:rsidR="09EE9D96" w:rsidRPr="00112AA8">
        <w:rPr>
          <w:rFonts w:eastAsia="Arial" w:cs="Arial"/>
          <w:b/>
          <w:bCs/>
        </w:rPr>
        <w:t xml:space="preserve">.1 </w:t>
      </w:r>
      <w:r w:rsidR="268D7637" w:rsidRPr="00112AA8">
        <w:rPr>
          <w:rFonts w:eastAsia="Arial" w:cs="Arial"/>
          <w:b/>
          <w:bCs/>
        </w:rPr>
        <w:t>Palveluntuottajan perustiedot</w:t>
      </w:r>
      <w:bookmarkEnd w:id="7"/>
      <w:bookmarkEnd w:id="8"/>
      <w:bookmarkEnd w:id="9"/>
      <w:bookmarkEnd w:id="10"/>
      <w:bookmarkEnd w:id="11"/>
    </w:p>
    <w:p w14:paraId="3752CC13" w14:textId="49115E7C" w:rsidR="580BBC4A" w:rsidRPr="00112AA8" w:rsidRDefault="00C477D4" w:rsidP="009951E0">
      <w:pPr>
        <w:pStyle w:val="Luettelokappale"/>
        <w:numPr>
          <w:ilvl w:val="1"/>
          <w:numId w:val="12"/>
        </w:numPr>
        <w:spacing w:after="0" w:line="276" w:lineRule="auto"/>
        <w:rPr>
          <w:rFonts w:eastAsia="Arial" w:cs="Arial"/>
          <w:color w:val="000000" w:themeColor="text1"/>
          <w:sz w:val="24"/>
          <w:szCs w:val="24"/>
        </w:rPr>
      </w:pPr>
      <w:r w:rsidRPr="00112AA8">
        <w:rPr>
          <w:rFonts w:eastAsia="Arial" w:cs="Arial"/>
          <w:color w:val="000000" w:themeColor="text1"/>
          <w:sz w:val="24"/>
          <w:szCs w:val="24"/>
        </w:rPr>
        <w:t xml:space="preserve">Valkealan Iltatähti ry </w:t>
      </w:r>
    </w:p>
    <w:p w14:paraId="71F645F0" w14:textId="2A8F046B" w:rsidR="580BBC4A" w:rsidRPr="00112AA8" w:rsidRDefault="580BBC4A" w:rsidP="009951E0">
      <w:pPr>
        <w:pStyle w:val="Luettelokappale"/>
        <w:numPr>
          <w:ilvl w:val="1"/>
          <w:numId w:val="12"/>
        </w:numPr>
        <w:spacing w:after="0" w:line="276" w:lineRule="auto"/>
        <w:rPr>
          <w:rFonts w:eastAsia="Arial" w:cs="Arial"/>
          <w:sz w:val="24"/>
          <w:szCs w:val="24"/>
        </w:rPr>
      </w:pPr>
      <w:r w:rsidRPr="00112AA8">
        <w:rPr>
          <w:rFonts w:eastAsia="Arial" w:cs="Arial"/>
          <w:color w:val="000000" w:themeColor="text1"/>
          <w:sz w:val="24"/>
          <w:szCs w:val="24"/>
        </w:rPr>
        <w:t>Y-</w:t>
      </w:r>
      <w:r w:rsidRPr="00112AA8">
        <w:rPr>
          <w:rFonts w:eastAsia="Arial" w:cs="Arial"/>
          <w:sz w:val="24"/>
          <w:szCs w:val="24"/>
        </w:rPr>
        <w:t>tunnus</w:t>
      </w:r>
      <w:r w:rsidR="008B4AD5" w:rsidRPr="00112AA8">
        <w:rPr>
          <w:rFonts w:eastAsia="Arial" w:cs="Arial"/>
          <w:sz w:val="24"/>
          <w:szCs w:val="24"/>
        </w:rPr>
        <w:t xml:space="preserve"> </w:t>
      </w:r>
      <w:r w:rsidR="00C961AF" w:rsidRPr="00112AA8">
        <w:rPr>
          <w:rFonts w:eastAsia="Arial" w:cs="Arial"/>
          <w:sz w:val="24"/>
          <w:szCs w:val="24"/>
        </w:rPr>
        <w:t>0240699–5</w:t>
      </w:r>
      <w:r w:rsidR="002971DC" w:rsidRPr="00112AA8">
        <w:rPr>
          <w:rFonts w:eastAsia="Arial" w:cs="Arial"/>
          <w:sz w:val="24"/>
          <w:szCs w:val="24"/>
        </w:rPr>
        <w:t xml:space="preserve"> </w:t>
      </w:r>
    </w:p>
    <w:p w14:paraId="19EEFD1B" w14:textId="1113DF5A" w:rsidR="00622A39" w:rsidRPr="00112AA8" w:rsidRDefault="00BF66CD" w:rsidP="009951E0">
      <w:pPr>
        <w:pStyle w:val="Luettelokappale"/>
        <w:numPr>
          <w:ilvl w:val="1"/>
          <w:numId w:val="12"/>
        </w:numPr>
        <w:spacing w:after="0" w:line="276" w:lineRule="auto"/>
        <w:rPr>
          <w:rFonts w:eastAsia="Arial" w:cs="Arial"/>
          <w:color w:val="000000" w:themeColor="text1"/>
          <w:sz w:val="24"/>
          <w:szCs w:val="24"/>
        </w:rPr>
      </w:pPr>
      <w:r w:rsidRPr="00112AA8">
        <w:rPr>
          <w:rFonts w:eastAsia="Arial" w:cs="Arial"/>
          <w:color w:val="000000" w:themeColor="text1"/>
          <w:sz w:val="24"/>
          <w:szCs w:val="24"/>
        </w:rPr>
        <w:t>Keskitie 17 45370 Valkeala</w:t>
      </w:r>
    </w:p>
    <w:p w14:paraId="1C1B3425" w14:textId="5F6FFD49" w:rsidR="003D7417" w:rsidRPr="00112AA8" w:rsidRDefault="003D7417" w:rsidP="009951E0">
      <w:pPr>
        <w:pStyle w:val="Luettelokappale"/>
        <w:numPr>
          <w:ilvl w:val="1"/>
          <w:numId w:val="12"/>
        </w:numPr>
        <w:spacing w:after="0" w:line="276" w:lineRule="auto"/>
        <w:rPr>
          <w:rFonts w:eastAsia="Arial" w:cs="Arial"/>
          <w:color w:val="000000" w:themeColor="text1"/>
          <w:sz w:val="24"/>
          <w:szCs w:val="24"/>
        </w:rPr>
      </w:pPr>
      <w:r w:rsidRPr="00112AA8">
        <w:rPr>
          <w:rFonts w:eastAsia="Arial" w:cs="Arial"/>
          <w:color w:val="000000" w:themeColor="text1"/>
          <w:sz w:val="24"/>
          <w:szCs w:val="24"/>
        </w:rPr>
        <w:t>Toiminnanjohtaja Tiina Aalto-Munne p. 0505203866</w:t>
      </w:r>
    </w:p>
    <w:p w14:paraId="40024DCC" w14:textId="62C3C3EF" w:rsidR="088E5B71" w:rsidRPr="00112AA8" w:rsidRDefault="088E5B71" w:rsidP="25E2C0E2">
      <w:pPr>
        <w:spacing w:after="0" w:line="276" w:lineRule="auto"/>
        <w:rPr>
          <w:rFonts w:eastAsia="Arial" w:cs="Arial"/>
          <w:b/>
          <w:bCs/>
        </w:rPr>
      </w:pPr>
    </w:p>
    <w:p w14:paraId="7AE0B074" w14:textId="103745AA" w:rsidR="53157BE4" w:rsidRPr="00112AA8" w:rsidRDefault="615A0B2F" w:rsidP="004B4A6C">
      <w:pPr>
        <w:pStyle w:val="Otsikko2"/>
        <w:spacing w:line="276" w:lineRule="auto"/>
        <w:rPr>
          <w:rFonts w:eastAsia="Arial" w:cs="Arial"/>
          <w:b/>
          <w:bCs/>
        </w:rPr>
      </w:pPr>
      <w:bookmarkStart w:id="12" w:name="_Toc807388748"/>
      <w:bookmarkStart w:id="13" w:name="_Toc175740432"/>
      <w:bookmarkStart w:id="14" w:name="_Toc175741895"/>
      <w:bookmarkStart w:id="15" w:name="_Toc175741950"/>
      <w:bookmarkStart w:id="16" w:name="_Toc202772584"/>
      <w:r w:rsidRPr="00112AA8">
        <w:rPr>
          <w:rFonts w:eastAsia="Arial" w:cs="Arial"/>
          <w:b/>
          <w:bCs/>
        </w:rPr>
        <w:t>1</w:t>
      </w:r>
      <w:r w:rsidR="1FD8F1B5" w:rsidRPr="00112AA8">
        <w:rPr>
          <w:rFonts w:eastAsia="Arial" w:cs="Arial"/>
          <w:b/>
          <w:bCs/>
        </w:rPr>
        <w:t xml:space="preserve">.2 </w:t>
      </w:r>
      <w:r w:rsidR="268D7637" w:rsidRPr="00112AA8">
        <w:rPr>
          <w:rFonts w:eastAsia="Arial" w:cs="Arial"/>
          <w:b/>
          <w:bCs/>
        </w:rPr>
        <w:t>Palveluyksikön perustiedot</w:t>
      </w:r>
      <w:bookmarkEnd w:id="12"/>
      <w:bookmarkEnd w:id="13"/>
      <w:bookmarkEnd w:id="14"/>
      <w:bookmarkEnd w:id="15"/>
      <w:bookmarkEnd w:id="16"/>
    </w:p>
    <w:p w14:paraId="01EA5FBA" w14:textId="58A03C10" w:rsidR="54A87BF8" w:rsidRPr="00112AA8" w:rsidRDefault="00895C99" w:rsidP="009951E0">
      <w:pPr>
        <w:pStyle w:val="Luettelokappale"/>
        <w:numPr>
          <w:ilvl w:val="1"/>
          <w:numId w:val="13"/>
        </w:numPr>
        <w:spacing w:after="0" w:line="276" w:lineRule="auto"/>
        <w:rPr>
          <w:rFonts w:eastAsia="Arial" w:cs="Arial"/>
          <w:color w:val="000000" w:themeColor="text1"/>
          <w:sz w:val="24"/>
          <w:szCs w:val="24"/>
        </w:rPr>
      </w:pPr>
      <w:r w:rsidRPr="00112AA8">
        <w:rPr>
          <w:rFonts w:eastAsia="Arial" w:cs="Arial"/>
          <w:color w:val="000000" w:themeColor="text1"/>
          <w:sz w:val="24"/>
          <w:szCs w:val="24"/>
        </w:rPr>
        <w:t xml:space="preserve">Valkealan Iltatähti </w:t>
      </w:r>
      <w:r w:rsidR="003D7417" w:rsidRPr="00112AA8">
        <w:rPr>
          <w:rFonts w:eastAsia="Arial" w:cs="Arial"/>
          <w:color w:val="000000" w:themeColor="text1"/>
          <w:sz w:val="24"/>
          <w:szCs w:val="24"/>
        </w:rPr>
        <w:t xml:space="preserve">ryhmäkoti, </w:t>
      </w:r>
      <w:r w:rsidRPr="00112AA8">
        <w:rPr>
          <w:rFonts w:eastAsia="Arial" w:cs="Arial"/>
          <w:color w:val="000000" w:themeColor="text1"/>
          <w:sz w:val="24"/>
          <w:szCs w:val="24"/>
        </w:rPr>
        <w:t>ympärivuorokautinen palveluasuminen</w:t>
      </w:r>
    </w:p>
    <w:p w14:paraId="3726B8AE" w14:textId="2FEEF8CC" w:rsidR="54A87BF8" w:rsidRPr="00112AA8" w:rsidRDefault="00895C99" w:rsidP="009951E0">
      <w:pPr>
        <w:pStyle w:val="Luettelokappale"/>
        <w:numPr>
          <w:ilvl w:val="1"/>
          <w:numId w:val="13"/>
        </w:numPr>
        <w:spacing w:after="0" w:line="276" w:lineRule="auto"/>
        <w:rPr>
          <w:rFonts w:eastAsia="Arial" w:cs="Arial"/>
          <w:color w:val="000000" w:themeColor="text1"/>
          <w:sz w:val="24"/>
          <w:szCs w:val="24"/>
        </w:rPr>
      </w:pPr>
      <w:r w:rsidRPr="00112AA8">
        <w:rPr>
          <w:rFonts w:eastAsia="Arial" w:cs="Arial"/>
          <w:color w:val="000000" w:themeColor="text1"/>
          <w:sz w:val="24"/>
          <w:szCs w:val="24"/>
        </w:rPr>
        <w:t>Keskitie 17 45370 Valkeala</w:t>
      </w:r>
    </w:p>
    <w:p w14:paraId="6C8555CE" w14:textId="437B105B" w:rsidR="005A5AFE" w:rsidRPr="00112AA8" w:rsidRDefault="00AE1E92" w:rsidP="009951E0">
      <w:pPr>
        <w:pStyle w:val="Luettelokappale"/>
        <w:numPr>
          <w:ilvl w:val="1"/>
          <w:numId w:val="13"/>
        </w:numPr>
        <w:spacing w:after="0" w:line="276" w:lineRule="auto"/>
        <w:rPr>
          <w:rFonts w:eastAsia="Arial" w:cs="Arial"/>
          <w:color w:val="000000" w:themeColor="text1"/>
          <w:sz w:val="24"/>
          <w:szCs w:val="24"/>
        </w:rPr>
      </w:pPr>
      <w:r w:rsidRPr="00112AA8">
        <w:rPr>
          <w:rFonts w:eastAsia="Arial" w:cs="Arial"/>
          <w:color w:val="000000" w:themeColor="text1"/>
          <w:sz w:val="24"/>
          <w:szCs w:val="24"/>
        </w:rPr>
        <w:t xml:space="preserve">Ympärivuorokautisen palveluasumisen </w:t>
      </w:r>
      <w:r w:rsidR="00287CF6" w:rsidRPr="00112AA8">
        <w:rPr>
          <w:rFonts w:eastAsia="Arial" w:cs="Arial"/>
          <w:color w:val="000000" w:themeColor="text1"/>
          <w:sz w:val="24"/>
          <w:szCs w:val="24"/>
        </w:rPr>
        <w:t>vastaava ohjaaja</w:t>
      </w:r>
      <w:r w:rsidRPr="00112AA8">
        <w:rPr>
          <w:rFonts w:eastAsia="Arial" w:cs="Arial"/>
          <w:color w:val="000000" w:themeColor="text1"/>
          <w:sz w:val="24"/>
          <w:szCs w:val="24"/>
        </w:rPr>
        <w:t xml:space="preserve"> </w:t>
      </w:r>
      <w:r w:rsidR="00287CF6" w:rsidRPr="00112AA8">
        <w:rPr>
          <w:rFonts w:eastAsia="Arial" w:cs="Arial"/>
          <w:color w:val="000000" w:themeColor="text1"/>
          <w:sz w:val="24"/>
          <w:szCs w:val="24"/>
        </w:rPr>
        <w:t>Jenni Toivari</w:t>
      </w:r>
      <w:r w:rsidR="00C72BCE" w:rsidRPr="00112AA8">
        <w:rPr>
          <w:rFonts w:eastAsia="Arial" w:cs="Arial"/>
          <w:color w:val="000000" w:themeColor="text1"/>
          <w:sz w:val="24"/>
          <w:szCs w:val="24"/>
        </w:rPr>
        <w:t xml:space="preserve"> </w:t>
      </w:r>
      <w:r w:rsidRPr="00112AA8">
        <w:rPr>
          <w:rFonts w:eastAsia="Arial" w:cs="Arial"/>
          <w:color w:val="000000" w:themeColor="text1"/>
          <w:sz w:val="24"/>
          <w:szCs w:val="24"/>
        </w:rPr>
        <w:t xml:space="preserve">p. </w:t>
      </w:r>
      <w:r w:rsidR="00C72BCE" w:rsidRPr="00112AA8">
        <w:rPr>
          <w:rFonts w:eastAsia="Arial" w:cs="Arial"/>
          <w:color w:val="000000" w:themeColor="text1"/>
          <w:sz w:val="24"/>
          <w:szCs w:val="24"/>
        </w:rPr>
        <w:t>0405593057</w:t>
      </w:r>
    </w:p>
    <w:p w14:paraId="121304B4" w14:textId="47625A3A" w:rsidR="00541C64" w:rsidRPr="00112AA8" w:rsidRDefault="00541C64" w:rsidP="009951E0">
      <w:pPr>
        <w:pStyle w:val="Luettelokappale"/>
        <w:numPr>
          <w:ilvl w:val="1"/>
          <w:numId w:val="13"/>
        </w:numPr>
        <w:spacing w:after="0" w:line="276" w:lineRule="auto"/>
        <w:rPr>
          <w:rFonts w:eastAsia="Arial" w:cs="Arial"/>
          <w:sz w:val="24"/>
          <w:szCs w:val="24"/>
        </w:rPr>
      </w:pPr>
      <w:r w:rsidRPr="00112AA8">
        <w:rPr>
          <w:rFonts w:eastAsia="Arial" w:cs="Arial"/>
          <w:sz w:val="24"/>
          <w:szCs w:val="24"/>
        </w:rPr>
        <w:t xml:space="preserve">Palvelut tuotetaan Kymenlaakson hyvinvointialueelle </w:t>
      </w:r>
      <w:r w:rsidR="00A063AC" w:rsidRPr="00112AA8">
        <w:rPr>
          <w:rFonts w:eastAsia="Arial" w:cs="Arial"/>
          <w:sz w:val="24"/>
          <w:szCs w:val="24"/>
        </w:rPr>
        <w:t>palvelusetelillä tai ostopalveluna</w:t>
      </w:r>
    </w:p>
    <w:p w14:paraId="21313A3C" w14:textId="77777777" w:rsidR="00D864BE" w:rsidRPr="00112AA8" w:rsidRDefault="00D864BE" w:rsidP="00522F8C">
      <w:pPr>
        <w:pStyle w:val="Luettelokappale"/>
        <w:spacing w:after="0" w:line="276" w:lineRule="auto"/>
        <w:ind w:left="1440"/>
        <w:rPr>
          <w:rFonts w:eastAsia="Arial" w:cs="Arial"/>
          <w:color w:val="000000" w:themeColor="text1"/>
          <w:sz w:val="24"/>
          <w:szCs w:val="24"/>
        </w:rPr>
      </w:pPr>
    </w:p>
    <w:p w14:paraId="2C2F10CF" w14:textId="1CB99E4F" w:rsidR="54A87BF8" w:rsidRPr="00112AA8" w:rsidRDefault="74AD14FB" w:rsidP="25E2C0E2">
      <w:pPr>
        <w:pStyle w:val="Otsikko2"/>
        <w:spacing w:line="276" w:lineRule="auto"/>
        <w:rPr>
          <w:rFonts w:eastAsia="Arial" w:cs="Arial"/>
          <w:b/>
          <w:bCs/>
        </w:rPr>
      </w:pPr>
      <w:bookmarkStart w:id="17" w:name="_Toc2062388625"/>
      <w:bookmarkStart w:id="18" w:name="_Toc175740433"/>
      <w:bookmarkStart w:id="19" w:name="_Toc175741896"/>
      <w:bookmarkStart w:id="20" w:name="_Toc175741951"/>
      <w:bookmarkStart w:id="21" w:name="_Toc202772585"/>
      <w:r w:rsidRPr="00112AA8">
        <w:rPr>
          <w:rFonts w:eastAsia="Arial" w:cs="Arial"/>
          <w:b/>
          <w:bCs/>
        </w:rPr>
        <w:t>1</w:t>
      </w:r>
      <w:r w:rsidR="67E22B7F" w:rsidRPr="00112AA8">
        <w:rPr>
          <w:rFonts w:eastAsia="Arial" w:cs="Arial"/>
          <w:b/>
          <w:bCs/>
        </w:rPr>
        <w:t xml:space="preserve">.3 </w:t>
      </w:r>
      <w:r w:rsidR="55D0B034" w:rsidRPr="00112AA8">
        <w:rPr>
          <w:rFonts w:eastAsia="Arial" w:cs="Arial"/>
          <w:b/>
          <w:bCs/>
        </w:rPr>
        <w:t>Palvelut, toiminta-ajatus ja toimintaperiaatteet</w:t>
      </w:r>
      <w:bookmarkEnd w:id="17"/>
      <w:bookmarkEnd w:id="18"/>
      <w:bookmarkEnd w:id="19"/>
      <w:bookmarkEnd w:id="20"/>
      <w:bookmarkEnd w:id="21"/>
    </w:p>
    <w:p w14:paraId="162241BB" w14:textId="77777777" w:rsidR="0008545B" w:rsidRPr="00112AA8" w:rsidRDefault="0008545B" w:rsidP="001136DA">
      <w:pPr>
        <w:spacing w:after="0" w:line="276" w:lineRule="auto"/>
        <w:rPr>
          <w:rFonts w:eastAsia="Arial" w:cs="Arial"/>
          <w:color w:val="000000" w:themeColor="text1"/>
          <w:sz w:val="24"/>
          <w:szCs w:val="24"/>
        </w:rPr>
      </w:pPr>
    </w:p>
    <w:p w14:paraId="2E0A7F4D" w14:textId="35AAE588" w:rsidR="005933D1" w:rsidRPr="00112AA8" w:rsidRDefault="00633DAB" w:rsidP="005933D1">
      <w:pPr>
        <w:spacing w:after="0" w:line="276" w:lineRule="auto"/>
        <w:rPr>
          <w:rFonts w:eastAsia="Arial" w:cs="Arial"/>
          <w:color w:val="000000" w:themeColor="text1"/>
          <w:sz w:val="24"/>
          <w:szCs w:val="24"/>
        </w:rPr>
      </w:pPr>
      <w:bookmarkStart w:id="22" w:name="_Hlk169613202"/>
      <w:bookmarkStart w:id="23" w:name="_Hlk169613482"/>
      <w:r w:rsidRPr="00112AA8">
        <w:rPr>
          <w:rFonts w:eastAsia="Arial" w:cs="Arial"/>
          <w:sz w:val="24"/>
          <w:szCs w:val="24"/>
        </w:rPr>
        <w:t>Valkealan Iltatähti ry:n tavoitteena on parantaa vanhusten</w:t>
      </w:r>
      <w:r w:rsidR="00215230" w:rsidRPr="00112AA8">
        <w:rPr>
          <w:rFonts w:eastAsia="Arial" w:cs="Arial"/>
          <w:sz w:val="24"/>
          <w:szCs w:val="24"/>
        </w:rPr>
        <w:t xml:space="preserve"> asemaa tuottamalla ympärivuorokautista palveluasumista, hoivaa, hoitoa ja erilaista viriketoimintaa</w:t>
      </w:r>
      <w:r w:rsidR="007234BA" w:rsidRPr="00112AA8">
        <w:rPr>
          <w:rFonts w:eastAsia="Arial" w:cs="Arial"/>
          <w:sz w:val="24"/>
          <w:szCs w:val="24"/>
        </w:rPr>
        <w:t xml:space="preserve"> kodinomaisissa olosuhteissa. Tavoitteena on fyysisen ja henkisen </w:t>
      </w:r>
      <w:r w:rsidR="00553B65" w:rsidRPr="00112AA8">
        <w:rPr>
          <w:rFonts w:eastAsia="Arial" w:cs="Arial"/>
          <w:sz w:val="24"/>
          <w:szCs w:val="24"/>
        </w:rPr>
        <w:t xml:space="preserve">toimintakyvyn ylläpitäminen kannustamalla yhteisöllisyyteen ja omatoimisuuteen heidän itsemääräoikeuttaan unohtamatta. </w:t>
      </w:r>
      <w:r w:rsidR="005C6554" w:rsidRPr="00112AA8">
        <w:rPr>
          <w:rFonts w:eastAsia="Arial" w:cs="Arial"/>
          <w:sz w:val="24"/>
          <w:szCs w:val="24"/>
        </w:rPr>
        <w:t>Ympärivuorokautisen palveluasumisen tarkoituksena on</w:t>
      </w:r>
      <w:r w:rsidR="0038093D" w:rsidRPr="00112AA8">
        <w:rPr>
          <w:rFonts w:eastAsia="Arial" w:cs="Arial"/>
          <w:sz w:val="24"/>
          <w:szCs w:val="24"/>
        </w:rPr>
        <w:t xml:space="preserve">, että asiakas </w:t>
      </w:r>
      <w:r w:rsidR="000652F8" w:rsidRPr="00112AA8">
        <w:rPr>
          <w:rFonts w:eastAsia="Arial" w:cs="Arial"/>
          <w:sz w:val="24"/>
          <w:szCs w:val="24"/>
        </w:rPr>
        <w:t>k</w:t>
      </w:r>
      <w:r w:rsidR="0038093D" w:rsidRPr="00112AA8">
        <w:rPr>
          <w:rFonts w:eastAsia="Arial" w:cs="Arial"/>
          <w:sz w:val="24"/>
          <w:szCs w:val="24"/>
        </w:rPr>
        <w:t>okee elämänsä tuvalliseksi, merkitykselliseksi</w:t>
      </w:r>
      <w:r w:rsidR="003D7417" w:rsidRPr="00112AA8">
        <w:rPr>
          <w:rFonts w:eastAsia="Arial" w:cs="Arial"/>
          <w:sz w:val="24"/>
          <w:szCs w:val="24"/>
        </w:rPr>
        <w:t xml:space="preserve"> ja </w:t>
      </w:r>
      <w:r w:rsidR="0038093D" w:rsidRPr="00112AA8">
        <w:rPr>
          <w:rFonts w:eastAsia="Arial" w:cs="Arial"/>
          <w:sz w:val="24"/>
          <w:szCs w:val="24"/>
        </w:rPr>
        <w:t>arvokkaaksi</w:t>
      </w:r>
      <w:r w:rsidR="00170C3D" w:rsidRPr="00112AA8">
        <w:rPr>
          <w:rFonts w:eastAsia="Arial" w:cs="Arial"/>
          <w:sz w:val="24"/>
          <w:szCs w:val="24"/>
        </w:rPr>
        <w:t xml:space="preserve"> </w:t>
      </w:r>
      <w:r w:rsidR="003D7417" w:rsidRPr="00112AA8">
        <w:rPr>
          <w:rFonts w:eastAsia="Arial" w:cs="Arial"/>
          <w:sz w:val="24"/>
          <w:szCs w:val="24"/>
        </w:rPr>
        <w:t>sekä, että</w:t>
      </w:r>
      <w:r w:rsidR="00170C3D" w:rsidRPr="00112AA8">
        <w:rPr>
          <w:rFonts w:eastAsia="Arial" w:cs="Arial"/>
          <w:sz w:val="24"/>
          <w:szCs w:val="24"/>
        </w:rPr>
        <w:t xml:space="preserve"> hän voi ylläpitää sosiaalista vuorovaikutusta sekä osallistua mielekkääseen, hyvinvointia ja terveyttä ja toimintakykyä tukevaan toimintaan. </w:t>
      </w:r>
      <w:r w:rsidR="00553B65" w:rsidRPr="00112AA8">
        <w:rPr>
          <w:rFonts w:eastAsia="Arial" w:cs="Arial"/>
          <w:sz w:val="24"/>
          <w:szCs w:val="24"/>
        </w:rPr>
        <w:t>Valkealan Iltatähti on voittoa tavoittelematon yhdistys</w:t>
      </w:r>
      <w:r w:rsidR="003D7417" w:rsidRPr="00112AA8">
        <w:rPr>
          <w:rFonts w:eastAsia="Arial" w:cs="Arial"/>
          <w:sz w:val="24"/>
          <w:szCs w:val="24"/>
        </w:rPr>
        <w:t xml:space="preserve"> ja</w:t>
      </w:r>
      <w:r w:rsidR="00553B65" w:rsidRPr="00112AA8">
        <w:rPr>
          <w:rFonts w:eastAsia="Arial" w:cs="Arial"/>
          <w:sz w:val="24"/>
          <w:szCs w:val="24"/>
        </w:rPr>
        <w:t xml:space="preserve"> Suomalaisen työn liitto on myöntänyt yhdistykselle Yhteiskunnallinen yritys- statuksen v. 2017.</w:t>
      </w:r>
    </w:p>
    <w:p w14:paraId="38B20BA0" w14:textId="77777777" w:rsidR="005933D1" w:rsidRPr="00112AA8" w:rsidRDefault="005933D1" w:rsidP="005933D1">
      <w:pPr>
        <w:spacing w:after="0" w:line="276" w:lineRule="auto"/>
        <w:rPr>
          <w:rFonts w:eastAsia="Arial" w:cs="Arial"/>
          <w:color w:val="000000" w:themeColor="text1"/>
          <w:sz w:val="24"/>
          <w:szCs w:val="24"/>
        </w:rPr>
      </w:pPr>
    </w:p>
    <w:p w14:paraId="039D79C7" w14:textId="28B96141" w:rsidR="00553B65" w:rsidRPr="00112AA8" w:rsidRDefault="00944BDB" w:rsidP="005933D1">
      <w:pPr>
        <w:spacing w:after="0" w:line="276" w:lineRule="auto"/>
        <w:rPr>
          <w:rFonts w:eastAsia="Arial" w:cs="Arial"/>
          <w:color w:val="000000" w:themeColor="text1"/>
          <w:sz w:val="24"/>
          <w:szCs w:val="24"/>
        </w:rPr>
      </w:pPr>
      <w:r w:rsidRPr="00112AA8">
        <w:rPr>
          <w:rFonts w:eastAsia="Arial" w:cs="Arial"/>
          <w:sz w:val="24"/>
          <w:szCs w:val="24"/>
        </w:rPr>
        <w:t>Valkealan Iltatähti</w:t>
      </w:r>
      <w:r w:rsidR="00770A9B" w:rsidRPr="00112AA8">
        <w:rPr>
          <w:rFonts w:eastAsia="Arial" w:cs="Arial"/>
          <w:sz w:val="24"/>
          <w:szCs w:val="24"/>
        </w:rPr>
        <w:t xml:space="preserve"> ry:n ympärivuorokautinen palveluasuminen </w:t>
      </w:r>
      <w:r w:rsidRPr="00112AA8">
        <w:rPr>
          <w:rFonts w:eastAsia="Arial" w:cs="Arial"/>
          <w:sz w:val="24"/>
          <w:szCs w:val="24"/>
        </w:rPr>
        <w:t>tuottaa ympärivuorokautista palveluasumista</w:t>
      </w:r>
      <w:r w:rsidR="00BA5915" w:rsidRPr="00112AA8">
        <w:rPr>
          <w:rFonts w:eastAsia="Arial" w:cs="Arial"/>
          <w:sz w:val="24"/>
          <w:szCs w:val="24"/>
        </w:rPr>
        <w:t xml:space="preserve"> yli 65-vuotiaille</w:t>
      </w:r>
      <w:r w:rsidR="00C024B1" w:rsidRPr="00112AA8">
        <w:rPr>
          <w:rFonts w:eastAsia="Arial" w:cs="Arial"/>
          <w:sz w:val="24"/>
          <w:szCs w:val="24"/>
        </w:rPr>
        <w:t xml:space="preserve"> ikäihmisille. </w:t>
      </w:r>
      <w:r w:rsidR="00704C89" w:rsidRPr="00112AA8">
        <w:rPr>
          <w:rFonts w:eastAsia="Arial" w:cs="Arial"/>
          <w:sz w:val="24"/>
          <w:szCs w:val="24"/>
        </w:rPr>
        <w:t xml:space="preserve">Ympärivuorokautisessa palveluasumisessa on 21 asukasta. </w:t>
      </w:r>
    </w:p>
    <w:bookmarkEnd w:id="22"/>
    <w:p w14:paraId="2F8242D0" w14:textId="77777777" w:rsidR="005933D1" w:rsidRPr="00112AA8" w:rsidRDefault="005933D1" w:rsidP="005933D1">
      <w:pPr>
        <w:spacing w:after="0" w:line="276" w:lineRule="auto"/>
        <w:rPr>
          <w:rFonts w:eastAsia="Arial" w:cs="Arial"/>
          <w:color w:val="000000" w:themeColor="text1"/>
          <w:sz w:val="24"/>
          <w:szCs w:val="24"/>
        </w:rPr>
      </w:pPr>
    </w:p>
    <w:p w14:paraId="38091FD4" w14:textId="125A5BD9" w:rsidR="00A5256B" w:rsidRPr="00112AA8" w:rsidRDefault="002B0942" w:rsidP="005933D1">
      <w:pPr>
        <w:spacing w:after="0" w:line="276" w:lineRule="auto"/>
        <w:rPr>
          <w:rFonts w:eastAsia="Arial" w:cs="Arial"/>
          <w:color w:val="000000" w:themeColor="text1"/>
          <w:sz w:val="24"/>
          <w:szCs w:val="24"/>
        </w:rPr>
      </w:pPr>
      <w:r w:rsidRPr="00112AA8">
        <w:rPr>
          <w:rFonts w:eastAsia="Arial" w:cs="Arial"/>
          <w:color w:val="000000" w:themeColor="text1"/>
          <w:sz w:val="24"/>
          <w:szCs w:val="24"/>
        </w:rPr>
        <w:t xml:space="preserve">Iltatähden arvot ja toimintaperiaatteet näkyvät työssä esimerkiksi ihmisen </w:t>
      </w:r>
      <w:r w:rsidR="00CA7670" w:rsidRPr="00112AA8">
        <w:rPr>
          <w:rFonts w:eastAsia="Arial" w:cs="Arial"/>
          <w:color w:val="000000" w:themeColor="text1"/>
          <w:sz w:val="24"/>
          <w:szCs w:val="24"/>
        </w:rPr>
        <w:t>koh</w:t>
      </w:r>
      <w:r w:rsidR="005C531A" w:rsidRPr="00112AA8">
        <w:rPr>
          <w:rFonts w:eastAsia="Arial" w:cs="Arial"/>
          <w:color w:val="000000" w:themeColor="text1"/>
          <w:sz w:val="24"/>
          <w:szCs w:val="24"/>
        </w:rPr>
        <w:t>taamisessa; kaikkia kohdellaan tasapuolisesti ja oikeudenmukaisesti; jokaista kohdellaan omana yksilönään kunnioittaen henkilökohtaista vakaumusta, itsemääräämisoikeutta ja yksityisyytt</w:t>
      </w:r>
      <w:r w:rsidR="00A5256B" w:rsidRPr="00112AA8">
        <w:rPr>
          <w:rFonts w:eastAsia="Arial" w:cs="Arial"/>
          <w:color w:val="000000" w:themeColor="text1"/>
          <w:sz w:val="24"/>
          <w:szCs w:val="24"/>
        </w:rPr>
        <w:t>ä</w:t>
      </w:r>
      <w:r w:rsidR="005C531A" w:rsidRPr="00112AA8">
        <w:rPr>
          <w:rFonts w:eastAsia="Arial" w:cs="Arial"/>
          <w:color w:val="000000" w:themeColor="text1"/>
          <w:sz w:val="24"/>
          <w:szCs w:val="24"/>
        </w:rPr>
        <w:t xml:space="preserve">; kulttuurisen erilaisuuden kunnioittamisella; asiakkaiden ja työtovereiden huomaavaisella kohtelulla; jokaiselle annetaan mahdollisuus arvokkaaseen elämään ja </w:t>
      </w:r>
      <w:r w:rsidR="00A5256B" w:rsidRPr="00112AA8">
        <w:rPr>
          <w:rFonts w:eastAsia="Arial" w:cs="Arial"/>
          <w:color w:val="000000" w:themeColor="text1"/>
          <w:sz w:val="24"/>
          <w:szCs w:val="24"/>
        </w:rPr>
        <w:t xml:space="preserve">itsensä arvokkaaksi kokemiseen. </w:t>
      </w:r>
    </w:p>
    <w:p w14:paraId="38340B76" w14:textId="77777777" w:rsidR="005933D1" w:rsidRPr="00112AA8" w:rsidRDefault="005933D1" w:rsidP="005933D1">
      <w:pPr>
        <w:spacing w:after="0" w:line="276" w:lineRule="auto"/>
        <w:rPr>
          <w:rFonts w:eastAsia="Arial" w:cs="Arial"/>
          <w:color w:val="000000" w:themeColor="text1"/>
          <w:sz w:val="24"/>
          <w:szCs w:val="24"/>
        </w:rPr>
      </w:pPr>
    </w:p>
    <w:p w14:paraId="393A794A" w14:textId="77777777" w:rsidR="00704C89" w:rsidRPr="00112AA8" w:rsidRDefault="00A5256B" w:rsidP="005933D1">
      <w:pPr>
        <w:spacing w:after="0" w:line="276" w:lineRule="auto"/>
        <w:rPr>
          <w:rFonts w:eastAsia="Arial" w:cs="Arial"/>
          <w:b/>
          <w:bCs/>
          <w:color w:val="000000" w:themeColor="text1"/>
          <w:sz w:val="24"/>
          <w:szCs w:val="24"/>
        </w:rPr>
      </w:pPr>
      <w:r w:rsidRPr="00112AA8">
        <w:rPr>
          <w:rFonts w:eastAsia="Arial" w:cs="Arial"/>
          <w:b/>
          <w:bCs/>
          <w:color w:val="000000" w:themeColor="text1"/>
          <w:sz w:val="24"/>
          <w:szCs w:val="24"/>
        </w:rPr>
        <w:t>Valkealan Iltatähden ryhmäkodin arvoissa korostetaan asiakaslähtöisyyttä, turvallisuutta ja vastuullisuutta.</w:t>
      </w:r>
    </w:p>
    <w:p w14:paraId="264C287C" w14:textId="7EC3D11E" w:rsidR="00C024B1" w:rsidRPr="00112AA8" w:rsidRDefault="00A5256B" w:rsidP="00704C89">
      <w:pPr>
        <w:pStyle w:val="Luettelokappale"/>
        <w:spacing w:after="0" w:line="276" w:lineRule="auto"/>
        <w:ind w:left="1440"/>
        <w:rPr>
          <w:rFonts w:eastAsia="Arial" w:cs="Arial"/>
          <w:b/>
          <w:bCs/>
          <w:color w:val="000000" w:themeColor="text1"/>
          <w:sz w:val="24"/>
          <w:szCs w:val="24"/>
        </w:rPr>
      </w:pPr>
      <w:r w:rsidRPr="00112AA8">
        <w:rPr>
          <w:rFonts w:eastAsia="Arial" w:cs="Arial"/>
          <w:b/>
          <w:bCs/>
          <w:color w:val="000000" w:themeColor="text1"/>
          <w:sz w:val="24"/>
          <w:szCs w:val="24"/>
        </w:rPr>
        <w:t xml:space="preserve"> </w:t>
      </w:r>
    </w:p>
    <w:p w14:paraId="0F4D0DE6" w14:textId="77777777" w:rsidR="00167290" w:rsidRPr="00112AA8" w:rsidRDefault="00AC73DA" w:rsidP="009951E0">
      <w:pPr>
        <w:pStyle w:val="Luettelokappale"/>
        <w:numPr>
          <w:ilvl w:val="1"/>
          <w:numId w:val="1"/>
        </w:numPr>
        <w:spacing w:after="0" w:line="276" w:lineRule="auto"/>
        <w:rPr>
          <w:rFonts w:eastAsia="Arial" w:cs="Arial"/>
          <w:b/>
          <w:bCs/>
          <w:color w:val="000000" w:themeColor="text1"/>
          <w:sz w:val="24"/>
          <w:szCs w:val="24"/>
        </w:rPr>
      </w:pPr>
      <w:r w:rsidRPr="00112AA8">
        <w:rPr>
          <w:rFonts w:eastAsia="Arial" w:cs="Arial"/>
          <w:b/>
          <w:bCs/>
          <w:color w:val="000000" w:themeColor="text1"/>
          <w:sz w:val="24"/>
          <w:szCs w:val="24"/>
        </w:rPr>
        <w:lastRenderedPageBreak/>
        <w:t>Asiakaslähtöisyys:</w:t>
      </w:r>
      <w:r w:rsidR="00167290" w:rsidRPr="00112AA8">
        <w:rPr>
          <w:rFonts w:eastAsia="Arial" w:cs="Arial"/>
          <w:b/>
          <w:bCs/>
          <w:color w:val="000000" w:themeColor="text1"/>
          <w:sz w:val="24"/>
          <w:szCs w:val="24"/>
        </w:rPr>
        <w:t xml:space="preserve"> </w:t>
      </w:r>
      <w:r w:rsidR="003C7DE7" w:rsidRPr="00112AA8">
        <w:rPr>
          <w:rFonts w:eastAsia="Arial" w:cs="Arial"/>
          <w:color w:val="000000" w:themeColor="text1"/>
          <w:sz w:val="24"/>
          <w:szCs w:val="24"/>
        </w:rPr>
        <w:t>Kaiken toimintamme perustana on myönteinen vanhuskäsitys; vanhuuden kunnioittaminen ja arvostaminen. Arvostaminen merkitsee käytännön tekoja ja meillä asukasta kunnioitetaan yksilöllisenä persoonana</w:t>
      </w:r>
      <w:r w:rsidR="0059259E" w:rsidRPr="00112AA8">
        <w:rPr>
          <w:rFonts w:eastAsia="Arial" w:cs="Arial"/>
          <w:color w:val="000000" w:themeColor="text1"/>
          <w:sz w:val="24"/>
          <w:szCs w:val="24"/>
        </w:rPr>
        <w:t>. Jokaisen asukkaan hoito suunnitellaan yhdessä asukkaan ja omaisten tai läheisten kanssa. Hoitotyön pohjana käytetään asukkaan toimintakykyä ja elämänlaatua huomioivaa hoitotyötä</w:t>
      </w:r>
      <w:r w:rsidR="001600D0" w:rsidRPr="00112AA8">
        <w:rPr>
          <w:rFonts w:eastAsia="Arial" w:cs="Arial"/>
          <w:color w:val="000000" w:themeColor="text1"/>
          <w:sz w:val="24"/>
          <w:szCs w:val="24"/>
        </w:rPr>
        <w:t>. Hoidon toteutuksessa näkyy palveluhenkisyys ja ystävällisyys. Hoitajamme ovat helposti lähestyttäviä sekä meille ollaan aina tervetulleita tapaamaan läheistään</w:t>
      </w:r>
    </w:p>
    <w:p w14:paraId="5C116A73" w14:textId="77777777" w:rsidR="00F0732E" w:rsidRPr="00112AA8" w:rsidRDefault="00F0732E" w:rsidP="00F0732E">
      <w:pPr>
        <w:pStyle w:val="Luettelokappale"/>
        <w:spacing w:after="0" w:line="276" w:lineRule="auto"/>
        <w:ind w:left="1440"/>
        <w:rPr>
          <w:rFonts w:eastAsia="Arial" w:cs="Arial"/>
          <w:b/>
          <w:bCs/>
          <w:color w:val="000000" w:themeColor="text1"/>
          <w:sz w:val="24"/>
          <w:szCs w:val="24"/>
        </w:rPr>
      </w:pPr>
    </w:p>
    <w:p w14:paraId="13581565" w14:textId="3AE0C65D" w:rsidR="00C808EE" w:rsidRPr="00112AA8" w:rsidRDefault="00C808EE" w:rsidP="009951E0">
      <w:pPr>
        <w:pStyle w:val="Luettelokappale"/>
        <w:numPr>
          <w:ilvl w:val="1"/>
          <w:numId w:val="1"/>
        </w:numPr>
        <w:spacing w:after="0" w:line="276" w:lineRule="auto"/>
        <w:rPr>
          <w:rFonts w:eastAsia="Arial" w:cs="Arial"/>
          <w:b/>
          <w:bCs/>
          <w:color w:val="000000" w:themeColor="text1"/>
          <w:sz w:val="24"/>
          <w:szCs w:val="24"/>
        </w:rPr>
      </w:pPr>
      <w:r w:rsidRPr="00112AA8">
        <w:rPr>
          <w:rFonts w:eastAsia="Arial" w:cs="Arial"/>
          <w:b/>
          <w:bCs/>
          <w:color w:val="000000" w:themeColor="text1"/>
          <w:sz w:val="24"/>
          <w:szCs w:val="24"/>
        </w:rPr>
        <w:t>T</w:t>
      </w:r>
      <w:r w:rsidR="00192FDB" w:rsidRPr="00112AA8">
        <w:rPr>
          <w:rFonts w:eastAsia="Arial" w:cs="Arial"/>
          <w:b/>
          <w:bCs/>
          <w:color w:val="000000" w:themeColor="text1"/>
          <w:sz w:val="24"/>
          <w:szCs w:val="24"/>
        </w:rPr>
        <w:t>urval</w:t>
      </w:r>
      <w:r w:rsidRPr="00112AA8">
        <w:rPr>
          <w:rFonts w:eastAsia="Arial" w:cs="Arial"/>
          <w:b/>
          <w:bCs/>
          <w:color w:val="000000" w:themeColor="text1"/>
          <w:sz w:val="24"/>
          <w:szCs w:val="24"/>
        </w:rPr>
        <w:t>l</w:t>
      </w:r>
      <w:r w:rsidR="00192FDB" w:rsidRPr="00112AA8">
        <w:rPr>
          <w:rFonts w:eastAsia="Arial" w:cs="Arial"/>
          <w:b/>
          <w:bCs/>
          <w:color w:val="000000" w:themeColor="text1"/>
          <w:sz w:val="24"/>
          <w:szCs w:val="24"/>
        </w:rPr>
        <w:t>isuus:</w:t>
      </w:r>
      <w:r w:rsidRPr="00112AA8">
        <w:rPr>
          <w:rFonts w:eastAsia="Arial" w:cs="Arial"/>
          <w:b/>
          <w:bCs/>
          <w:color w:val="000000" w:themeColor="text1"/>
          <w:sz w:val="24"/>
          <w:szCs w:val="24"/>
        </w:rPr>
        <w:t xml:space="preserve"> </w:t>
      </w:r>
      <w:r w:rsidR="00192FDB" w:rsidRPr="00112AA8">
        <w:rPr>
          <w:rFonts w:eastAsia="Arial" w:cs="Arial"/>
          <w:color w:val="000000" w:themeColor="text1"/>
          <w:sz w:val="24"/>
          <w:szCs w:val="24"/>
        </w:rPr>
        <w:t>Asukkaan turvallisuuden tunnetta ja fyysistä turvallisuutta vahvistamme hyvällä hoidolla sekä varmistamalla avun saamisen ympärivuorokautisesti. Turvallisuuden tunnetta lisää yhteisöllisyys, asukaan hoidon</w:t>
      </w:r>
      <w:r w:rsidR="00517F28" w:rsidRPr="00112AA8">
        <w:rPr>
          <w:rFonts w:eastAsia="Arial" w:cs="Arial"/>
          <w:color w:val="000000" w:themeColor="text1"/>
          <w:sz w:val="24"/>
          <w:szCs w:val="24"/>
        </w:rPr>
        <w:t xml:space="preserve"> suunnitelmallisuus ja hänen vointinsa muutoksiin reagoiminen. Omahoitajajärjestelmä tuo turvallisuutt</w:t>
      </w:r>
      <w:r w:rsidR="00DA7678" w:rsidRPr="00112AA8">
        <w:rPr>
          <w:rFonts w:eastAsia="Arial" w:cs="Arial"/>
          <w:color w:val="000000" w:themeColor="text1"/>
          <w:sz w:val="24"/>
          <w:szCs w:val="24"/>
        </w:rPr>
        <w:t>a</w:t>
      </w:r>
      <w:r w:rsidR="00517F28" w:rsidRPr="00112AA8">
        <w:rPr>
          <w:rFonts w:eastAsia="Arial" w:cs="Arial"/>
          <w:color w:val="000000" w:themeColor="text1"/>
          <w:sz w:val="24"/>
          <w:szCs w:val="24"/>
        </w:rPr>
        <w:t xml:space="preserve"> asukkaalle, kun omahoitaja toimii asukkaan asioista vastaavana luottohenkilönä. Turvallisuus merkitsee myös sosiaalisen verkoston tukea</w:t>
      </w:r>
      <w:r w:rsidR="008C70F2" w:rsidRPr="00112AA8">
        <w:rPr>
          <w:rFonts w:eastAsia="Arial" w:cs="Arial"/>
          <w:color w:val="000000" w:themeColor="text1"/>
          <w:sz w:val="24"/>
          <w:szCs w:val="24"/>
        </w:rPr>
        <w:t xml:space="preserve"> eli esimerkiksi omaisia, vapaaehtoisia ja järjestöjä. </w:t>
      </w:r>
    </w:p>
    <w:p w14:paraId="2A8D78D3" w14:textId="77777777" w:rsidR="00F0732E" w:rsidRPr="00112AA8" w:rsidRDefault="00F0732E" w:rsidP="00541C64">
      <w:pPr>
        <w:spacing w:after="0" w:line="276" w:lineRule="auto"/>
        <w:rPr>
          <w:rFonts w:eastAsia="Arial" w:cs="Arial"/>
          <w:b/>
          <w:bCs/>
          <w:color w:val="000000" w:themeColor="text1"/>
          <w:sz w:val="24"/>
          <w:szCs w:val="24"/>
        </w:rPr>
      </w:pPr>
    </w:p>
    <w:p w14:paraId="2904C29C" w14:textId="77777777" w:rsidR="00C808EE" w:rsidRPr="00112AA8" w:rsidRDefault="008C70F2" w:rsidP="009951E0">
      <w:pPr>
        <w:pStyle w:val="Luettelokappale"/>
        <w:numPr>
          <w:ilvl w:val="1"/>
          <w:numId w:val="1"/>
        </w:numPr>
        <w:spacing w:after="0" w:line="276" w:lineRule="auto"/>
        <w:rPr>
          <w:rFonts w:eastAsia="Arial" w:cs="Arial"/>
          <w:b/>
          <w:bCs/>
          <w:color w:val="000000" w:themeColor="text1"/>
          <w:sz w:val="24"/>
          <w:szCs w:val="24"/>
        </w:rPr>
      </w:pPr>
      <w:r w:rsidRPr="00112AA8">
        <w:rPr>
          <w:rFonts w:eastAsia="Arial" w:cs="Arial"/>
          <w:b/>
          <w:bCs/>
          <w:color w:val="000000" w:themeColor="text1"/>
          <w:sz w:val="24"/>
          <w:szCs w:val="24"/>
        </w:rPr>
        <w:t>Vastuullisuus:</w:t>
      </w:r>
      <w:r w:rsidR="00C808EE" w:rsidRPr="00112AA8">
        <w:rPr>
          <w:rFonts w:eastAsia="Arial" w:cs="Arial"/>
          <w:b/>
          <w:bCs/>
          <w:color w:val="000000" w:themeColor="text1"/>
          <w:sz w:val="24"/>
          <w:szCs w:val="24"/>
        </w:rPr>
        <w:t xml:space="preserve"> </w:t>
      </w:r>
      <w:r w:rsidRPr="00112AA8">
        <w:rPr>
          <w:rFonts w:eastAsia="Arial" w:cs="Arial"/>
          <w:color w:val="000000" w:themeColor="text1"/>
          <w:sz w:val="24"/>
          <w:szCs w:val="24"/>
        </w:rPr>
        <w:t>Hoitohenkilöstöllä on vastuu oman työtehtävän laadukkaasta toteuttamisesta, ammattitaidon ylläpitämisestä, työyhteisön hyvästä ilmap</w:t>
      </w:r>
      <w:r w:rsidR="00DA7678" w:rsidRPr="00112AA8">
        <w:rPr>
          <w:rFonts w:eastAsia="Arial" w:cs="Arial"/>
          <w:color w:val="000000" w:themeColor="text1"/>
          <w:sz w:val="24"/>
          <w:szCs w:val="24"/>
        </w:rPr>
        <w:t xml:space="preserve">iiristä ja hyvinvoinnista, vaitiolosta ja tietosuojasta sekä omahoitajuuden laadukkaasta ja yksilöllisestä toteuttamisesta. </w:t>
      </w:r>
    </w:p>
    <w:p w14:paraId="6ECBB37B" w14:textId="77777777" w:rsidR="00F0732E" w:rsidRPr="00112AA8" w:rsidRDefault="00F0732E" w:rsidP="00F0732E">
      <w:pPr>
        <w:pStyle w:val="Luettelokappale"/>
        <w:spacing w:after="0" w:line="276" w:lineRule="auto"/>
        <w:ind w:left="1440"/>
        <w:rPr>
          <w:rFonts w:eastAsia="Arial" w:cs="Arial"/>
          <w:b/>
          <w:bCs/>
          <w:color w:val="000000" w:themeColor="text1"/>
          <w:sz w:val="24"/>
          <w:szCs w:val="24"/>
        </w:rPr>
      </w:pPr>
    </w:p>
    <w:p w14:paraId="6DB40ACC" w14:textId="77777777" w:rsidR="00EC665E" w:rsidRPr="00112AA8" w:rsidRDefault="00DA7678" w:rsidP="009951E0">
      <w:pPr>
        <w:pStyle w:val="Luettelokappale"/>
        <w:numPr>
          <w:ilvl w:val="1"/>
          <w:numId w:val="1"/>
        </w:numPr>
        <w:spacing w:after="0" w:line="276" w:lineRule="auto"/>
        <w:rPr>
          <w:rFonts w:eastAsia="Arial" w:cs="Arial"/>
          <w:b/>
          <w:bCs/>
          <w:color w:val="000000" w:themeColor="text1"/>
          <w:sz w:val="24"/>
          <w:szCs w:val="24"/>
        </w:rPr>
      </w:pPr>
      <w:r w:rsidRPr="00112AA8">
        <w:rPr>
          <w:rFonts w:eastAsia="Arial" w:cs="Arial"/>
          <w:b/>
          <w:bCs/>
          <w:color w:val="000000" w:themeColor="text1"/>
          <w:sz w:val="24"/>
          <w:szCs w:val="24"/>
        </w:rPr>
        <w:t>Laatupolitiikka:</w:t>
      </w:r>
      <w:r w:rsidR="00C808EE" w:rsidRPr="00112AA8">
        <w:rPr>
          <w:rFonts w:eastAsia="Arial" w:cs="Arial"/>
          <w:b/>
          <w:bCs/>
          <w:color w:val="000000" w:themeColor="text1"/>
          <w:sz w:val="24"/>
          <w:szCs w:val="24"/>
        </w:rPr>
        <w:t xml:space="preserve"> </w:t>
      </w:r>
      <w:r w:rsidRPr="00112AA8">
        <w:rPr>
          <w:rFonts w:eastAsia="Arial" w:cs="Arial"/>
          <w:color w:val="000000" w:themeColor="text1"/>
          <w:sz w:val="24"/>
          <w:szCs w:val="24"/>
        </w:rPr>
        <w:t>Laatupolitiikkamme perustuu yhdistyksen toiminta-ajatukseen ja yksikön arvoihin, perustehtävään ja lainsäädännön velvoitteisiin. Arvomme ja toimintaperiaatteemme näkyvät ja toteutuvat ryhmäkodin toiminnassa päivittäin. Laadunhallinnan lähtökohtana on, että toiminnan seuranta ja arviointi sisältyy henkilöstön päivittäiseen toimintaan. Henkilöstö on sitoutunut laadun kehittämiseen, ylläpitoon ja omavalvontasuunnitelman noudattamiseen.</w:t>
      </w:r>
    </w:p>
    <w:p w14:paraId="60544BEA" w14:textId="77777777" w:rsidR="00704C89" w:rsidRPr="00112AA8" w:rsidRDefault="00704C89" w:rsidP="00704C89">
      <w:pPr>
        <w:pStyle w:val="Luettelokappale"/>
        <w:spacing w:after="0" w:line="276" w:lineRule="auto"/>
        <w:ind w:left="1440"/>
        <w:rPr>
          <w:rFonts w:eastAsia="Arial" w:cs="Arial"/>
          <w:color w:val="000000" w:themeColor="text1"/>
          <w:sz w:val="24"/>
          <w:szCs w:val="24"/>
        </w:rPr>
      </w:pPr>
    </w:p>
    <w:p w14:paraId="44DD2B9B" w14:textId="664DB904" w:rsidR="00541C64" w:rsidRPr="00112AA8" w:rsidRDefault="00EC665E" w:rsidP="001136DA">
      <w:pPr>
        <w:spacing w:after="0" w:line="276" w:lineRule="auto"/>
        <w:rPr>
          <w:rFonts w:eastAsia="Arial" w:cs="Arial"/>
          <w:color w:val="000000" w:themeColor="text1"/>
          <w:sz w:val="24"/>
          <w:szCs w:val="24"/>
        </w:rPr>
      </w:pPr>
      <w:r w:rsidRPr="00112AA8">
        <w:rPr>
          <w:rFonts w:eastAsia="Arial" w:cs="Arial"/>
          <w:color w:val="000000" w:themeColor="text1"/>
          <w:sz w:val="24"/>
          <w:szCs w:val="24"/>
        </w:rPr>
        <w:t>Palvelut tuotetaan yksityisenä palveluntuottajana</w:t>
      </w:r>
      <w:r w:rsidR="00AB4F0E" w:rsidRPr="00112AA8">
        <w:rPr>
          <w:rFonts w:eastAsia="Arial" w:cs="Arial"/>
          <w:color w:val="000000" w:themeColor="text1"/>
          <w:sz w:val="24"/>
          <w:szCs w:val="24"/>
        </w:rPr>
        <w:t xml:space="preserve"> ostopalveluna ja palvelusetelillä</w:t>
      </w:r>
      <w:r w:rsidRPr="00112AA8">
        <w:rPr>
          <w:rFonts w:eastAsia="Arial" w:cs="Arial"/>
          <w:color w:val="000000" w:themeColor="text1"/>
          <w:sz w:val="24"/>
          <w:szCs w:val="24"/>
        </w:rPr>
        <w:t xml:space="preserve"> Kymenlaakson hyvinvointi</w:t>
      </w:r>
      <w:r w:rsidR="00CC4B76" w:rsidRPr="00112AA8">
        <w:rPr>
          <w:rFonts w:eastAsia="Arial" w:cs="Arial"/>
          <w:color w:val="000000" w:themeColor="text1"/>
          <w:sz w:val="24"/>
          <w:szCs w:val="24"/>
        </w:rPr>
        <w:t>aluee</w:t>
      </w:r>
      <w:r w:rsidR="00AB4F0E" w:rsidRPr="00112AA8">
        <w:rPr>
          <w:rFonts w:eastAsia="Arial" w:cs="Arial"/>
          <w:color w:val="000000" w:themeColor="text1"/>
          <w:sz w:val="24"/>
          <w:szCs w:val="24"/>
        </w:rPr>
        <w:t>n tilaamana.</w:t>
      </w:r>
      <w:r w:rsidR="00770A9B" w:rsidRPr="00112AA8">
        <w:rPr>
          <w:rFonts w:eastAsia="Arial" w:cs="Arial"/>
          <w:color w:val="000000" w:themeColor="text1"/>
          <w:sz w:val="24"/>
          <w:szCs w:val="24"/>
        </w:rPr>
        <w:t xml:space="preserve"> </w:t>
      </w:r>
      <w:r w:rsidR="00801110" w:rsidRPr="00112AA8">
        <w:rPr>
          <w:rFonts w:eastAsia="Arial" w:cs="Arial"/>
          <w:color w:val="000000" w:themeColor="text1"/>
          <w:sz w:val="24"/>
          <w:szCs w:val="24"/>
        </w:rPr>
        <w:t>Valkealan Iltatähden ympärivuorokautis</w:t>
      </w:r>
      <w:r w:rsidR="00BA4CB5" w:rsidRPr="00112AA8">
        <w:rPr>
          <w:rFonts w:eastAsia="Arial" w:cs="Arial"/>
          <w:color w:val="000000" w:themeColor="text1"/>
          <w:sz w:val="24"/>
          <w:szCs w:val="24"/>
        </w:rPr>
        <w:t>en palveluasumisen laatua</w:t>
      </w:r>
      <w:r w:rsidR="00E546C7" w:rsidRPr="00112AA8">
        <w:rPr>
          <w:rFonts w:eastAsia="Arial" w:cs="Arial"/>
          <w:color w:val="000000" w:themeColor="text1"/>
          <w:sz w:val="24"/>
          <w:szCs w:val="24"/>
        </w:rPr>
        <w:t xml:space="preserve"> val</w:t>
      </w:r>
      <w:r w:rsidR="00AB7194" w:rsidRPr="00112AA8">
        <w:rPr>
          <w:rFonts w:eastAsia="Arial" w:cs="Arial"/>
          <w:color w:val="000000" w:themeColor="text1"/>
          <w:sz w:val="24"/>
          <w:szCs w:val="24"/>
        </w:rPr>
        <w:t>vo</w:t>
      </w:r>
      <w:r w:rsidR="00BA4CB5" w:rsidRPr="00112AA8">
        <w:rPr>
          <w:rFonts w:eastAsia="Arial" w:cs="Arial"/>
          <w:color w:val="000000" w:themeColor="text1"/>
          <w:sz w:val="24"/>
          <w:szCs w:val="24"/>
        </w:rPr>
        <w:t>taan</w:t>
      </w:r>
      <w:r w:rsidR="00AB7194" w:rsidRPr="00112AA8">
        <w:rPr>
          <w:rFonts w:eastAsia="Arial" w:cs="Arial"/>
          <w:color w:val="000000" w:themeColor="text1"/>
          <w:sz w:val="24"/>
          <w:szCs w:val="24"/>
        </w:rPr>
        <w:t xml:space="preserve"> RAI-mittareilla</w:t>
      </w:r>
      <w:r w:rsidR="00BA4CB5" w:rsidRPr="00112AA8">
        <w:rPr>
          <w:rFonts w:eastAsia="Arial" w:cs="Arial"/>
          <w:color w:val="000000" w:themeColor="text1"/>
          <w:sz w:val="24"/>
          <w:szCs w:val="24"/>
        </w:rPr>
        <w:t>, jatkuvalla asiakaspalautteen keräämisellä</w:t>
      </w:r>
      <w:r w:rsidR="00DE3A25" w:rsidRPr="00112AA8">
        <w:rPr>
          <w:rFonts w:eastAsia="Arial" w:cs="Arial"/>
          <w:color w:val="000000" w:themeColor="text1"/>
          <w:sz w:val="24"/>
          <w:szCs w:val="24"/>
        </w:rPr>
        <w:t xml:space="preserve"> sekä seurannalla.</w:t>
      </w:r>
      <w:r w:rsidR="00770A9B" w:rsidRPr="00112AA8">
        <w:rPr>
          <w:rFonts w:eastAsia="Arial" w:cs="Arial"/>
          <w:color w:val="000000" w:themeColor="text1"/>
          <w:sz w:val="24"/>
          <w:szCs w:val="24"/>
        </w:rPr>
        <w:t xml:space="preserve"> </w:t>
      </w:r>
      <w:r w:rsidR="00AB7194" w:rsidRPr="00112AA8">
        <w:rPr>
          <w:rFonts w:eastAsia="Arial" w:cs="Arial"/>
          <w:color w:val="000000" w:themeColor="text1"/>
          <w:sz w:val="24"/>
          <w:szCs w:val="24"/>
        </w:rPr>
        <w:t>Asiakas- ja potilasturvallisuu</w:t>
      </w:r>
      <w:r w:rsidR="00DE3A25" w:rsidRPr="00112AA8">
        <w:rPr>
          <w:rFonts w:eastAsia="Arial" w:cs="Arial"/>
          <w:color w:val="000000" w:themeColor="text1"/>
          <w:sz w:val="24"/>
          <w:szCs w:val="24"/>
        </w:rPr>
        <w:t>s varmistetaan</w:t>
      </w:r>
      <w:r w:rsidR="00AB7194" w:rsidRPr="00112AA8">
        <w:rPr>
          <w:rFonts w:eastAsia="Arial" w:cs="Arial"/>
          <w:color w:val="000000" w:themeColor="text1"/>
          <w:sz w:val="24"/>
          <w:szCs w:val="24"/>
        </w:rPr>
        <w:t xml:space="preserve"> konkreettisesti jatkuvalla seurannalla</w:t>
      </w:r>
      <w:r w:rsidR="000C3D5F" w:rsidRPr="00112AA8">
        <w:rPr>
          <w:rFonts w:eastAsia="Arial" w:cs="Arial"/>
          <w:color w:val="000000" w:themeColor="text1"/>
          <w:sz w:val="24"/>
          <w:szCs w:val="24"/>
        </w:rPr>
        <w:t xml:space="preserve">, hoitajien jatkuvalla koulutuksella, selkeillä ohjeistuksilla, uhkien pois sulkemisella ja </w:t>
      </w:r>
      <w:r w:rsidR="00AB7194" w:rsidRPr="00112AA8">
        <w:rPr>
          <w:rFonts w:eastAsia="Arial" w:cs="Arial"/>
          <w:color w:val="000000" w:themeColor="text1"/>
          <w:sz w:val="24"/>
          <w:szCs w:val="24"/>
        </w:rPr>
        <w:t>asiakaspalautekyselyillä</w:t>
      </w:r>
      <w:r w:rsidR="000C3D5F" w:rsidRPr="00112AA8">
        <w:rPr>
          <w:rFonts w:eastAsia="Arial" w:cs="Arial"/>
          <w:color w:val="000000" w:themeColor="text1"/>
          <w:sz w:val="24"/>
          <w:szCs w:val="24"/>
        </w:rPr>
        <w:t xml:space="preserve">. </w:t>
      </w:r>
      <w:r w:rsidR="00770A9B" w:rsidRPr="00112AA8">
        <w:rPr>
          <w:rFonts w:eastAsia="Arial" w:cs="Arial"/>
          <w:color w:val="000000" w:themeColor="text1"/>
          <w:sz w:val="24"/>
          <w:szCs w:val="24"/>
        </w:rPr>
        <w:t xml:space="preserve">Jokaiselle hyvinvointialueen sijoittamalle asukkaalle laaditaan vaadittavat palvelusopimukset ja toteuttamissuunnitelmat. </w:t>
      </w:r>
    </w:p>
    <w:p w14:paraId="42B98B86" w14:textId="77777777" w:rsidR="00D45A3F" w:rsidRPr="00112AA8" w:rsidRDefault="00D45A3F" w:rsidP="000C3D5F">
      <w:bookmarkStart w:id="24" w:name="_Toc175740434"/>
      <w:bookmarkStart w:id="25" w:name="_Toc175741897"/>
      <w:bookmarkStart w:id="26" w:name="_Toc175741952"/>
      <w:bookmarkEnd w:id="23"/>
    </w:p>
    <w:p w14:paraId="6ADF79BB" w14:textId="7B369F86" w:rsidR="00DC2502" w:rsidRPr="00112AA8" w:rsidRDefault="00DC2502" w:rsidP="00522F8C">
      <w:pPr>
        <w:pStyle w:val="Otsikko2"/>
        <w:rPr>
          <w:b/>
          <w:bCs/>
          <w:color w:val="auto"/>
        </w:rPr>
      </w:pPr>
      <w:bookmarkStart w:id="27" w:name="_Toc202772586"/>
      <w:r w:rsidRPr="00112AA8">
        <w:rPr>
          <w:b/>
          <w:bCs/>
          <w:color w:val="auto"/>
        </w:rPr>
        <w:t>1.4 Päiväys</w:t>
      </w:r>
      <w:bookmarkEnd w:id="27"/>
    </w:p>
    <w:p w14:paraId="2DD59FD3" w14:textId="47546C59" w:rsidR="00F23B47" w:rsidRDefault="00F23B47" w:rsidP="00F23B47">
      <w:pPr>
        <w:spacing w:after="0" w:line="276" w:lineRule="auto"/>
        <w:ind w:left="720"/>
        <w:rPr>
          <w:rFonts w:eastAsia="Arial" w:cs="Arial"/>
          <w:sz w:val="24"/>
          <w:szCs w:val="24"/>
        </w:rPr>
      </w:pPr>
      <w:r w:rsidRPr="00112AA8">
        <w:rPr>
          <w:rFonts w:eastAsia="Arial" w:cs="Arial"/>
          <w:sz w:val="24"/>
          <w:szCs w:val="24"/>
        </w:rPr>
        <w:t xml:space="preserve">Omavalvontasuunnitelman päiväys on </w:t>
      </w:r>
      <w:r w:rsidR="00894B33">
        <w:rPr>
          <w:rFonts w:eastAsia="Arial" w:cs="Arial"/>
          <w:sz w:val="24"/>
          <w:szCs w:val="24"/>
        </w:rPr>
        <w:t>4.7</w:t>
      </w:r>
      <w:r w:rsidRPr="00112AA8">
        <w:rPr>
          <w:rFonts w:eastAsia="Arial" w:cs="Arial"/>
          <w:sz w:val="24"/>
          <w:szCs w:val="24"/>
        </w:rPr>
        <w:t>.2025.</w:t>
      </w:r>
    </w:p>
    <w:p w14:paraId="0531C3F0" w14:textId="28079E66" w:rsidR="00894B33" w:rsidRPr="00112AA8" w:rsidRDefault="00894B33" w:rsidP="00F23B47">
      <w:pPr>
        <w:spacing w:after="0" w:line="276" w:lineRule="auto"/>
        <w:ind w:left="720"/>
        <w:rPr>
          <w:rFonts w:eastAsia="Arial" w:cs="Arial"/>
          <w:sz w:val="24"/>
          <w:szCs w:val="24"/>
        </w:rPr>
      </w:pPr>
      <w:r>
        <w:rPr>
          <w:rFonts w:eastAsia="Arial" w:cs="Arial"/>
          <w:sz w:val="24"/>
          <w:szCs w:val="24"/>
        </w:rPr>
        <w:t>Omavalvontasuunnitelman on hyväksynyt toiminnanjohtaja Tiina Aalto-Munne 4.7.2025.</w:t>
      </w:r>
    </w:p>
    <w:p w14:paraId="26F4D507" w14:textId="5C1881ED" w:rsidR="6A6A0AF9" w:rsidRPr="00112AA8" w:rsidRDefault="6A6A0AF9" w:rsidP="78F4817B">
      <w:pPr>
        <w:pStyle w:val="Otsikko1"/>
        <w:rPr>
          <w:rFonts w:eastAsia="Arial" w:cs="Arial"/>
          <w:b/>
          <w:bCs/>
        </w:rPr>
      </w:pPr>
      <w:bookmarkStart w:id="28" w:name="_Toc202772587"/>
      <w:r w:rsidRPr="00112AA8">
        <w:rPr>
          <w:rFonts w:eastAsia="Arial" w:cs="Arial"/>
          <w:b/>
          <w:bCs/>
        </w:rPr>
        <w:lastRenderedPageBreak/>
        <w:t>2. Omavalvontasuunnitelman laatiminen ja julkaiseminen sekä vastuunjako</w:t>
      </w:r>
      <w:bookmarkEnd w:id="24"/>
      <w:bookmarkEnd w:id="25"/>
      <w:bookmarkEnd w:id="26"/>
      <w:bookmarkEnd w:id="28"/>
      <w:r w:rsidRPr="00112AA8">
        <w:rPr>
          <w:rFonts w:eastAsia="Arial" w:cs="Arial"/>
          <w:b/>
          <w:bCs/>
        </w:rPr>
        <w:t xml:space="preserve"> </w:t>
      </w:r>
    </w:p>
    <w:p w14:paraId="05F6CC4B" w14:textId="3A652E2A" w:rsidR="00112AA8" w:rsidRPr="006361F8" w:rsidRDefault="006361F8" w:rsidP="006361F8">
      <w:pPr>
        <w:pStyle w:val="Otsikko2"/>
        <w:rPr>
          <w:b/>
          <w:bCs/>
        </w:rPr>
      </w:pPr>
      <w:bookmarkStart w:id="29" w:name="_Toc202772588"/>
      <w:r>
        <w:rPr>
          <w:b/>
          <w:bCs/>
        </w:rPr>
        <w:t xml:space="preserve">2.1 </w:t>
      </w:r>
      <w:r w:rsidR="00112AA8" w:rsidRPr="006361F8">
        <w:rPr>
          <w:b/>
          <w:bCs/>
        </w:rPr>
        <w:t>Omavalvontasuunnitelman laatiminen ja hyväksyntä</w:t>
      </w:r>
      <w:bookmarkEnd w:id="29"/>
      <w:r w:rsidR="00112AA8" w:rsidRPr="006361F8">
        <w:rPr>
          <w:b/>
          <w:bCs/>
        </w:rPr>
        <w:t xml:space="preserve"> </w:t>
      </w:r>
    </w:p>
    <w:p w14:paraId="6943D3ED" w14:textId="11C321DD" w:rsidR="00112AA8" w:rsidRPr="00112AA8" w:rsidRDefault="00112AA8" w:rsidP="00112AA8">
      <w:pPr>
        <w:spacing w:before="120" w:after="240" w:line="276" w:lineRule="auto"/>
        <w:rPr>
          <w:rFonts w:eastAsia="Arial" w:cs="Arial"/>
          <w:sz w:val="24"/>
          <w:szCs w:val="24"/>
        </w:rPr>
      </w:pPr>
      <w:r w:rsidRPr="00112AA8">
        <w:rPr>
          <w:rFonts w:eastAsia="Arial" w:cs="Arial"/>
          <w:sz w:val="24"/>
          <w:szCs w:val="24"/>
        </w:rPr>
        <w:t xml:space="preserve">Omavalvontasuunnitelma laaditaan toimintayksikön johdon ja henkilöstön yhteistyönä. </w:t>
      </w:r>
      <w:r>
        <w:rPr>
          <w:rFonts w:eastAsia="Arial" w:cs="Arial"/>
          <w:sz w:val="24"/>
          <w:szCs w:val="24"/>
        </w:rPr>
        <w:t>Vastaava ohjaaja</w:t>
      </w:r>
      <w:r w:rsidRPr="00112AA8">
        <w:rPr>
          <w:rFonts w:eastAsia="Arial" w:cs="Arial"/>
          <w:sz w:val="24"/>
          <w:szCs w:val="24"/>
        </w:rPr>
        <w:t xml:space="preserve"> sekä koko henkilöstö osallistuu osaamisalueensa ja vastuualueensa mukaan niin omavalvonnan suunnitteluun kuin toteutukseen. Omavalvonta on osa henkilöstön ja opiskelijoiden perehdyttämistä. </w:t>
      </w:r>
    </w:p>
    <w:p w14:paraId="40B0D463" w14:textId="77777777" w:rsidR="00112AA8" w:rsidRPr="00112AA8" w:rsidRDefault="00112AA8" w:rsidP="00112AA8">
      <w:pPr>
        <w:spacing w:before="120" w:after="240" w:line="276" w:lineRule="auto"/>
        <w:rPr>
          <w:rFonts w:eastAsia="Arial" w:cs="Arial"/>
          <w:sz w:val="24"/>
          <w:szCs w:val="24"/>
        </w:rPr>
      </w:pPr>
      <w:r w:rsidRPr="00112AA8">
        <w:rPr>
          <w:rFonts w:eastAsia="Arial" w:cs="Arial"/>
          <w:sz w:val="24"/>
          <w:szCs w:val="24"/>
        </w:rPr>
        <w:t xml:space="preserve">Valkealan Iltatähden ympärivuorokautisen palveluasumisen omavalvonnan suunnittelusta ja seurannasta vastaa vastaava ohjaaja Jenni Toivari. Puhelin: 0405593057 Sähköposti: </w:t>
      </w:r>
      <w:hyperlink r:id="rId13" w:history="1">
        <w:r w:rsidRPr="00112AA8">
          <w:rPr>
            <w:rStyle w:val="Hyperlinkki"/>
            <w:rFonts w:eastAsia="Arial" w:cs="Arial"/>
            <w:sz w:val="24"/>
            <w:szCs w:val="24"/>
          </w:rPr>
          <w:t>jenni.toivari@valkealaniltatahti.fi</w:t>
        </w:r>
      </w:hyperlink>
      <w:r w:rsidRPr="00112AA8">
        <w:rPr>
          <w:rFonts w:eastAsia="Arial" w:cs="Arial"/>
          <w:sz w:val="24"/>
          <w:szCs w:val="24"/>
        </w:rPr>
        <w:t xml:space="preserve">. </w:t>
      </w:r>
    </w:p>
    <w:p w14:paraId="55676CEB" w14:textId="22FFD7AE" w:rsidR="00112AA8" w:rsidRDefault="00112AA8" w:rsidP="005145D8">
      <w:pPr>
        <w:spacing w:before="120" w:after="240" w:line="276" w:lineRule="auto"/>
        <w:rPr>
          <w:rFonts w:eastAsia="Arial" w:cs="Arial"/>
          <w:sz w:val="24"/>
          <w:szCs w:val="24"/>
        </w:rPr>
      </w:pPr>
      <w:r w:rsidRPr="00112AA8">
        <w:rPr>
          <w:rFonts w:eastAsia="Arial" w:cs="Arial"/>
          <w:sz w:val="24"/>
          <w:szCs w:val="24"/>
        </w:rPr>
        <w:t>Vastaavalla ohjaajalla on valvontalain 10 § 4 momentin mukainen sosiaalialan koulutus ja kokemus sosionomi (AMK). Vastaava ohjaaja huolehtii, että hänen vastuulleen kuuluvaa palvelutoimintaa toteutetaan tämän omavalvontasuunnitelman mukaisella tavalla: ryhmäkodin vastaava ohjaaja varmistaa omavalvontasuunnitelman ja sen päivitysten asianmukaisen toteutumisen päivittäis</w:t>
      </w:r>
      <w:r>
        <w:rPr>
          <w:rFonts w:eastAsia="Arial" w:cs="Arial"/>
          <w:sz w:val="24"/>
          <w:szCs w:val="24"/>
        </w:rPr>
        <w:t>es</w:t>
      </w:r>
      <w:r w:rsidRPr="00112AA8">
        <w:rPr>
          <w:rFonts w:eastAsia="Arial" w:cs="Arial"/>
          <w:sz w:val="24"/>
          <w:szCs w:val="24"/>
        </w:rPr>
        <w:t>sä toiminnassa seuraamalla, havainnoimalla ja keskustelemalla henkilöstön kanssa. Vastaava ohjaaja seuraa palvelun toimintaa ja kuuntelee päivittäin palautetta.</w:t>
      </w:r>
      <w:r w:rsidR="006361F8">
        <w:rPr>
          <w:rFonts w:eastAsia="Arial" w:cs="Arial"/>
          <w:sz w:val="24"/>
          <w:szCs w:val="24"/>
        </w:rPr>
        <w:t xml:space="preserve"> </w:t>
      </w:r>
      <w:r>
        <w:rPr>
          <w:rFonts w:eastAsia="Arial" w:cs="Arial"/>
          <w:sz w:val="24"/>
          <w:szCs w:val="24"/>
        </w:rPr>
        <w:t>Toiminnanjohtaja Tiina Aalto-Munne hyväksy</w:t>
      </w:r>
      <w:r w:rsidR="006361F8">
        <w:rPr>
          <w:rFonts w:eastAsia="Arial" w:cs="Arial"/>
          <w:sz w:val="24"/>
          <w:szCs w:val="24"/>
        </w:rPr>
        <w:t>y ja allekirjoittaa</w:t>
      </w:r>
      <w:r>
        <w:rPr>
          <w:rFonts w:eastAsia="Arial" w:cs="Arial"/>
          <w:sz w:val="24"/>
          <w:szCs w:val="24"/>
        </w:rPr>
        <w:t xml:space="preserve"> omavalvontasuunnitelman.</w:t>
      </w:r>
    </w:p>
    <w:p w14:paraId="1C4E534A" w14:textId="24002CDB" w:rsidR="00112AA8" w:rsidRPr="006361F8" w:rsidRDefault="006361F8" w:rsidP="006361F8">
      <w:pPr>
        <w:pStyle w:val="Otsikko2"/>
        <w:rPr>
          <w:b/>
          <w:bCs/>
        </w:rPr>
      </w:pPr>
      <w:bookmarkStart w:id="30" w:name="_Toc202772589"/>
      <w:r>
        <w:rPr>
          <w:b/>
          <w:bCs/>
        </w:rPr>
        <w:t xml:space="preserve">2.2 </w:t>
      </w:r>
      <w:r w:rsidR="00112AA8" w:rsidRPr="006361F8">
        <w:rPr>
          <w:b/>
          <w:bCs/>
        </w:rPr>
        <w:t>Vastuut ja johtamisjärjestelmä</w:t>
      </w:r>
      <w:bookmarkEnd w:id="30"/>
    </w:p>
    <w:p w14:paraId="1E22C476" w14:textId="12E974DB" w:rsidR="00112AA8" w:rsidRPr="00112AA8" w:rsidRDefault="00112AA8" w:rsidP="00112AA8">
      <w:pPr>
        <w:spacing w:before="120" w:after="240" w:line="276" w:lineRule="auto"/>
        <w:rPr>
          <w:rFonts w:eastAsia="Arial" w:cs="Arial"/>
          <w:sz w:val="24"/>
          <w:szCs w:val="24"/>
        </w:rPr>
      </w:pPr>
      <w:r w:rsidRPr="00112AA8">
        <w:rPr>
          <w:rFonts w:eastAsia="Arial" w:cs="Arial"/>
          <w:sz w:val="24"/>
          <w:szCs w:val="24"/>
        </w:rPr>
        <w:t>Johtamisjärjestelmän tavoitteena on toiminnan sujuvuus, laatu ja turvallisuus sekä palveluiden lainmukaisuus. Johtamisjärjestelmä koostuu seuraavista tasoista: toiminnanjohtaja vastaa kokonaisuudessaan Valkealan Iltatähden toiminnasta ja sen lainmukaisuudesta ja omavalvonnan toteutumisesta. Yksikön vastaava ohjaaja vastaa ryhmäkodin päivittäisestä lähijohtamisesta, ohjaa ja valvoo henkilöstön toimintaa, varmistaa omavalvontakäytäntöjen toteutumisen, toteuttaa ja seura</w:t>
      </w:r>
      <w:r w:rsidR="00110E65">
        <w:rPr>
          <w:rFonts w:eastAsia="Arial" w:cs="Arial"/>
          <w:sz w:val="24"/>
          <w:szCs w:val="24"/>
        </w:rPr>
        <w:t>a</w:t>
      </w:r>
      <w:r w:rsidRPr="00112AA8">
        <w:rPr>
          <w:rFonts w:eastAsia="Arial" w:cs="Arial"/>
          <w:sz w:val="24"/>
          <w:szCs w:val="24"/>
        </w:rPr>
        <w:t xml:space="preserve"> laatutyötä, asiakasturvallisuutta sekä -tyytyväisyyttä. Vastaava ohjaaja koordinoi ja kehittää omavalvontaa, raportoi havainnoista, seuraa ja arvioi riskitilanteita ja tekee kehitysehdotuksia toiminnanjohtajalle. Henkilöstö toteuttaa päivittäistä työtä omavalvontasuunnitelman mukaisesti ja raportoi puutteista, vaaratilanteista ja kehittämistarpeista sosiaalihuollon ammattihenkilön ilmoitusvelvollisuus huomioiden. </w:t>
      </w:r>
    </w:p>
    <w:p w14:paraId="7A266583" w14:textId="2F225783" w:rsidR="00112AA8" w:rsidRDefault="00112AA8" w:rsidP="00112AA8">
      <w:pPr>
        <w:spacing w:before="120" w:after="240" w:line="276" w:lineRule="auto"/>
        <w:rPr>
          <w:rFonts w:eastAsia="Arial" w:cs="Arial"/>
          <w:sz w:val="24"/>
          <w:szCs w:val="24"/>
        </w:rPr>
      </w:pPr>
      <w:r w:rsidRPr="00112AA8">
        <w:rPr>
          <w:rFonts w:eastAsia="Arial" w:cs="Arial"/>
          <w:sz w:val="24"/>
          <w:szCs w:val="24"/>
        </w:rPr>
        <w:t>Omavalvontasuunnitelmaa seurataan jatkuvasti ja sitä päivitetään, kun toiminnassa tapahtuu palvelun laatuun ja asiakasturvallisuuteen liittyviä muutoksia. Omavalvontasuunnitelman ajantasaisuu</w:t>
      </w:r>
      <w:r w:rsidR="00110E65">
        <w:rPr>
          <w:rFonts w:eastAsia="Arial" w:cs="Arial"/>
          <w:sz w:val="24"/>
          <w:szCs w:val="24"/>
        </w:rPr>
        <w:t>desta</w:t>
      </w:r>
      <w:r w:rsidRPr="00112AA8">
        <w:rPr>
          <w:rFonts w:eastAsia="Arial" w:cs="Arial"/>
          <w:sz w:val="24"/>
          <w:szCs w:val="24"/>
        </w:rPr>
        <w:t xml:space="preserve"> huolehditaan niin, että omavalvontasuunnitelma päivitetään kerran vuodessa keväällä yhdessä henkilöstön kanssa ja toiminnanjohtaja hyväksyy sen.</w:t>
      </w:r>
    </w:p>
    <w:p w14:paraId="2A2853D6" w14:textId="29B1DBB7" w:rsidR="006361F8" w:rsidRPr="006361F8" w:rsidRDefault="006361F8" w:rsidP="006361F8">
      <w:pPr>
        <w:pStyle w:val="Otsikko2"/>
        <w:rPr>
          <w:b/>
          <w:bCs/>
        </w:rPr>
      </w:pPr>
      <w:bookmarkStart w:id="31" w:name="_Toc202772590"/>
      <w:r>
        <w:rPr>
          <w:b/>
          <w:bCs/>
        </w:rPr>
        <w:t xml:space="preserve">2.3. </w:t>
      </w:r>
      <w:r w:rsidR="00112AA8" w:rsidRPr="006361F8">
        <w:rPr>
          <w:b/>
          <w:bCs/>
        </w:rPr>
        <w:t>Omavalvonnan saatavuus ja tiedottaminen</w:t>
      </w:r>
      <w:bookmarkEnd w:id="31"/>
    </w:p>
    <w:p w14:paraId="1251D35A" w14:textId="4CCCE45C" w:rsidR="00112AA8" w:rsidRDefault="006361F8" w:rsidP="005145D8">
      <w:pPr>
        <w:spacing w:before="120" w:after="240" w:line="276" w:lineRule="auto"/>
        <w:rPr>
          <w:rFonts w:eastAsia="Arial" w:cs="Arial"/>
          <w:sz w:val="24"/>
          <w:szCs w:val="24"/>
        </w:rPr>
      </w:pPr>
      <w:r w:rsidRPr="00112AA8">
        <w:rPr>
          <w:rFonts w:eastAsia="Arial" w:cs="Arial"/>
          <w:sz w:val="24"/>
          <w:szCs w:val="24"/>
        </w:rPr>
        <w:t xml:space="preserve">Ajan tasalla oleva omavalvontasuunnitelma on julkisesti nähtävillä ryhmäkodin ilmoitustaululla ja Iltatähden kotisivuilla siten, että asiakkaan, omaiset ja omavalvonnasta kiinnostuneet voivat </w:t>
      </w:r>
      <w:r w:rsidRPr="00112AA8">
        <w:rPr>
          <w:rFonts w:eastAsia="Arial" w:cs="Arial"/>
          <w:sz w:val="24"/>
          <w:szCs w:val="24"/>
        </w:rPr>
        <w:lastRenderedPageBreak/>
        <w:t>helposti ja ilman erillistä pyyntöä tutustua siihen. Lisäksi omavalvontasuunnitelma on henkilökunnan perehdyttämiskansiossa. Omavalvontasuunnitelman aiemmat versiot säilytetään Iltatähden arkistossa</w:t>
      </w:r>
      <w:r w:rsidR="00734239">
        <w:rPr>
          <w:rFonts w:eastAsia="Arial" w:cs="Arial"/>
          <w:sz w:val="24"/>
          <w:szCs w:val="24"/>
        </w:rPr>
        <w:t>.</w:t>
      </w:r>
    </w:p>
    <w:p w14:paraId="6AD4D7EC" w14:textId="2DE873A8" w:rsidR="00C7155E" w:rsidRPr="006361F8" w:rsidRDefault="006361F8" w:rsidP="006361F8">
      <w:pPr>
        <w:pStyle w:val="Otsikko2"/>
        <w:rPr>
          <w:b/>
          <w:bCs/>
        </w:rPr>
      </w:pPr>
      <w:bookmarkStart w:id="32" w:name="_Toc202772591"/>
      <w:r>
        <w:rPr>
          <w:b/>
          <w:bCs/>
        </w:rPr>
        <w:t xml:space="preserve">2.4. </w:t>
      </w:r>
      <w:r w:rsidR="00112AA8" w:rsidRPr="006361F8">
        <w:rPr>
          <w:b/>
          <w:bCs/>
        </w:rPr>
        <w:t>Henkilöstön perehdytys ja sitoutuminen</w:t>
      </w:r>
      <w:bookmarkEnd w:id="32"/>
    </w:p>
    <w:p w14:paraId="44EEDE12" w14:textId="5D8499B6" w:rsidR="00EE5246" w:rsidRPr="00112AA8" w:rsidRDefault="004E37AD" w:rsidP="00EC357C">
      <w:pPr>
        <w:spacing w:before="120" w:after="240" w:line="276" w:lineRule="auto"/>
        <w:rPr>
          <w:rFonts w:eastAsia="Arial" w:cs="Arial"/>
          <w:sz w:val="24"/>
          <w:szCs w:val="24"/>
        </w:rPr>
      </w:pPr>
      <w:r w:rsidRPr="00112AA8">
        <w:rPr>
          <w:rFonts w:eastAsia="Arial" w:cs="Arial"/>
          <w:sz w:val="24"/>
          <w:szCs w:val="24"/>
        </w:rPr>
        <w:t xml:space="preserve">Henkilöstön omavalvonnan osaaminen varmistetaan </w:t>
      </w:r>
      <w:r w:rsidR="00FE729F" w:rsidRPr="00112AA8">
        <w:rPr>
          <w:rFonts w:eastAsia="Arial" w:cs="Arial"/>
          <w:sz w:val="24"/>
          <w:szCs w:val="24"/>
        </w:rPr>
        <w:t xml:space="preserve">tekemällä omavalvontasuunnitelma yhdessä henkilöstön kanssa sekä varmistamalla, että jokainen henkilöstön jäsen </w:t>
      </w:r>
      <w:r w:rsidR="006C2A0E" w:rsidRPr="00112AA8">
        <w:rPr>
          <w:rFonts w:eastAsia="Arial" w:cs="Arial"/>
          <w:sz w:val="24"/>
          <w:szCs w:val="24"/>
        </w:rPr>
        <w:t xml:space="preserve">tutustuu omavalvontasuunnitelmaan sen julkaisun jälkeen. Henkilöstö sitoutuu noudattamaan omavalvontasuunnitelmaan osallistumalla sen suunnitteluun ja toteutukseen päivittäisessä työssään. </w:t>
      </w:r>
      <w:r w:rsidR="007B2E56" w:rsidRPr="00112AA8">
        <w:rPr>
          <w:rFonts w:eastAsia="Arial" w:cs="Arial"/>
          <w:sz w:val="24"/>
          <w:szCs w:val="24"/>
        </w:rPr>
        <w:t xml:space="preserve">Esihenkilö valvoo henkilöstön sitoutumista ja osaamista. Tarvittaessa omavalvontasuunnitelmaa käydään läpi </w:t>
      </w:r>
      <w:r w:rsidR="0039334C" w:rsidRPr="00112AA8">
        <w:rPr>
          <w:rFonts w:eastAsia="Arial" w:cs="Arial"/>
          <w:sz w:val="24"/>
          <w:szCs w:val="24"/>
        </w:rPr>
        <w:t xml:space="preserve">henkilöstön kanssa esimerkiksi palaverien yhteydessä. </w:t>
      </w:r>
    </w:p>
    <w:p w14:paraId="6B71F2FE" w14:textId="67CF1657" w:rsidR="00EC357C" w:rsidRPr="00112AA8" w:rsidRDefault="00597770" w:rsidP="00EC357C">
      <w:pPr>
        <w:spacing w:before="120" w:after="240" w:line="276" w:lineRule="auto"/>
        <w:rPr>
          <w:rFonts w:eastAsia="Arial" w:cs="Arial"/>
          <w:sz w:val="24"/>
          <w:szCs w:val="24"/>
        </w:rPr>
      </w:pPr>
      <w:r w:rsidRPr="00112AA8">
        <w:rPr>
          <w:rFonts w:eastAsia="Arial" w:cs="Arial"/>
          <w:sz w:val="24"/>
          <w:szCs w:val="24"/>
        </w:rPr>
        <w:t>Valkealan Iltatähdellä on lakisääteinen pelastussuunnitelma sekä pelastusviranomaisten kanssa tehty ajantasainen poistumisturvallisuusselvitys.</w:t>
      </w:r>
    </w:p>
    <w:p w14:paraId="61F8E74C" w14:textId="08A39F50" w:rsidR="00C17F8F" w:rsidRPr="00112AA8" w:rsidRDefault="24452DF6" w:rsidP="25E2C0E2">
      <w:pPr>
        <w:pStyle w:val="Otsikko1"/>
        <w:spacing w:line="276" w:lineRule="auto"/>
        <w:rPr>
          <w:rFonts w:eastAsia="Arial" w:cs="Arial"/>
          <w:b/>
          <w:bCs/>
        </w:rPr>
      </w:pPr>
      <w:bookmarkStart w:id="33" w:name="_Toc175740435"/>
      <w:bookmarkStart w:id="34" w:name="_Toc175741898"/>
      <w:bookmarkStart w:id="35" w:name="_Toc175741953"/>
      <w:bookmarkStart w:id="36" w:name="_Toc202772592"/>
      <w:r w:rsidRPr="00112AA8">
        <w:rPr>
          <w:rFonts w:eastAsia="Arial" w:cs="Arial"/>
          <w:b/>
          <w:bCs/>
        </w:rPr>
        <w:t>3</w:t>
      </w:r>
      <w:r w:rsidR="6EA887EB" w:rsidRPr="00112AA8">
        <w:rPr>
          <w:rFonts w:eastAsia="Arial" w:cs="Arial"/>
          <w:b/>
          <w:bCs/>
        </w:rPr>
        <w:t>.</w:t>
      </w:r>
      <w:r w:rsidR="11483372" w:rsidRPr="00112AA8">
        <w:rPr>
          <w:rFonts w:eastAsia="Arial" w:cs="Arial"/>
          <w:b/>
          <w:bCs/>
        </w:rPr>
        <w:t xml:space="preserve"> </w:t>
      </w:r>
      <w:r w:rsidR="23CA2D9B" w:rsidRPr="00112AA8">
        <w:rPr>
          <w:rFonts w:eastAsia="Arial" w:cs="Arial"/>
          <w:b/>
          <w:bCs/>
        </w:rPr>
        <w:t>Palveluyks</w:t>
      </w:r>
      <w:r w:rsidR="3387135D" w:rsidRPr="00112AA8">
        <w:rPr>
          <w:rFonts w:eastAsia="Arial" w:cs="Arial"/>
          <w:b/>
          <w:bCs/>
        </w:rPr>
        <w:t>i</w:t>
      </w:r>
      <w:r w:rsidR="3F3F4D5A" w:rsidRPr="00112AA8">
        <w:rPr>
          <w:rFonts w:eastAsia="Arial" w:cs="Arial"/>
          <w:b/>
          <w:bCs/>
        </w:rPr>
        <w:t xml:space="preserve">kön </w:t>
      </w:r>
      <w:r w:rsidR="6EA887EB" w:rsidRPr="00112AA8">
        <w:rPr>
          <w:rFonts w:eastAsia="Arial" w:cs="Arial"/>
          <w:b/>
          <w:bCs/>
        </w:rPr>
        <w:t>omavalvonnan</w:t>
      </w:r>
      <w:r w:rsidR="1F7A54C7" w:rsidRPr="00112AA8">
        <w:rPr>
          <w:rFonts w:eastAsia="Arial" w:cs="Arial"/>
          <w:b/>
          <w:bCs/>
        </w:rPr>
        <w:t xml:space="preserve"> toteut</w:t>
      </w:r>
      <w:r w:rsidR="5C0EF11F" w:rsidRPr="00112AA8">
        <w:rPr>
          <w:rFonts w:eastAsia="Arial" w:cs="Arial"/>
          <w:b/>
          <w:bCs/>
        </w:rPr>
        <w:t>tam</w:t>
      </w:r>
      <w:r w:rsidR="5B2D3AFE" w:rsidRPr="00112AA8">
        <w:rPr>
          <w:rFonts w:eastAsia="Arial" w:cs="Arial"/>
          <w:b/>
          <w:bCs/>
        </w:rPr>
        <w:t>inen</w:t>
      </w:r>
      <w:r w:rsidR="0FDB61A0" w:rsidRPr="00112AA8">
        <w:rPr>
          <w:rFonts w:eastAsia="Arial" w:cs="Arial"/>
          <w:b/>
          <w:bCs/>
        </w:rPr>
        <w:t xml:space="preserve"> ja </w:t>
      </w:r>
      <w:r w:rsidR="3C2A658D" w:rsidRPr="00112AA8">
        <w:rPr>
          <w:rFonts w:eastAsia="Arial" w:cs="Arial"/>
          <w:b/>
          <w:bCs/>
        </w:rPr>
        <w:t>menettelytavat</w:t>
      </w:r>
      <w:bookmarkEnd w:id="33"/>
      <w:bookmarkEnd w:id="34"/>
      <w:bookmarkEnd w:id="35"/>
      <w:bookmarkEnd w:id="36"/>
    </w:p>
    <w:p w14:paraId="739BCAF6" w14:textId="66D68916" w:rsidR="00235BCE" w:rsidRPr="00112AA8" w:rsidRDefault="599011B1" w:rsidP="25E2C0E2">
      <w:pPr>
        <w:pStyle w:val="Otsikko2"/>
        <w:spacing w:line="276" w:lineRule="auto"/>
        <w:rPr>
          <w:rFonts w:eastAsia="Arial" w:cs="Arial"/>
          <w:b/>
          <w:bCs/>
          <w:color w:val="auto"/>
        </w:rPr>
      </w:pPr>
      <w:bookmarkStart w:id="37" w:name="_Toc153534229"/>
      <w:bookmarkStart w:id="38" w:name="_Toc175740436"/>
      <w:bookmarkStart w:id="39" w:name="_Toc175741899"/>
      <w:bookmarkStart w:id="40" w:name="_Toc175741954"/>
      <w:bookmarkStart w:id="41" w:name="_Toc202772593"/>
      <w:r w:rsidRPr="00112AA8">
        <w:rPr>
          <w:rFonts w:eastAsia="Arial" w:cs="Arial"/>
          <w:b/>
          <w:bCs/>
        </w:rPr>
        <w:t>3</w:t>
      </w:r>
      <w:r w:rsidR="62C7BE7B" w:rsidRPr="00112AA8">
        <w:rPr>
          <w:rFonts w:eastAsia="Arial" w:cs="Arial"/>
          <w:b/>
          <w:bCs/>
        </w:rPr>
        <w:t xml:space="preserve">.1 </w:t>
      </w:r>
      <w:r w:rsidR="522F9EBA" w:rsidRPr="00112AA8">
        <w:rPr>
          <w:rFonts w:eastAsia="Arial" w:cs="Arial"/>
          <w:b/>
          <w:bCs/>
        </w:rPr>
        <w:t>Palvelujen saatavuu</w:t>
      </w:r>
      <w:r w:rsidR="3A2A809C" w:rsidRPr="00112AA8">
        <w:rPr>
          <w:rFonts w:eastAsia="Arial" w:cs="Arial"/>
          <w:b/>
          <w:bCs/>
        </w:rPr>
        <w:t xml:space="preserve">den </w:t>
      </w:r>
      <w:r w:rsidR="3A2A809C" w:rsidRPr="00112AA8">
        <w:rPr>
          <w:rFonts w:eastAsia="Arial" w:cs="Arial"/>
          <w:b/>
          <w:bCs/>
          <w:color w:val="auto"/>
        </w:rPr>
        <w:t>varmistaminen</w:t>
      </w:r>
      <w:bookmarkEnd w:id="37"/>
      <w:bookmarkEnd w:id="38"/>
      <w:bookmarkEnd w:id="39"/>
      <w:bookmarkEnd w:id="40"/>
      <w:bookmarkEnd w:id="41"/>
    </w:p>
    <w:p w14:paraId="18A2E406" w14:textId="77777777" w:rsidR="00471719" w:rsidRPr="00112AA8" w:rsidRDefault="00471719" w:rsidP="00CC0BCB">
      <w:pPr>
        <w:spacing w:after="0" w:line="276" w:lineRule="auto"/>
        <w:rPr>
          <w:rFonts w:eastAsia="Arial" w:cs="Arial"/>
          <w:sz w:val="24"/>
          <w:szCs w:val="24"/>
        </w:rPr>
      </w:pPr>
    </w:p>
    <w:p w14:paraId="0B10D161" w14:textId="312FFA52" w:rsidR="00CC0BCB" w:rsidRPr="00112AA8" w:rsidRDefault="00CC0BCB" w:rsidP="00CC0BCB">
      <w:pPr>
        <w:spacing w:after="0" w:line="276" w:lineRule="auto"/>
        <w:rPr>
          <w:rFonts w:eastAsia="Arial" w:cs="Arial"/>
          <w:sz w:val="24"/>
          <w:szCs w:val="24"/>
        </w:rPr>
      </w:pPr>
      <w:r w:rsidRPr="00112AA8">
        <w:rPr>
          <w:rFonts w:eastAsia="Arial" w:cs="Arial"/>
          <w:sz w:val="24"/>
          <w:szCs w:val="24"/>
        </w:rPr>
        <w:t>A</w:t>
      </w:r>
      <w:r w:rsidR="0050070D" w:rsidRPr="00112AA8">
        <w:rPr>
          <w:rFonts w:eastAsia="Arial" w:cs="Arial"/>
          <w:sz w:val="24"/>
          <w:szCs w:val="24"/>
        </w:rPr>
        <w:t>sukkaiden palveluihin ja hoitoon pääsy varmistetaan yhteistyöllä Kymenlaakson hyvinvointialueen kanssa.</w:t>
      </w:r>
      <w:r w:rsidR="007970B5" w:rsidRPr="00112AA8">
        <w:rPr>
          <w:rFonts w:eastAsia="Arial" w:cs="Arial"/>
          <w:sz w:val="24"/>
          <w:szCs w:val="24"/>
        </w:rPr>
        <w:t xml:space="preserve"> Valkealan Iltatähden ympärivuorokautinen palveluasuminen toimii palveluntuottajana Kymenlaakson hyvinvointialueelle.</w:t>
      </w:r>
    </w:p>
    <w:p w14:paraId="552CEA6D" w14:textId="77777777" w:rsidR="00471719" w:rsidRPr="00112AA8" w:rsidRDefault="00471719" w:rsidP="007970B5">
      <w:pPr>
        <w:spacing w:after="0" w:line="276" w:lineRule="auto"/>
        <w:rPr>
          <w:rFonts w:eastAsia="Arial" w:cs="Arial"/>
          <w:sz w:val="24"/>
          <w:szCs w:val="24"/>
        </w:rPr>
      </w:pPr>
    </w:p>
    <w:p w14:paraId="70F48CD9" w14:textId="153604E3" w:rsidR="007970B5" w:rsidRPr="00112AA8" w:rsidRDefault="00F14F55" w:rsidP="007970B5">
      <w:pPr>
        <w:spacing w:after="0" w:line="276" w:lineRule="auto"/>
        <w:rPr>
          <w:rFonts w:eastAsia="Arial" w:cs="Arial"/>
          <w:sz w:val="24"/>
          <w:szCs w:val="24"/>
        </w:rPr>
      </w:pPr>
      <w:r w:rsidRPr="00112AA8">
        <w:rPr>
          <w:rFonts w:eastAsia="Arial" w:cs="Arial"/>
          <w:sz w:val="24"/>
          <w:szCs w:val="24"/>
        </w:rPr>
        <w:t>Valkealan Iltatähti varmistaa ostopalvelu- ja alihankintatilanteissa jokaisen kumppanin omavalvonnan</w:t>
      </w:r>
      <w:r w:rsidR="00831550" w:rsidRPr="00112AA8">
        <w:rPr>
          <w:rFonts w:eastAsia="Arial" w:cs="Arial"/>
          <w:sz w:val="24"/>
          <w:szCs w:val="24"/>
        </w:rPr>
        <w:t xml:space="preserve"> sekä asiakas- ja potilasturvallisuuden. Valkealan Iltatähden ryhmäkodin esihenkilö seuraa jatkuvasti ostopalvelu</w:t>
      </w:r>
      <w:r w:rsidR="003D7417" w:rsidRPr="00112AA8">
        <w:rPr>
          <w:rFonts w:eastAsia="Arial" w:cs="Arial"/>
          <w:sz w:val="24"/>
          <w:szCs w:val="24"/>
        </w:rPr>
        <w:t>a</w:t>
      </w:r>
      <w:r w:rsidR="00831550" w:rsidRPr="00112AA8">
        <w:rPr>
          <w:rFonts w:eastAsia="Arial" w:cs="Arial"/>
          <w:sz w:val="24"/>
          <w:szCs w:val="24"/>
        </w:rPr>
        <w:t xml:space="preserve"> tuotta</w:t>
      </w:r>
      <w:r w:rsidR="003D7417" w:rsidRPr="00112AA8">
        <w:rPr>
          <w:rFonts w:eastAsia="Arial" w:cs="Arial"/>
          <w:sz w:val="24"/>
          <w:szCs w:val="24"/>
        </w:rPr>
        <w:t>vien yhteistyökumppaneiden</w:t>
      </w:r>
      <w:r w:rsidR="00831550" w:rsidRPr="00112AA8">
        <w:rPr>
          <w:rFonts w:eastAsia="Arial" w:cs="Arial"/>
          <w:sz w:val="24"/>
          <w:szCs w:val="24"/>
        </w:rPr>
        <w:t xml:space="preserve"> palvelun laatua ja turvallisuutta. </w:t>
      </w:r>
    </w:p>
    <w:p w14:paraId="251E5892" w14:textId="77777777" w:rsidR="00222D04" w:rsidRPr="00112AA8" w:rsidRDefault="00222D04" w:rsidP="007970B5">
      <w:pPr>
        <w:spacing w:after="0" w:line="276" w:lineRule="auto"/>
        <w:rPr>
          <w:rFonts w:eastAsia="Arial" w:cs="Arial"/>
          <w:sz w:val="24"/>
          <w:szCs w:val="24"/>
        </w:rPr>
      </w:pPr>
    </w:p>
    <w:p w14:paraId="3789BA46" w14:textId="77777777" w:rsidR="00036EF9" w:rsidRPr="00112AA8" w:rsidRDefault="00036EF9" w:rsidP="00036EF9">
      <w:pPr>
        <w:spacing w:after="0" w:line="276" w:lineRule="auto"/>
        <w:rPr>
          <w:rFonts w:eastAsia="Arial" w:cs="Arial"/>
          <w:sz w:val="24"/>
          <w:szCs w:val="24"/>
        </w:rPr>
      </w:pPr>
      <w:r w:rsidRPr="00112AA8">
        <w:rPr>
          <w:rFonts w:eastAsia="Arial" w:cs="Arial"/>
          <w:sz w:val="24"/>
          <w:szCs w:val="24"/>
        </w:rPr>
        <w:t>Palveluyksikön toiminnan keskeisiä periaatteita ovat asiakkaiden osallisuus, asiallinen kohtelu sekä itsemääräämisoikeuden kunnioittaminen. Näiden toteutuminen edellyttää selkeitä toimintamalleja, henkilöstön koulutusta sekä lainsäädännön tuntemusta. Lisäksi on tärkeää, että asiakkailla ja heidän omaisillaan on mahdollisuus antaa palautetta ja tehdä tarvittaessa muistutuksia tai epäkohtailmoituksia.</w:t>
      </w:r>
    </w:p>
    <w:p w14:paraId="39BBEAC5" w14:textId="77777777" w:rsidR="00036EF9" w:rsidRPr="00112AA8" w:rsidRDefault="00036EF9" w:rsidP="00036EF9">
      <w:pPr>
        <w:spacing w:after="0" w:line="276" w:lineRule="auto"/>
        <w:rPr>
          <w:rFonts w:eastAsia="Arial" w:cs="Arial"/>
          <w:sz w:val="24"/>
          <w:szCs w:val="24"/>
        </w:rPr>
      </w:pPr>
    </w:p>
    <w:p w14:paraId="792A4B26" w14:textId="77777777" w:rsidR="00036EF9" w:rsidRPr="00112AA8" w:rsidRDefault="00036EF9" w:rsidP="00036EF9">
      <w:pPr>
        <w:spacing w:after="0" w:line="276" w:lineRule="auto"/>
        <w:rPr>
          <w:rFonts w:eastAsia="Arial" w:cs="Arial"/>
          <w:sz w:val="24"/>
          <w:szCs w:val="24"/>
        </w:rPr>
      </w:pPr>
      <w:r w:rsidRPr="00112AA8">
        <w:rPr>
          <w:rFonts w:eastAsia="Arial" w:cs="Arial"/>
          <w:sz w:val="24"/>
          <w:szCs w:val="24"/>
        </w:rPr>
        <w:t>Osallisuuden varmistaminen on keskeinen osa asiakaslähtöistä toimintaa. Asiakkaan tulee voida osallistua itseään koskevaan päätöksentekoon ja vaikuttaa palveluihin, joita hän käyttää. Tämä toteutetaan esimerkiksi yksilöllisen palvelusuunnittelun, asiakaspalautteen keräämisen sekä säännöllisten asukaskokousten kautta. Osallisuutta edistetään myös mahdollistamalla asiakkaiden osallistuminen arjen päätöksiin, kuten ruokailuun, vapaa-ajan toimintoihin ja päivärutiineihin. Henkilöstön rooli osallisuuden tukemisessa on merkittävä, ja heidän tulee tunnistaa asiakkaan omat voimavarat ja tarjota tukea tarpeen mukaan.</w:t>
      </w:r>
    </w:p>
    <w:p w14:paraId="6691EADC" w14:textId="77777777" w:rsidR="00036EF9" w:rsidRPr="00112AA8" w:rsidRDefault="00036EF9" w:rsidP="00036EF9">
      <w:pPr>
        <w:spacing w:after="0" w:line="276" w:lineRule="auto"/>
        <w:rPr>
          <w:rFonts w:eastAsia="Arial" w:cs="Arial"/>
          <w:sz w:val="24"/>
          <w:szCs w:val="24"/>
        </w:rPr>
      </w:pPr>
    </w:p>
    <w:p w14:paraId="06EBF615" w14:textId="77777777" w:rsidR="00036EF9" w:rsidRPr="00112AA8" w:rsidRDefault="00036EF9" w:rsidP="00036EF9">
      <w:pPr>
        <w:spacing w:after="0" w:line="276" w:lineRule="auto"/>
        <w:rPr>
          <w:rFonts w:eastAsia="Arial" w:cs="Arial"/>
          <w:sz w:val="24"/>
          <w:szCs w:val="24"/>
        </w:rPr>
      </w:pPr>
      <w:r w:rsidRPr="00112AA8">
        <w:rPr>
          <w:rFonts w:eastAsia="Arial" w:cs="Arial"/>
          <w:sz w:val="24"/>
          <w:szCs w:val="24"/>
        </w:rPr>
        <w:lastRenderedPageBreak/>
        <w:t>Asiallisen kohtelun varmistaminen edellyttää palveluyksikössä selkeitä toimintaperiaatteita ja eettisiä ohjeita. Henkilöstön tulee toimia asiakaslähtöisesti ja kohdata jokainen asiakas kunnioittavasti. Asiallisen kohtelun toteutumista seurataan asiakaspalautteiden, omavalvontahavaintojen sekä henkilöstön koulutuksen kautta. Mikäli asiakkaan tai omaisen taholta ilmenee huoli epäasiallisesta kohtelusta, siihen tulee puuttua välittömästi. Henkilöstön velvollisuutena on ilmoittaa havainnoistaan esihenkilölle, ja tarvittaessa tilanteet selvitetään organisaation sisäisten prosessien mukaisesti.</w:t>
      </w:r>
    </w:p>
    <w:p w14:paraId="254C3648" w14:textId="77777777" w:rsidR="00036EF9" w:rsidRPr="00112AA8" w:rsidRDefault="00036EF9" w:rsidP="00036EF9">
      <w:pPr>
        <w:spacing w:after="0" w:line="276" w:lineRule="auto"/>
        <w:rPr>
          <w:rFonts w:eastAsia="Arial" w:cs="Arial"/>
          <w:sz w:val="24"/>
          <w:szCs w:val="24"/>
        </w:rPr>
      </w:pPr>
    </w:p>
    <w:p w14:paraId="77CB39E6" w14:textId="77777777" w:rsidR="00036EF9" w:rsidRPr="00112AA8" w:rsidRDefault="00036EF9" w:rsidP="00036EF9">
      <w:pPr>
        <w:spacing w:after="0" w:line="276" w:lineRule="auto"/>
        <w:rPr>
          <w:rFonts w:eastAsia="Arial" w:cs="Arial"/>
          <w:sz w:val="24"/>
          <w:szCs w:val="24"/>
        </w:rPr>
      </w:pPr>
      <w:r w:rsidRPr="00112AA8">
        <w:rPr>
          <w:rFonts w:eastAsia="Arial" w:cs="Arial"/>
          <w:sz w:val="24"/>
          <w:szCs w:val="24"/>
        </w:rPr>
        <w:t>Jos epäasiallista kohtelua havaitaan, tilanteeseen puututaan viipymättä ja asian käsittelyssä noudatetaan ennalta sovittuja menettelytapoja. Asiakkailla ja heidän omaisillaan on oikeus tehdä muistutus palveluyksikön toiminnasta, mikä käsitellään johdon toimesta ja siihen annetaan kirjallinen vastaus. Muistutusmenettelyn rinnalla asiakkaat ja henkilöstö voivat tehdä epäkohtailmoituksen, mikäli he havaitsevat laiminlyöntejä tai epäkohdan palvelun laadussa. Kaikki ilmoitukset käsitellään luottamuksellisesti, ja organisaation tulee varmistaa, ettei ilmoituksen tehnyt henkilö joudu vastatoimien kohteeksi.</w:t>
      </w:r>
    </w:p>
    <w:p w14:paraId="4A793347" w14:textId="77777777" w:rsidR="00036EF9" w:rsidRPr="00112AA8" w:rsidRDefault="00036EF9" w:rsidP="00036EF9">
      <w:pPr>
        <w:spacing w:after="0" w:line="276" w:lineRule="auto"/>
        <w:rPr>
          <w:rFonts w:eastAsia="Arial" w:cs="Arial"/>
          <w:sz w:val="24"/>
          <w:szCs w:val="24"/>
        </w:rPr>
      </w:pPr>
    </w:p>
    <w:p w14:paraId="26B0F50C" w14:textId="77777777" w:rsidR="00036EF9" w:rsidRPr="00112AA8" w:rsidRDefault="00036EF9" w:rsidP="00036EF9">
      <w:pPr>
        <w:spacing w:after="0" w:line="276" w:lineRule="auto"/>
        <w:rPr>
          <w:rFonts w:eastAsia="Arial" w:cs="Arial"/>
          <w:sz w:val="24"/>
          <w:szCs w:val="24"/>
        </w:rPr>
      </w:pPr>
      <w:r w:rsidRPr="00112AA8">
        <w:rPr>
          <w:rFonts w:eastAsia="Arial" w:cs="Arial"/>
          <w:sz w:val="24"/>
          <w:szCs w:val="24"/>
        </w:rPr>
        <w:t>Itsemääräämisoikeus on keskeinen osa asiakkaan oikeuksia ja palvelun laatua. Jokaisella asiakkaalla on oikeus päättää itseään koskevista asioista, kieltäytyä hoidosta ja saada riittävästi tietoa päätöstensä tueksi. Itsemääräämisoikeuden toteutuminen varmistetaan muun muassa yksilöllisellä palvelusuunnittelulla ja asiakkaan mielipiteen huomioimisella. Henkilöstölle järjestetään koulutusta itsemääräämisoikeuden periaatteista, jotta he osaavat toimia asiakkaan edun mukaisesti ja tukea hänen päätöksentekoaan.</w:t>
      </w:r>
    </w:p>
    <w:p w14:paraId="6DB5A76C" w14:textId="77777777" w:rsidR="00036EF9" w:rsidRPr="00112AA8" w:rsidRDefault="00036EF9" w:rsidP="00036EF9">
      <w:pPr>
        <w:spacing w:after="0" w:line="276" w:lineRule="auto"/>
        <w:rPr>
          <w:rFonts w:eastAsia="Arial" w:cs="Arial"/>
          <w:sz w:val="24"/>
          <w:szCs w:val="24"/>
        </w:rPr>
      </w:pPr>
    </w:p>
    <w:p w14:paraId="6CE4C0CF" w14:textId="77777777" w:rsidR="00036EF9" w:rsidRPr="00112AA8" w:rsidRDefault="00036EF9" w:rsidP="00036EF9">
      <w:pPr>
        <w:spacing w:after="0" w:line="276" w:lineRule="auto"/>
        <w:rPr>
          <w:rFonts w:eastAsia="Arial" w:cs="Arial"/>
          <w:sz w:val="24"/>
          <w:szCs w:val="24"/>
        </w:rPr>
      </w:pPr>
      <w:r w:rsidRPr="00112AA8">
        <w:rPr>
          <w:rFonts w:eastAsia="Arial" w:cs="Arial"/>
          <w:sz w:val="24"/>
          <w:szCs w:val="24"/>
        </w:rPr>
        <w:t>Vaikka itsemääräämisoikeus on perusoikeus, joissakin tilanteissa sen rajoittaminen voi olla välttämätöntä asiakkaan tai muiden turvallisuuden vuoksi. Rajoittamistoimenpiteet tulee toteuttaa vain lainsäädännön sallimissa rajoissa ja viimeisenä keinona. Esimerkiksi mielenterveyslaki, kehitysvammalaki sekä potilaslaki määrittelevät, milloin ja miten rajoittamistoimenpiteitä voidaan käyttää. Jokainen rajoitustoimenpide on dokumentoitava ja perusteltava tarkasti, ja niiden käyttöä tulee seurata ja arvioida säännöllisesti.</w:t>
      </w:r>
    </w:p>
    <w:p w14:paraId="1EC5B8AB" w14:textId="77777777" w:rsidR="00036EF9" w:rsidRPr="00112AA8" w:rsidRDefault="00036EF9" w:rsidP="00036EF9">
      <w:pPr>
        <w:spacing w:after="0" w:line="276" w:lineRule="auto"/>
        <w:rPr>
          <w:rFonts w:eastAsia="Arial" w:cs="Arial"/>
          <w:sz w:val="24"/>
          <w:szCs w:val="24"/>
        </w:rPr>
      </w:pPr>
    </w:p>
    <w:p w14:paraId="224A2827" w14:textId="6B6178E8" w:rsidR="00036EF9" w:rsidRPr="00112AA8" w:rsidRDefault="00036EF9" w:rsidP="00036EF9">
      <w:pPr>
        <w:spacing w:after="0" w:line="276" w:lineRule="auto"/>
        <w:rPr>
          <w:rFonts w:eastAsia="Arial" w:cs="Arial"/>
          <w:sz w:val="24"/>
          <w:szCs w:val="24"/>
        </w:rPr>
      </w:pPr>
      <w:r w:rsidRPr="00112AA8">
        <w:rPr>
          <w:rFonts w:eastAsia="Arial" w:cs="Arial"/>
          <w:sz w:val="24"/>
          <w:szCs w:val="24"/>
        </w:rPr>
        <w:t>Palveluyksikössä nimetty</w:t>
      </w:r>
      <w:r w:rsidR="003D7417" w:rsidRPr="00112AA8">
        <w:rPr>
          <w:rFonts w:eastAsia="Arial" w:cs="Arial"/>
          <w:sz w:val="24"/>
          <w:szCs w:val="24"/>
        </w:rPr>
        <w:t xml:space="preserve"> </w:t>
      </w:r>
      <w:r w:rsidRPr="00112AA8">
        <w:rPr>
          <w:rFonts w:eastAsia="Arial" w:cs="Arial"/>
          <w:sz w:val="24"/>
          <w:szCs w:val="24"/>
        </w:rPr>
        <w:t>itsemääräämisoikeusvastaava</w:t>
      </w:r>
      <w:r w:rsidR="003D7417" w:rsidRPr="00112AA8">
        <w:rPr>
          <w:rFonts w:eastAsia="Arial" w:cs="Arial"/>
          <w:sz w:val="24"/>
          <w:szCs w:val="24"/>
        </w:rPr>
        <w:t xml:space="preserve">, joka </w:t>
      </w:r>
      <w:r w:rsidRPr="00112AA8">
        <w:rPr>
          <w:rFonts w:eastAsia="Arial" w:cs="Arial"/>
          <w:sz w:val="24"/>
          <w:szCs w:val="24"/>
        </w:rPr>
        <w:t>on vastuussa siitä, että asiakkaiden itsemääräämisoikeutta kunnioitetaan ja mahdollisia rajoitustoimenpiteitä käytetään vain lainmukaisesti. Hänen tehtävänään on myös tarjota henkilöstölle koulutusta ja tukea sekä seurata, miten rajoittamistoimenpiteitä käytetään yksikössä.</w:t>
      </w:r>
    </w:p>
    <w:p w14:paraId="11F32435" w14:textId="77777777" w:rsidR="00036EF9" w:rsidRPr="00112AA8" w:rsidRDefault="00036EF9" w:rsidP="00036EF9">
      <w:pPr>
        <w:spacing w:after="0" w:line="276" w:lineRule="auto"/>
        <w:rPr>
          <w:rFonts w:eastAsia="Arial" w:cs="Arial"/>
          <w:sz w:val="24"/>
          <w:szCs w:val="24"/>
        </w:rPr>
      </w:pPr>
    </w:p>
    <w:p w14:paraId="309AD8D9" w14:textId="37C0B608" w:rsidR="3872A1D0" w:rsidRPr="00112AA8" w:rsidRDefault="00036EF9" w:rsidP="00036EF9">
      <w:pPr>
        <w:spacing w:after="0" w:line="276" w:lineRule="auto"/>
        <w:rPr>
          <w:rFonts w:eastAsia="Arial" w:cs="Arial"/>
          <w:sz w:val="24"/>
          <w:szCs w:val="24"/>
        </w:rPr>
      </w:pPr>
      <w:r w:rsidRPr="00112AA8">
        <w:rPr>
          <w:rFonts w:eastAsia="Arial" w:cs="Arial"/>
          <w:sz w:val="24"/>
          <w:szCs w:val="24"/>
        </w:rPr>
        <w:t>Osallisuus, asiallinen kohtelu ja itsemääräämisoikeus ovat palveluyksikön toiminnan kulmakiviä. Niiden toteutuminen edellyttää jatkuvaa arviointia, avointa vuorovaikutusta asiakkaiden kanssa sekä henkilöstön sitoutumista laadukkaaseen ja eettiseen työhön. Lisäksi asiakkailla tulee aina olla mahdollisuus antaa palautetta ja saada tukea, mikäli he kokevat epäasiallista kohtelua tai heidän oikeuksiaan rajoitetaan ilman perustetta.</w:t>
      </w:r>
    </w:p>
    <w:p w14:paraId="43095CBF" w14:textId="525B51D4" w:rsidR="6A9617F7" w:rsidRPr="00112AA8" w:rsidRDefault="6A9617F7" w:rsidP="00AC7163">
      <w:pPr>
        <w:spacing w:after="0" w:line="276" w:lineRule="auto"/>
        <w:rPr>
          <w:rFonts w:eastAsia="Arial" w:cs="Arial"/>
          <w:color w:val="FF0000"/>
          <w:sz w:val="24"/>
          <w:szCs w:val="24"/>
        </w:rPr>
      </w:pPr>
    </w:p>
    <w:p w14:paraId="3E93B94F" w14:textId="7BD7D424" w:rsidR="00CE3A08" w:rsidRPr="00112AA8" w:rsidRDefault="599011B1" w:rsidP="25E2C0E2">
      <w:pPr>
        <w:pStyle w:val="Otsikko2"/>
        <w:spacing w:line="276" w:lineRule="auto"/>
        <w:rPr>
          <w:rFonts w:eastAsia="Arial" w:cs="Arial"/>
          <w:b/>
          <w:bCs/>
          <w:color w:val="auto"/>
        </w:rPr>
      </w:pPr>
      <w:bookmarkStart w:id="42" w:name="_Toc175740437"/>
      <w:bookmarkStart w:id="43" w:name="_Toc175741900"/>
      <w:bookmarkStart w:id="44" w:name="_Toc175741955"/>
      <w:bookmarkStart w:id="45" w:name="_Toc978757974"/>
      <w:bookmarkStart w:id="46" w:name="_Toc202772594"/>
      <w:r w:rsidRPr="00112AA8">
        <w:rPr>
          <w:rFonts w:eastAsia="Arial" w:cs="Arial"/>
          <w:b/>
          <w:bCs/>
        </w:rPr>
        <w:lastRenderedPageBreak/>
        <w:t>3</w:t>
      </w:r>
      <w:r w:rsidR="79DBB4C1" w:rsidRPr="00112AA8">
        <w:rPr>
          <w:rFonts w:eastAsia="Arial" w:cs="Arial"/>
          <w:b/>
          <w:bCs/>
        </w:rPr>
        <w:t xml:space="preserve">.2 </w:t>
      </w:r>
      <w:r w:rsidR="522F9EBA" w:rsidRPr="00112AA8">
        <w:rPr>
          <w:rFonts w:eastAsia="Arial" w:cs="Arial"/>
          <w:b/>
          <w:bCs/>
        </w:rPr>
        <w:t>Palvelujen jatkuvuu</w:t>
      </w:r>
      <w:r w:rsidR="3A2A809C" w:rsidRPr="00112AA8">
        <w:rPr>
          <w:rFonts w:eastAsia="Arial" w:cs="Arial"/>
          <w:b/>
          <w:bCs/>
        </w:rPr>
        <w:t xml:space="preserve">den </w:t>
      </w:r>
      <w:r w:rsidR="3A2A809C" w:rsidRPr="00112AA8">
        <w:rPr>
          <w:rFonts w:eastAsia="Arial" w:cs="Arial"/>
          <w:b/>
          <w:bCs/>
          <w:color w:val="auto"/>
        </w:rPr>
        <w:t>varmistaminen</w:t>
      </w:r>
      <w:bookmarkEnd w:id="42"/>
      <w:bookmarkEnd w:id="43"/>
      <w:bookmarkEnd w:id="44"/>
      <w:bookmarkEnd w:id="46"/>
    </w:p>
    <w:p w14:paraId="3203A592" w14:textId="1FD3EC7E" w:rsidR="00CE3A08" w:rsidRPr="00112AA8" w:rsidRDefault="00ED12AF" w:rsidP="25E2C0E2">
      <w:pPr>
        <w:pStyle w:val="Otsikko3"/>
        <w:spacing w:line="276" w:lineRule="auto"/>
        <w:rPr>
          <w:rFonts w:eastAsia="Arial" w:cs="Arial"/>
          <w:b/>
          <w:bCs/>
          <w:color w:val="auto"/>
        </w:rPr>
      </w:pPr>
      <w:bookmarkStart w:id="47" w:name="_Toc175741956"/>
      <w:r w:rsidRPr="00112AA8">
        <w:rPr>
          <w:rFonts w:eastAsia="Arial" w:cs="Arial"/>
          <w:b/>
          <w:bCs/>
          <w:color w:val="auto"/>
        </w:rPr>
        <w:t>3</w:t>
      </w:r>
      <w:r w:rsidR="00CE3A08" w:rsidRPr="00112AA8">
        <w:rPr>
          <w:rFonts w:eastAsia="Arial" w:cs="Arial"/>
          <w:b/>
          <w:bCs/>
          <w:color w:val="auto"/>
        </w:rPr>
        <w:t>.2.1 Monialainen yhteistyö ja palvelun koordinointi</w:t>
      </w:r>
      <w:bookmarkEnd w:id="47"/>
    </w:p>
    <w:p w14:paraId="14290902" w14:textId="77777777" w:rsidR="00FD6F58" w:rsidRPr="00112AA8" w:rsidRDefault="00FD6F58" w:rsidP="00FD6F58">
      <w:pPr>
        <w:spacing w:after="0" w:line="276" w:lineRule="auto"/>
        <w:rPr>
          <w:rFonts w:eastAsia="Arial" w:cs="Arial"/>
          <w:sz w:val="24"/>
          <w:szCs w:val="24"/>
        </w:rPr>
      </w:pPr>
    </w:p>
    <w:p w14:paraId="3FF39F6A" w14:textId="7D1B38B0" w:rsidR="00FD6F58" w:rsidRPr="00112AA8" w:rsidRDefault="00A13C60" w:rsidP="00FD6F58">
      <w:pPr>
        <w:spacing w:after="0" w:line="276" w:lineRule="auto"/>
        <w:rPr>
          <w:rFonts w:eastAsia="Arial" w:cs="Arial"/>
          <w:sz w:val="24"/>
          <w:szCs w:val="24"/>
        </w:rPr>
      </w:pPr>
      <w:r w:rsidRPr="00112AA8">
        <w:rPr>
          <w:rFonts w:eastAsia="Arial" w:cs="Arial"/>
          <w:sz w:val="24"/>
          <w:szCs w:val="24"/>
        </w:rPr>
        <w:t>Asiakkaalle annettaviin palveluihin liittyvä yhteistyö Valkealan Iltatähdessä varmistetaan</w:t>
      </w:r>
      <w:r w:rsidR="00FC25C3" w:rsidRPr="00112AA8">
        <w:rPr>
          <w:rFonts w:eastAsia="Arial" w:cs="Arial"/>
          <w:sz w:val="24"/>
          <w:szCs w:val="24"/>
        </w:rPr>
        <w:t xml:space="preserve"> tiiviillä yhteistyöllä yksiköiden ja </w:t>
      </w:r>
      <w:r w:rsidR="009110E7" w:rsidRPr="00112AA8">
        <w:rPr>
          <w:rFonts w:eastAsia="Arial" w:cs="Arial"/>
          <w:sz w:val="24"/>
          <w:szCs w:val="24"/>
        </w:rPr>
        <w:t>moniammatillisen henkilöstön välillä. Kymenlaakson hyvinvointialue ohj</w:t>
      </w:r>
      <w:r w:rsidR="00091A3E" w:rsidRPr="00112AA8">
        <w:rPr>
          <w:rFonts w:eastAsia="Arial" w:cs="Arial"/>
          <w:sz w:val="24"/>
          <w:szCs w:val="24"/>
        </w:rPr>
        <w:t>aa ja määrää palveluiden laajuuden ja toteuttamisen.</w:t>
      </w:r>
    </w:p>
    <w:p w14:paraId="06355378" w14:textId="77777777" w:rsidR="00091A3E" w:rsidRPr="00112AA8" w:rsidRDefault="00091A3E" w:rsidP="00FD6F58">
      <w:pPr>
        <w:spacing w:after="0" w:line="276" w:lineRule="auto"/>
        <w:rPr>
          <w:rFonts w:eastAsia="Arial" w:cs="Arial"/>
          <w:sz w:val="24"/>
          <w:szCs w:val="24"/>
        </w:rPr>
      </w:pPr>
    </w:p>
    <w:p w14:paraId="128E8AAB" w14:textId="38F162F7" w:rsidR="00AB444C" w:rsidRPr="00112AA8" w:rsidRDefault="00091A3E" w:rsidP="00AA3242">
      <w:pPr>
        <w:spacing w:after="0" w:line="276" w:lineRule="auto"/>
        <w:rPr>
          <w:rFonts w:eastAsia="Arial" w:cs="Arial"/>
          <w:sz w:val="24"/>
          <w:szCs w:val="24"/>
        </w:rPr>
      </w:pPr>
      <w:r w:rsidRPr="00112AA8">
        <w:rPr>
          <w:rFonts w:eastAsia="Arial" w:cs="Arial"/>
          <w:sz w:val="24"/>
          <w:szCs w:val="24"/>
        </w:rPr>
        <w:t xml:space="preserve">Yhteistyö ja tiedonkulku asiakkaan palvelukokonaisuuteen kuuluvien muiden sosiaali- ja terveydenhuollon palvelujärjestäjien kanssa varmistetaan </w:t>
      </w:r>
      <w:r w:rsidR="005B6BD7" w:rsidRPr="00112AA8">
        <w:rPr>
          <w:rFonts w:eastAsia="Arial" w:cs="Arial"/>
          <w:sz w:val="24"/>
          <w:szCs w:val="24"/>
        </w:rPr>
        <w:t xml:space="preserve">noudattamalla Kymenlaakson hyvinvointialueen </w:t>
      </w:r>
      <w:r w:rsidR="00AA3242" w:rsidRPr="00112AA8">
        <w:rPr>
          <w:rFonts w:eastAsia="Arial" w:cs="Arial"/>
          <w:sz w:val="24"/>
          <w:szCs w:val="24"/>
        </w:rPr>
        <w:t xml:space="preserve">ohjeita ja säädöksiä palvelun tuottamiseksi. Tiedonkulku varmistetaan esimerkiksi käyttämällä yhteistä kirjaamisjärjestelmää </w:t>
      </w:r>
      <w:proofErr w:type="spellStart"/>
      <w:r w:rsidR="00AA3242" w:rsidRPr="00112AA8">
        <w:rPr>
          <w:rFonts w:eastAsia="Arial" w:cs="Arial"/>
          <w:sz w:val="24"/>
          <w:szCs w:val="24"/>
        </w:rPr>
        <w:t>Lifecarea</w:t>
      </w:r>
      <w:proofErr w:type="spellEnd"/>
      <w:r w:rsidR="003D7417" w:rsidRPr="00112AA8">
        <w:rPr>
          <w:rFonts w:eastAsia="Arial" w:cs="Arial"/>
          <w:sz w:val="24"/>
          <w:szCs w:val="24"/>
        </w:rPr>
        <w:t xml:space="preserve">. </w:t>
      </w:r>
      <w:r w:rsidRPr="00112AA8">
        <w:rPr>
          <w:rFonts w:eastAsia="Arial" w:cs="Arial"/>
          <w:sz w:val="24"/>
          <w:szCs w:val="24"/>
        </w:rPr>
        <w:t xml:space="preserve">Valkealan Iltatähden ryhmäkoti tekee </w:t>
      </w:r>
      <w:r w:rsidR="005B6BD7" w:rsidRPr="00112AA8">
        <w:rPr>
          <w:rFonts w:eastAsia="Arial" w:cs="Arial"/>
          <w:sz w:val="24"/>
          <w:szCs w:val="24"/>
        </w:rPr>
        <w:t xml:space="preserve">tiivistä monialaista yhteistyötä Kymenlaakson hyvinvointialueen kanssa. </w:t>
      </w:r>
      <w:bookmarkEnd w:id="45"/>
    </w:p>
    <w:p w14:paraId="4D5E3A5C" w14:textId="77777777" w:rsidR="00AA3242" w:rsidRPr="00112AA8" w:rsidRDefault="00AA3242" w:rsidP="00AA3242">
      <w:pPr>
        <w:spacing w:after="0" w:line="276" w:lineRule="auto"/>
        <w:rPr>
          <w:rFonts w:eastAsia="Arial" w:cs="Arial"/>
          <w:sz w:val="24"/>
          <w:szCs w:val="24"/>
        </w:rPr>
      </w:pPr>
    </w:p>
    <w:p w14:paraId="7C4CD8BF" w14:textId="48B02861" w:rsidR="2626E5E1" w:rsidRPr="00112AA8" w:rsidRDefault="00ED12AF" w:rsidP="25E2C0E2">
      <w:pPr>
        <w:pStyle w:val="Otsikko3"/>
        <w:spacing w:line="276" w:lineRule="auto"/>
        <w:rPr>
          <w:rFonts w:eastAsia="Arial" w:cs="Arial"/>
          <w:b/>
          <w:bCs/>
        </w:rPr>
      </w:pPr>
      <w:bookmarkStart w:id="48" w:name="_Toc750371403"/>
      <w:bookmarkStart w:id="49" w:name="_Toc175741957"/>
      <w:r w:rsidRPr="00112AA8">
        <w:rPr>
          <w:rFonts w:eastAsia="Arial" w:cs="Arial"/>
          <w:b/>
          <w:bCs/>
        </w:rPr>
        <w:t>3</w:t>
      </w:r>
      <w:r w:rsidR="10C93B02" w:rsidRPr="00112AA8">
        <w:rPr>
          <w:rFonts w:eastAsia="Arial" w:cs="Arial"/>
          <w:b/>
          <w:bCs/>
        </w:rPr>
        <w:t>.2.</w:t>
      </w:r>
      <w:r w:rsidR="00CE3A08" w:rsidRPr="00112AA8">
        <w:rPr>
          <w:rFonts w:eastAsia="Arial" w:cs="Arial"/>
          <w:b/>
          <w:bCs/>
        </w:rPr>
        <w:t>2</w:t>
      </w:r>
      <w:r w:rsidR="10C93B02" w:rsidRPr="00112AA8">
        <w:rPr>
          <w:rFonts w:eastAsia="Arial" w:cs="Arial"/>
          <w:b/>
          <w:bCs/>
        </w:rPr>
        <w:t xml:space="preserve"> Valmius- ja jatkuvuudenhallinta</w:t>
      </w:r>
      <w:bookmarkEnd w:id="48"/>
      <w:bookmarkEnd w:id="49"/>
    </w:p>
    <w:p w14:paraId="6A26A03C" w14:textId="77777777" w:rsidR="00AA3242" w:rsidRPr="00112AA8" w:rsidRDefault="00AA3242" w:rsidP="002A6B05">
      <w:pPr>
        <w:spacing w:after="0" w:line="276" w:lineRule="auto"/>
        <w:rPr>
          <w:rFonts w:eastAsia="Arial" w:cs="Arial"/>
          <w:sz w:val="24"/>
          <w:szCs w:val="24"/>
        </w:rPr>
      </w:pPr>
    </w:p>
    <w:p w14:paraId="61E2734F" w14:textId="0F29F332" w:rsidR="00615093" w:rsidRPr="00112AA8" w:rsidRDefault="002A6B05" w:rsidP="007139F7">
      <w:pPr>
        <w:spacing w:after="0" w:line="276" w:lineRule="auto"/>
        <w:rPr>
          <w:rFonts w:eastAsia="Arial" w:cs="Arial"/>
          <w:sz w:val="24"/>
          <w:szCs w:val="24"/>
        </w:rPr>
      </w:pPr>
      <w:r w:rsidRPr="00112AA8">
        <w:rPr>
          <w:rFonts w:eastAsia="Arial" w:cs="Arial"/>
          <w:sz w:val="24"/>
          <w:szCs w:val="24"/>
        </w:rPr>
        <w:t xml:space="preserve">Valkealan Iltatähden ryhmäkodin valmius- ja jatkuvuudenhallinnasta sekä valmius- ja jatkuvuussuunnitelmasta vastaa </w:t>
      </w:r>
      <w:r w:rsidR="002A41C6" w:rsidRPr="00112AA8">
        <w:rPr>
          <w:rFonts w:eastAsia="Arial" w:cs="Arial"/>
          <w:sz w:val="24"/>
          <w:szCs w:val="24"/>
        </w:rPr>
        <w:t>toiminnanjohtaja</w:t>
      </w:r>
      <w:r w:rsidR="0031254E" w:rsidRPr="00112AA8">
        <w:rPr>
          <w:rFonts w:eastAsia="Arial" w:cs="Arial"/>
          <w:sz w:val="24"/>
          <w:szCs w:val="24"/>
        </w:rPr>
        <w:t xml:space="preserve"> </w:t>
      </w:r>
      <w:r w:rsidR="00A82C0A" w:rsidRPr="00112AA8">
        <w:rPr>
          <w:rFonts w:eastAsia="Arial" w:cs="Arial"/>
          <w:sz w:val="24"/>
          <w:szCs w:val="24"/>
        </w:rPr>
        <w:t>yhdessä vastaavan ohjaajan kanssa.</w:t>
      </w:r>
    </w:p>
    <w:p w14:paraId="7A15C237" w14:textId="77777777" w:rsidR="007139F7" w:rsidRPr="00112AA8" w:rsidRDefault="007139F7" w:rsidP="007139F7">
      <w:pPr>
        <w:spacing w:after="0" w:line="276" w:lineRule="auto"/>
        <w:rPr>
          <w:rFonts w:eastAsia="Arial" w:cs="Arial"/>
          <w:sz w:val="24"/>
          <w:szCs w:val="24"/>
        </w:rPr>
      </w:pPr>
    </w:p>
    <w:p w14:paraId="2B75F89B" w14:textId="5C7C0A13" w:rsidR="00CC3857" w:rsidRPr="00112AA8" w:rsidRDefault="00E35ED8" w:rsidP="00E35ED8">
      <w:pPr>
        <w:spacing w:line="276" w:lineRule="auto"/>
        <w:rPr>
          <w:rFonts w:eastAsia="Arial" w:cs="Arial"/>
          <w:sz w:val="24"/>
          <w:szCs w:val="24"/>
        </w:rPr>
      </w:pPr>
      <w:r w:rsidRPr="00112AA8">
        <w:rPr>
          <w:rFonts w:eastAsia="Arial" w:cs="Arial"/>
          <w:sz w:val="24"/>
          <w:szCs w:val="24"/>
        </w:rPr>
        <w:t>Valkealan Iltatähden ryhmäko</w:t>
      </w:r>
      <w:r w:rsidR="00597770" w:rsidRPr="00112AA8">
        <w:rPr>
          <w:rFonts w:eastAsia="Arial" w:cs="Arial"/>
          <w:sz w:val="24"/>
          <w:szCs w:val="24"/>
        </w:rPr>
        <w:t>din henkilökunta</w:t>
      </w:r>
      <w:r w:rsidRPr="00112AA8">
        <w:rPr>
          <w:rFonts w:eastAsia="Arial" w:cs="Arial"/>
          <w:sz w:val="24"/>
          <w:szCs w:val="24"/>
        </w:rPr>
        <w:t xml:space="preserve"> varmistaa, että asiakas saa hänelle sovitun palvelun </w:t>
      </w:r>
      <w:r w:rsidR="003A1843" w:rsidRPr="00112AA8">
        <w:rPr>
          <w:rFonts w:eastAsia="Arial" w:cs="Arial"/>
          <w:sz w:val="24"/>
          <w:szCs w:val="24"/>
        </w:rPr>
        <w:t xml:space="preserve">henkilöstön sairastumistilanteissa </w:t>
      </w:r>
      <w:r w:rsidR="00A12F27" w:rsidRPr="00112AA8">
        <w:rPr>
          <w:rFonts w:eastAsia="Arial" w:cs="Arial"/>
          <w:sz w:val="24"/>
          <w:szCs w:val="24"/>
        </w:rPr>
        <w:t>sijaisten käytön periaatteella. Esihenkilö ja tarvittaessa</w:t>
      </w:r>
      <w:r w:rsidR="00AC7163" w:rsidRPr="00112AA8">
        <w:rPr>
          <w:rFonts w:eastAsia="Arial" w:cs="Arial"/>
          <w:sz w:val="24"/>
          <w:szCs w:val="24"/>
        </w:rPr>
        <w:t xml:space="preserve"> </w:t>
      </w:r>
      <w:r w:rsidR="00A12F27" w:rsidRPr="00112AA8">
        <w:rPr>
          <w:rFonts w:eastAsia="Arial" w:cs="Arial"/>
          <w:sz w:val="24"/>
          <w:szCs w:val="24"/>
        </w:rPr>
        <w:t>työvuorossa olevat hoitajat ottavat yhteyttä sijaisrekisterissä oleviin hoitajiin ja pyrkivät saamaan sijaisen poissaolijoiden tilalle. Lisäksi ta</w:t>
      </w:r>
      <w:r w:rsidR="00A82C0A" w:rsidRPr="00112AA8">
        <w:rPr>
          <w:rFonts w:eastAsia="Arial" w:cs="Arial"/>
          <w:sz w:val="24"/>
          <w:szCs w:val="24"/>
        </w:rPr>
        <w:t>r</w:t>
      </w:r>
      <w:r w:rsidR="00A12F27" w:rsidRPr="00112AA8">
        <w:rPr>
          <w:rFonts w:eastAsia="Arial" w:cs="Arial"/>
          <w:sz w:val="24"/>
          <w:szCs w:val="24"/>
        </w:rPr>
        <w:t>vittaessa työvuoromuutoksin varmistetaan henkilökunnan riitt</w:t>
      </w:r>
      <w:r w:rsidR="00710710" w:rsidRPr="00112AA8">
        <w:rPr>
          <w:rFonts w:eastAsia="Arial" w:cs="Arial"/>
          <w:sz w:val="24"/>
          <w:szCs w:val="24"/>
        </w:rPr>
        <w:t xml:space="preserve">ävyys työvuoroissa. </w:t>
      </w:r>
      <w:r w:rsidR="00112AA8">
        <w:rPr>
          <w:rFonts w:eastAsia="Arial" w:cs="Arial"/>
          <w:sz w:val="24"/>
          <w:szCs w:val="24"/>
        </w:rPr>
        <w:t>Vastaava ohjaaja</w:t>
      </w:r>
      <w:r w:rsidR="00710710" w:rsidRPr="00112AA8">
        <w:rPr>
          <w:rFonts w:eastAsia="Arial" w:cs="Arial"/>
          <w:sz w:val="24"/>
          <w:szCs w:val="24"/>
        </w:rPr>
        <w:t xml:space="preserve"> toimii ensisijaisesti yksikön johtamiseen liittyvissä tehtävissä ja avustaa vain tarvittaessa hoitotyössä. </w:t>
      </w:r>
    </w:p>
    <w:p w14:paraId="4C095A0A" w14:textId="1DD01A63" w:rsidR="00A82C0A" w:rsidRPr="00112AA8" w:rsidRDefault="007139F7" w:rsidP="007139F7">
      <w:pPr>
        <w:spacing w:line="276" w:lineRule="auto"/>
        <w:rPr>
          <w:rFonts w:eastAsia="Arial" w:cs="Arial"/>
          <w:sz w:val="24"/>
          <w:szCs w:val="24"/>
        </w:rPr>
      </w:pPr>
      <w:r w:rsidRPr="00112AA8">
        <w:rPr>
          <w:rFonts w:eastAsia="Arial" w:cs="Arial"/>
          <w:sz w:val="24"/>
          <w:szCs w:val="24"/>
        </w:rPr>
        <w:t>Valmius- ja jatkuvuudenhallinta tarkoittavat sitä, että Valkealan Iltatähden ryhmäkoti on varautunut ennalta poikkeustilanteisiin, häiriöihin ja kriiseihin niin, että asiakkaiden hoito ja turvallisuus voidaan turvata kaikissa olosuhteissa. Kyse on toiminnan suunnitelmallisesta varmistamisesta tilanteissa, joissa esimerkiksi henkilöstöresurssit, tilat, tietojärjestelmät, vesihuolto tai muu kriittinen toiminta vaarantuvat. Tavoitteena on varmistaa, että ryhmäkodissa pystytään jatkuvasti tuottamaan asiakkaan tarvitsemat palvelut keskeytyksittä tai mahdollisimman pienin häiriöin, reagoimaan nopeasti ja tehokkaasti äkillisiin muutoksiin kuten henkilöstön sairastumisiin, sähkökatkoksiin, epidemioihin tai tietoliikennehäiriöihin, suojaamaan asiakkaita ja henkilöstöä tilanteissa, jotka uhkaavat heidän turvallisuuttaan</w:t>
      </w:r>
    </w:p>
    <w:p w14:paraId="42AF94F8" w14:textId="64D784DB" w:rsidR="007139F7" w:rsidRPr="00112AA8" w:rsidRDefault="007139F7" w:rsidP="007139F7">
      <w:pPr>
        <w:spacing w:line="276" w:lineRule="auto"/>
        <w:rPr>
          <w:rFonts w:eastAsia="Arial" w:cs="Arial"/>
          <w:sz w:val="24"/>
          <w:szCs w:val="24"/>
        </w:rPr>
      </w:pPr>
      <w:r w:rsidRPr="00112AA8">
        <w:rPr>
          <w:rFonts w:eastAsia="Arial" w:cs="Arial"/>
          <w:sz w:val="24"/>
          <w:szCs w:val="24"/>
        </w:rPr>
        <w:t xml:space="preserve">Valmiuden ja jatkuvuudenhallinnan toimivuus varmistetaan erillisellä pelastus- ja valmiussuunnitelman noudattamisella, henkilöstön perehdytyksellä ja osaamisen varmistamisella, että jokainen ymmärtää oman tehtävänsä poikkeustilanteissa (esim. evakuointi, tiedottaminen, varahenkilöstön käyttö), henkilöstöpoissaoloissa sijaisrekisterin käytöllä ja yhteistyöverkoston käytöllä (yhteydenotot hyvinvointialueeseen, viranomaisiin), </w:t>
      </w:r>
    </w:p>
    <w:p w14:paraId="16051D76" w14:textId="3B10ACF6" w:rsidR="007139F7" w:rsidRDefault="007139F7" w:rsidP="007139F7">
      <w:pPr>
        <w:spacing w:line="276" w:lineRule="auto"/>
        <w:rPr>
          <w:rFonts w:eastAsia="Arial" w:cs="Arial"/>
          <w:sz w:val="24"/>
          <w:szCs w:val="24"/>
        </w:rPr>
      </w:pPr>
      <w:r w:rsidRPr="00112AA8">
        <w:rPr>
          <w:rFonts w:eastAsia="Arial" w:cs="Arial"/>
          <w:sz w:val="24"/>
          <w:szCs w:val="24"/>
        </w:rPr>
        <w:lastRenderedPageBreak/>
        <w:t>Valmiussuunnitelman toimivuutta arvioidaan vuosittain osana omavalvonnan arviointia sekä poikkeamatilanteiden jälkeen tehtävissä jälkiarvioinneissa. Tarvittaessa suunnitelmaa täydennetään havaintojen perusteella, ja henkilöstölle järjestetään lisäkoulutusta.</w:t>
      </w:r>
    </w:p>
    <w:p w14:paraId="369741E8" w14:textId="1A007615" w:rsidR="0054172D" w:rsidRPr="00112AA8" w:rsidRDefault="0054172D" w:rsidP="007139F7">
      <w:pPr>
        <w:spacing w:line="276" w:lineRule="auto"/>
        <w:rPr>
          <w:rFonts w:eastAsia="Arial" w:cs="Arial"/>
          <w:sz w:val="24"/>
          <w:szCs w:val="24"/>
        </w:rPr>
      </w:pPr>
      <w:r>
        <w:rPr>
          <w:rFonts w:eastAsia="Arial" w:cs="Arial"/>
          <w:sz w:val="24"/>
          <w:szCs w:val="24"/>
        </w:rPr>
        <w:t xml:space="preserve">Valkealan Iltatähden ryhmäkodin valmiusvastaavana toimii lähihoitaja Liisa Isoranta vastaavan ohjaajan tukemana. </w:t>
      </w:r>
    </w:p>
    <w:p w14:paraId="35D93533" w14:textId="77F30B78" w:rsidR="6A9617F7" w:rsidRPr="00112AA8" w:rsidRDefault="6A9617F7" w:rsidP="00597770">
      <w:pPr>
        <w:spacing w:after="0" w:line="276" w:lineRule="auto"/>
        <w:rPr>
          <w:rFonts w:eastAsia="Arial" w:cs="Arial"/>
          <w:sz w:val="24"/>
          <w:szCs w:val="24"/>
        </w:rPr>
      </w:pPr>
    </w:p>
    <w:p w14:paraId="4286257B" w14:textId="643D6C78" w:rsidR="35ADCE10" w:rsidRPr="00112AA8" w:rsidRDefault="599011B1" w:rsidP="25E2C0E2">
      <w:pPr>
        <w:pStyle w:val="Otsikko2"/>
        <w:spacing w:line="276" w:lineRule="auto"/>
        <w:rPr>
          <w:rFonts w:eastAsia="Arial" w:cs="Arial"/>
          <w:b/>
          <w:bCs/>
          <w:color w:val="FF0000"/>
        </w:rPr>
      </w:pPr>
      <w:bookmarkStart w:id="50" w:name="_Toc1864136885"/>
      <w:bookmarkStart w:id="51" w:name="_Toc175740438"/>
      <w:bookmarkStart w:id="52" w:name="_Toc175741901"/>
      <w:bookmarkStart w:id="53" w:name="_Toc175741958"/>
      <w:bookmarkStart w:id="54" w:name="_Toc202772595"/>
      <w:r w:rsidRPr="00112AA8">
        <w:rPr>
          <w:rFonts w:eastAsia="Arial" w:cs="Arial"/>
          <w:b/>
          <w:bCs/>
        </w:rPr>
        <w:t>3</w:t>
      </w:r>
      <w:r w:rsidR="54EB82A2" w:rsidRPr="00112AA8">
        <w:rPr>
          <w:rFonts w:eastAsia="Arial" w:cs="Arial"/>
          <w:b/>
          <w:bCs/>
        </w:rPr>
        <w:t xml:space="preserve">.3 </w:t>
      </w:r>
      <w:r w:rsidR="522F9EBA" w:rsidRPr="00112AA8">
        <w:rPr>
          <w:rFonts w:eastAsia="Arial" w:cs="Arial"/>
          <w:b/>
          <w:bCs/>
        </w:rPr>
        <w:t>Palvelujen turvallisuu</w:t>
      </w:r>
      <w:r w:rsidR="3A2A809C" w:rsidRPr="00112AA8">
        <w:rPr>
          <w:rFonts w:eastAsia="Arial" w:cs="Arial"/>
          <w:b/>
          <w:bCs/>
        </w:rPr>
        <w:t>den</w:t>
      </w:r>
      <w:r w:rsidR="522F9EBA" w:rsidRPr="00112AA8">
        <w:rPr>
          <w:rFonts w:eastAsia="Arial" w:cs="Arial"/>
          <w:b/>
          <w:bCs/>
        </w:rPr>
        <w:t xml:space="preserve"> ja </w:t>
      </w:r>
      <w:r w:rsidR="522F9EBA" w:rsidRPr="00112AA8">
        <w:rPr>
          <w:rFonts w:eastAsia="Arial" w:cs="Arial"/>
          <w:b/>
          <w:bCs/>
          <w:color w:val="auto"/>
        </w:rPr>
        <w:t>laa</w:t>
      </w:r>
      <w:r w:rsidR="3A2A809C" w:rsidRPr="00112AA8">
        <w:rPr>
          <w:rFonts w:eastAsia="Arial" w:cs="Arial"/>
          <w:b/>
          <w:bCs/>
          <w:color w:val="auto"/>
        </w:rPr>
        <w:t>dun varmistaminen</w:t>
      </w:r>
      <w:bookmarkEnd w:id="50"/>
      <w:bookmarkEnd w:id="51"/>
      <w:bookmarkEnd w:id="52"/>
      <w:bookmarkEnd w:id="53"/>
      <w:bookmarkEnd w:id="54"/>
    </w:p>
    <w:p w14:paraId="20066614" w14:textId="185F600B" w:rsidR="007139F7" w:rsidRPr="00112AA8" w:rsidRDefault="00ED12AF" w:rsidP="008324FD">
      <w:pPr>
        <w:pStyle w:val="Otsikko3"/>
        <w:spacing w:line="276" w:lineRule="auto"/>
        <w:rPr>
          <w:rFonts w:eastAsia="Arial" w:cs="Arial"/>
          <w:b/>
          <w:bCs/>
        </w:rPr>
      </w:pPr>
      <w:bookmarkStart w:id="55" w:name="_Toc175741959"/>
      <w:r w:rsidRPr="00112AA8">
        <w:rPr>
          <w:rFonts w:eastAsia="Arial" w:cs="Arial"/>
          <w:b/>
          <w:bCs/>
        </w:rPr>
        <w:t>3</w:t>
      </w:r>
      <w:r w:rsidR="7F208B5A" w:rsidRPr="00112AA8">
        <w:rPr>
          <w:rFonts w:eastAsia="Arial" w:cs="Arial"/>
          <w:b/>
          <w:bCs/>
        </w:rPr>
        <w:t>.3.1 Palveluiden laadulliset edellytykset</w:t>
      </w:r>
      <w:bookmarkEnd w:id="55"/>
    </w:p>
    <w:p w14:paraId="4E001ABE" w14:textId="77777777" w:rsidR="00C412EA" w:rsidRPr="00112AA8" w:rsidRDefault="00C412EA" w:rsidP="007139F7">
      <w:pPr>
        <w:spacing w:after="0" w:line="276" w:lineRule="auto"/>
        <w:rPr>
          <w:rFonts w:eastAsia="Arial" w:cs="Arial"/>
          <w:sz w:val="24"/>
          <w:szCs w:val="24"/>
        </w:rPr>
      </w:pPr>
    </w:p>
    <w:p w14:paraId="710E15EB" w14:textId="77777777" w:rsidR="007139F7" w:rsidRPr="00112AA8" w:rsidRDefault="007139F7" w:rsidP="007139F7">
      <w:pPr>
        <w:spacing w:after="0" w:line="276" w:lineRule="auto"/>
        <w:rPr>
          <w:rFonts w:eastAsia="Arial" w:cs="Arial"/>
          <w:sz w:val="24"/>
          <w:szCs w:val="24"/>
        </w:rPr>
      </w:pPr>
      <w:r w:rsidRPr="00112AA8">
        <w:rPr>
          <w:rFonts w:eastAsia="Arial" w:cs="Arial"/>
          <w:sz w:val="24"/>
          <w:szCs w:val="24"/>
        </w:rPr>
        <w:t>Valkealan Iltatähden ryhmäkodin toiminnassa noudatetaan Sosiaalihuoltolakia (1301/2014) sekä Lakien sosiaalihuollon asiakkaan asemasta ja oikeuksista (812/2000) säädöksiä. Nämä lait velvoittavat palveluntuottajaa tarjoamaan laadultaan hyvää, turvallista ja asiakkaan tarpeisiin perustuvaa palvelua, joka toteutetaan asiakasta kunnioittaen ja hänen itsemääräämisoikeuttaan tukien.</w:t>
      </w:r>
    </w:p>
    <w:p w14:paraId="12846734" w14:textId="77777777" w:rsidR="007139F7" w:rsidRPr="00112AA8" w:rsidRDefault="007139F7" w:rsidP="007139F7">
      <w:pPr>
        <w:spacing w:after="0" w:line="276" w:lineRule="auto"/>
        <w:rPr>
          <w:rFonts w:eastAsia="Arial" w:cs="Arial"/>
          <w:sz w:val="24"/>
          <w:szCs w:val="24"/>
        </w:rPr>
      </w:pPr>
    </w:p>
    <w:p w14:paraId="2293668B" w14:textId="10AF3378" w:rsidR="007139F7" w:rsidRPr="00112AA8" w:rsidRDefault="007139F7" w:rsidP="007139F7">
      <w:pPr>
        <w:spacing w:after="0" w:line="276" w:lineRule="auto"/>
        <w:rPr>
          <w:rFonts w:eastAsia="Arial" w:cs="Arial"/>
          <w:sz w:val="24"/>
          <w:szCs w:val="24"/>
        </w:rPr>
      </w:pPr>
      <w:r w:rsidRPr="00112AA8">
        <w:rPr>
          <w:rFonts w:eastAsia="Arial" w:cs="Arial"/>
          <w:sz w:val="24"/>
          <w:szCs w:val="24"/>
        </w:rPr>
        <w:t>Valkealan Iltatähden ryhmäkodin toiminta perustuu seuraaviin laatukriteereihin:</w:t>
      </w:r>
    </w:p>
    <w:p w14:paraId="0392B633" w14:textId="6D1A36AA" w:rsidR="007139F7" w:rsidRPr="00112AA8" w:rsidRDefault="007139F7" w:rsidP="007139F7">
      <w:pPr>
        <w:pStyle w:val="Luettelokappale"/>
        <w:numPr>
          <w:ilvl w:val="0"/>
          <w:numId w:val="31"/>
        </w:numPr>
        <w:spacing w:after="0" w:line="276" w:lineRule="auto"/>
        <w:rPr>
          <w:rFonts w:eastAsia="Arial" w:cs="Arial"/>
          <w:sz w:val="24"/>
          <w:szCs w:val="24"/>
        </w:rPr>
      </w:pPr>
      <w:r w:rsidRPr="00112AA8">
        <w:rPr>
          <w:rFonts w:eastAsia="Arial" w:cs="Arial"/>
          <w:sz w:val="24"/>
          <w:szCs w:val="24"/>
        </w:rPr>
        <w:t>Turvallisuus ja asiakaslähtöisyys: Asiakkaan fyysisen, psyykkisen ja sosiaalisen turvallisuuden varmistaminen kaikissa tilanteissa</w:t>
      </w:r>
    </w:p>
    <w:p w14:paraId="607A05BD" w14:textId="69EC484C" w:rsidR="007139F7" w:rsidRPr="00112AA8" w:rsidRDefault="007139F7" w:rsidP="007139F7">
      <w:pPr>
        <w:pStyle w:val="Luettelokappale"/>
        <w:numPr>
          <w:ilvl w:val="0"/>
          <w:numId w:val="31"/>
        </w:numPr>
        <w:spacing w:after="0" w:line="276" w:lineRule="auto"/>
        <w:rPr>
          <w:rFonts w:eastAsia="Arial" w:cs="Arial"/>
          <w:sz w:val="24"/>
          <w:szCs w:val="24"/>
        </w:rPr>
      </w:pPr>
      <w:r w:rsidRPr="00112AA8">
        <w:rPr>
          <w:rFonts w:eastAsia="Arial" w:cs="Arial"/>
          <w:sz w:val="24"/>
          <w:szCs w:val="24"/>
        </w:rPr>
        <w:t>Yksilöllisyys ja osallisuus: Palvelut suunnitellaan ja toteutetaan asiakkaan yksilöllisten tarpeiden mukaan yhteistyössä hänen ja omaistensa kanssa</w:t>
      </w:r>
    </w:p>
    <w:p w14:paraId="28B6CB2C" w14:textId="64C80FEC" w:rsidR="007139F7" w:rsidRPr="00112AA8" w:rsidRDefault="007139F7" w:rsidP="007139F7">
      <w:pPr>
        <w:pStyle w:val="Luettelokappale"/>
        <w:numPr>
          <w:ilvl w:val="0"/>
          <w:numId w:val="31"/>
        </w:numPr>
        <w:spacing w:after="0" w:line="276" w:lineRule="auto"/>
        <w:rPr>
          <w:rFonts w:eastAsia="Arial" w:cs="Arial"/>
          <w:sz w:val="24"/>
          <w:szCs w:val="24"/>
        </w:rPr>
      </w:pPr>
      <w:r w:rsidRPr="00112AA8">
        <w:rPr>
          <w:rFonts w:eastAsia="Arial" w:cs="Arial"/>
          <w:sz w:val="24"/>
          <w:szCs w:val="24"/>
        </w:rPr>
        <w:t>Arvokas vanhuus: Asiakkaan ihmisarvon ja oikeuksien kunnioittaminen kaikissa tilanteissa</w:t>
      </w:r>
    </w:p>
    <w:p w14:paraId="079D0D03" w14:textId="77777777" w:rsidR="007139F7" w:rsidRPr="00112AA8" w:rsidRDefault="007139F7" w:rsidP="007139F7">
      <w:pPr>
        <w:pStyle w:val="Luettelokappale"/>
        <w:numPr>
          <w:ilvl w:val="0"/>
          <w:numId w:val="31"/>
        </w:numPr>
        <w:spacing w:after="0" w:line="276" w:lineRule="auto"/>
        <w:rPr>
          <w:rFonts w:eastAsia="Arial" w:cs="Arial"/>
          <w:sz w:val="24"/>
          <w:szCs w:val="24"/>
        </w:rPr>
      </w:pPr>
      <w:r w:rsidRPr="00112AA8">
        <w:rPr>
          <w:rFonts w:eastAsia="Arial" w:cs="Arial"/>
          <w:sz w:val="24"/>
          <w:szCs w:val="24"/>
        </w:rPr>
        <w:t>Lainsäädännön noudattaminen: Kaikki toiminta täyttää voimassa olevan lainsäädännön, viranomaismääräykset ja sopimusvelvoitteet</w:t>
      </w:r>
    </w:p>
    <w:p w14:paraId="2F08DE25" w14:textId="77777777" w:rsidR="007139F7" w:rsidRPr="00112AA8" w:rsidRDefault="007139F7" w:rsidP="007139F7">
      <w:pPr>
        <w:spacing w:after="0" w:line="276" w:lineRule="auto"/>
        <w:rPr>
          <w:rFonts w:eastAsia="Arial" w:cs="Arial"/>
          <w:sz w:val="24"/>
          <w:szCs w:val="24"/>
        </w:rPr>
      </w:pPr>
    </w:p>
    <w:p w14:paraId="43CF46CD" w14:textId="2C563911" w:rsidR="007139F7" w:rsidRPr="00112AA8" w:rsidRDefault="007139F7" w:rsidP="007139F7">
      <w:pPr>
        <w:spacing w:after="0" w:line="276" w:lineRule="auto"/>
        <w:rPr>
          <w:rFonts w:eastAsia="Arial" w:cs="Arial"/>
          <w:sz w:val="24"/>
          <w:szCs w:val="24"/>
        </w:rPr>
      </w:pPr>
      <w:r w:rsidRPr="00112AA8">
        <w:rPr>
          <w:rFonts w:eastAsia="Arial" w:cs="Arial"/>
          <w:sz w:val="24"/>
          <w:szCs w:val="24"/>
        </w:rPr>
        <w:t>Valkealan Iltatähden laadunhallinnan toteuttamis- ja seurantatapoja ovat:</w:t>
      </w:r>
    </w:p>
    <w:p w14:paraId="47927DFB" w14:textId="47B81C3E" w:rsidR="007139F7" w:rsidRPr="00112AA8" w:rsidRDefault="007139F7" w:rsidP="007139F7">
      <w:pPr>
        <w:pStyle w:val="Luettelokappale"/>
        <w:numPr>
          <w:ilvl w:val="0"/>
          <w:numId w:val="32"/>
        </w:numPr>
        <w:spacing w:after="0" w:line="276" w:lineRule="auto"/>
        <w:rPr>
          <w:rFonts w:eastAsia="Arial" w:cs="Arial"/>
          <w:sz w:val="24"/>
          <w:szCs w:val="24"/>
        </w:rPr>
      </w:pPr>
      <w:r w:rsidRPr="00112AA8">
        <w:rPr>
          <w:rFonts w:eastAsia="Arial" w:cs="Arial"/>
          <w:sz w:val="24"/>
          <w:szCs w:val="24"/>
        </w:rPr>
        <w:t>Yksilölliset hoito- ja palvelusuunnitelmat, jotka päivitetään vähintään puolen vuoden välein tai asiakkaan tilanteen muuttuessa</w:t>
      </w:r>
    </w:p>
    <w:p w14:paraId="185F5511" w14:textId="6D9B3A28" w:rsidR="007139F7" w:rsidRPr="00112AA8" w:rsidRDefault="007139F7" w:rsidP="007139F7">
      <w:pPr>
        <w:pStyle w:val="Luettelokappale"/>
        <w:numPr>
          <w:ilvl w:val="0"/>
          <w:numId w:val="32"/>
        </w:numPr>
        <w:spacing w:after="0" w:line="276" w:lineRule="auto"/>
        <w:rPr>
          <w:rFonts w:eastAsia="Arial" w:cs="Arial"/>
          <w:sz w:val="24"/>
          <w:szCs w:val="24"/>
        </w:rPr>
      </w:pPr>
      <w:r w:rsidRPr="00112AA8">
        <w:rPr>
          <w:rFonts w:eastAsia="Arial" w:cs="Arial"/>
          <w:sz w:val="24"/>
          <w:szCs w:val="24"/>
        </w:rPr>
        <w:t>RAI-arviointijärjestelmä, jolla seurataan asiakkaan toimintakykyä ja palveluntarvetta</w:t>
      </w:r>
    </w:p>
    <w:p w14:paraId="232B9243" w14:textId="5799328B" w:rsidR="007139F7" w:rsidRPr="00112AA8" w:rsidRDefault="007139F7" w:rsidP="007139F7">
      <w:pPr>
        <w:pStyle w:val="Luettelokappale"/>
        <w:numPr>
          <w:ilvl w:val="0"/>
          <w:numId w:val="32"/>
        </w:numPr>
        <w:spacing w:after="0" w:line="276" w:lineRule="auto"/>
        <w:rPr>
          <w:rFonts w:eastAsia="Arial" w:cs="Arial"/>
          <w:sz w:val="24"/>
          <w:szCs w:val="24"/>
        </w:rPr>
      </w:pPr>
      <w:r w:rsidRPr="00112AA8">
        <w:rPr>
          <w:rFonts w:eastAsia="Arial" w:cs="Arial"/>
          <w:sz w:val="24"/>
          <w:szCs w:val="24"/>
        </w:rPr>
        <w:t>Asiakaspalautteet ja kyselyt, joita kerätään säännöllisesti omaisilta ja asiakkailta</w:t>
      </w:r>
    </w:p>
    <w:p w14:paraId="0DE31065" w14:textId="537F4DB8" w:rsidR="007139F7" w:rsidRPr="00112AA8" w:rsidRDefault="007139F7" w:rsidP="007139F7">
      <w:pPr>
        <w:pStyle w:val="Luettelokappale"/>
        <w:numPr>
          <w:ilvl w:val="0"/>
          <w:numId w:val="32"/>
        </w:numPr>
        <w:spacing w:after="0" w:line="276" w:lineRule="auto"/>
        <w:rPr>
          <w:rFonts w:eastAsia="Arial" w:cs="Arial"/>
          <w:sz w:val="24"/>
          <w:szCs w:val="24"/>
        </w:rPr>
      </w:pPr>
      <w:proofErr w:type="spellStart"/>
      <w:r w:rsidRPr="00112AA8">
        <w:rPr>
          <w:rFonts w:eastAsia="Arial" w:cs="Arial"/>
          <w:sz w:val="24"/>
          <w:szCs w:val="24"/>
        </w:rPr>
        <w:t>HaiPro</w:t>
      </w:r>
      <w:proofErr w:type="spellEnd"/>
      <w:r w:rsidRPr="00112AA8">
        <w:rPr>
          <w:rFonts w:eastAsia="Arial" w:cs="Arial"/>
          <w:sz w:val="24"/>
          <w:szCs w:val="24"/>
        </w:rPr>
        <w:t>-järjestelmä vaaratapahtumien ja poikkeamien raportointiin</w:t>
      </w:r>
    </w:p>
    <w:p w14:paraId="11E01C37" w14:textId="53C22BC0" w:rsidR="007139F7" w:rsidRPr="00112AA8" w:rsidRDefault="007139F7" w:rsidP="007139F7">
      <w:pPr>
        <w:pStyle w:val="Luettelokappale"/>
        <w:numPr>
          <w:ilvl w:val="0"/>
          <w:numId w:val="32"/>
        </w:numPr>
        <w:spacing w:after="0" w:line="276" w:lineRule="auto"/>
        <w:rPr>
          <w:rFonts w:eastAsia="Arial" w:cs="Arial"/>
          <w:sz w:val="24"/>
          <w:szCs w:val="24"/>
        </w:rPr>
      </w:pPr>
      <w:r w:rsidRPr="00112AA8">
        <w:rPr>
          <w:rFonts w:eastAsia="Arial" w:cs="Arial"/>
          <w:sz w:val="24"/>
          <w:szCs w:val="24"/>
        </w:rPr>
        <w:t>Säännölliset tiimi- ja kehittämispalaverit, joissa analysoidaan palautetta, vaaratapahtumia ja kehitetään toimintaa</w:t>
      </w:r>
    </w:p>
    <w:p w14:paraId="515B1944" w14:textId="0B7865F4" w:rsidR="007139F7" w:rsidRPr="00112AA8" w:rsidRDefault="007139F7" w:rsidP="007139F7">
      <w:pPr>
        <w:pStyle w:val="Luettelokappale"/>
        <w:numPr>
          <w:ilvl w:val="0"/>
          <w:numId w:val="32"/>
        </w:numPr>
        <w:spacing w:after="0" w:line="276" w:lineRule="auto"/>
        <w:rPr>
          <w:rFonts w:eastAsia="Arial" w:cs="Arial"/>
          <w:sz w:val="24"/>
          <w:szCs w:val="24"/>
        </w:rPr>
      </w:pPr>
      <w:r w:rsidRPr="00112AA8">
        <w:rPr>
          <w:rFonts w:eastAsia="Arial" w:cs="Arial"/>
          <w:sz w:val="24"/>
          <w:szCs w:val="24"/>
        </w:rPr>
        <w:t>Ammattitaidon ylläpitäminen ja jatkuva koulutus, joihin kaikki henkilöstön jäsenet osallistuvat</w:t>
      </w:r>
    </w:p>
    <w:p w14:paraId="1C60CFB9" w14:textId="77777777" w:rsidR="007139F7" w:rsidRPr="00112AA8" w:rsidRDefault="007139F7" w:rsidP="00E105A8">
      <w:pPr>
        <w:spacing w:after="0" w:line="276" w:lineRule="auto"/>
        <w:rPr>
          <w:rFonts w:eastAsia="Arial" w:cs="Arial"/>
          <w:sz w:val="24"/>
          <w:szCs w:val="24"/>
        </w:rPr>
      </w:pPr>
    </w:p>
    <w:p w14:paraId="2F8D9661" w14:textId="77777777" w:rsidR="007139F7" w:rsidRPr="00112AA8" w:rsidRDefault="007139F7" w:rsidP="00E105A8">
      <w:pPr>
        <w:spacing w:after="0" w:line="276" w:lineRule="auto"/>
        <w:rPr>
          <w:rFonts w:eastAsia="Arial" w:cs="Arial"/>
          <w:sz w:val="24"/>
          <w:szCs w:val="24"/>
        </w:rPr>
      </w:pPr>
    </w:p>
    <w:p w14:paraId="62EC4118" w14:textId="1C3EBE34" w:rsidR="000738A2" w:rsidRDefault="00E105A8" w:rsidP="00790262">
      <w:pPr>
        <w:spacing w:after="0" w:line="276" w:lineRule="auto"/>
        <w:rPr>
          <w:rFonts w:eastAsia="Arial" w:cs="Arial"/>
          <w:sz w:val="24"/>
          <w:szCs w:val="24"/>
        </w:rPr>
      </w:pPr>
      <w:r w:rsidRPr="00112AA8">
        <w:rPr>
          <w:rFonts w:eastAsia="Arial" w:cs="Arial"/>
          <w:sz w:val="24"/>
          <w:szCs w:val="24"/>
        </w:rPr>
        <w:t xml:space="preserve">Valkealan Iltatähden ryhmäkodin riskienhallinnasta vastaa toiminnanjohtaja </w:t>
      </w:r>
      <w:r w:rsidR="007560EC" w:rsidRPr="00112AA8">
        <w:rPr>
          <w:rFonts w:eastAsia="Arial" w:cs="Arial"/>
          <w:sz w:val="24"/>
          <w:szCs w:val="24"/>
        </w:rPr>
        <w:t>Tiina Aalto-Munne</w:t>
      </w:r>
      <w:r w:rsidR="007139F7" w:rsidRPr="00112AA8">
        <w:rPr>
          <w:rFonts w:eastAsia="Arial" w:cs="Arial"/>
          <w:sz w:val="24"/>
          <w:szCs w:val="24"/>
        </w:rPr>
        <w:t xml:space="preserve"> yhteistyössä vastaavan ohjaajan kanssa</w:t>
      </w:r>
      <w:r w:rsidRPr="00112AA8">
        <w:rPr>
          <w:rFonts w:eastAsia="Arial" w:cs="Arial"/>
          <w:sz w:val="24"/>
          <w:szCs w:val="24"/>
        </w:rPr>
        <w:t>.</w:t>
      </w:r>
      <w:r w:rsidR="007139F7" w:rsidRPr="00112AA8">
        <w:rPr>
          <w:rFonts w:eastAsia="Arial" w:cs="Arial"/>
          <w:sz w:val="24"/>
          <w:szCs w:val="24"/>
        </w:rPr>
        <w:t xml:space="preserve"> </w:t>
      </w:r>
      <w:r w:rsidR="00790262" w:rsidRPr="00112AA8">
        <w:rPr>
          <w:rFonts w:eastAsia="Arial" w:cs="Arial"/>
          <w:sz w:val="24"/>
          <w:szCs w:val="24"/>
        </w:rPr>
        <w:t>Asiakas- ja potilasturvallisuus varmistetaan</w:t>
      </w:r>
      <w:r w:rsidR="00B7346D" w:rsidRPr="00112AA8">
        <w:rPr>
          <w:rFonts w:eastAsia="Arial" w:cs="Arial"/>
          <w:sz w:val="24"/>
          <w:szCs w:val="24"/>
        </w:rPr>
        <w:t xml:space="preserve"> hyvällä asukastuntemisella sekä varmistamalla asukkaalta itseltään hänen </w:t>
      </w:r>
      <w:r w:rsidR="004B0EE7">
        <w:rPr>
          <w:rFonts w:eastAsia="Arial" w:cs="Arial"/>
          <w:sz w:val="24"/>
          <w:szCs w:val="24"/>
        </w:rPr>
        <w:t>kokemuksensa asiasta.</w:t>
      </w:r>
    </w:p>
    <w:p w14:paraId="499D0E1D" w14:textId="613254CE" w:rsidR="00790262" w:rsidRDefault="00FA2B20" w:rsidP="00790262">
      <w:pPr>
        <w:spacing w:after="0" w:line="276" w:lineRule="auto"/>
        <w:rPr>
          <w:rFonts w:eastAsia="Arial" w:cs="Arial"/>
          <w:sz w:val="24"/>
          <w:szCs w:val="24"/>
        </w:rPr>
      </w:pPr>
      <w:r w:rsidRPr="00112AA8">
        <w:rPr>
          <w:rFonts w:eastAsia="Arial" w:cs="Arial"/>
          <w:sz w:val="24"/>
          <w:szCs w:val="24"/>
        </w:rPr>
        <w:lastRenderedPageBreak/>
        <w:t xml:space="preserve"> </w:t>
      </w:r>
    </w:p>
    <w:p w14:paraId="3301D051" w14:textId="19BF521A" w:rsidR="000F26BF" w:rsidRPr="008A60AE" w:rsidRDefault="000F26BF" w:rsidP="008A60AE">
      <w:pPr>
        <w:pStyle w:val="Otsikko3"/>
        <w:rPr>
          <w:b/>
          <w:bCs/>
        </w:rPr>
      </w:pPr>
      <w:r w:rsidRPr="000F26BF">
        <w:rPr>
          <w:b/>
          <w:bCs/>
        </w:rPr>
        <w:t xml:space="preserve">3.3.2 </w:t>
      </w:r>
      <w:r>
        <w:rPr>
          <w:b/>
          <w:bCs/>
        </w:rPr>
        <w:t>Helteisiin varautuminen</w:t>
      </w:r>
    </w:p>
    <w:p w14:paraId="446A1B0E" w14:textId="469894DF" w:rsidR="000F26BF" w:rsidRPr="000738A2" w:rsidRDefault="000F26BF" w:rsidP="000F26BF">
      <w:pPr>
        <w:rPr>
          <w:sz w:val="24"/>
          <w:szCs w:val="24"/>
        </w:rPr>
      </w:pPr>
      <w:r w:rsidRPr="000738A2">
        <w:rPr>
          <w:sz w:val="24"/>
          <w:szCs w:val="24"/>
        </w:rPr>
        <w:t xml:space="preserve">Valkealan Iltatähden ryhmäkodissa varaudutaan helteisiin Kymenlaakson hyvinvointialueen kirjallisia ohjeita mukaillen. Ennalta on huolehdittu, että lämpömittarit, sälekaihtimet ja ikkunat toimivat. Tuulettimia on talossa riittävästi sekä on tarkastettu, että </w:t>
      </w:r>
      <w:proofErr w:type="spellStart"/>
      <w:r w:rsidRPr="000738A2">
        <w:rPr>
          <w:sz w:val="24"/>
          <w:szCs w:val="24"/>
        </w:rPr>
        <w:t>viilentimet</w:t>
      </w:r>
      <w:proofErr w:type="spellEnd"/>
      <w:r w:rsidRPr="000738A2">
        <w:rPr>
          <w:sz w:val="24"/>
          <w:szCs w:val="24"/>
        </w:rPr>
        <w:t xml:space="preserve"> (ilmalämpöpumput 3 kpl) toimivat ja niiden suodattimet on puhdistettu ennen kesäkauden aloitusta. Vastaava ohjaaja on vastuussa, että sisälämpötilamittarit ovat eri paikoissa, jotta saa tietoa viileimmästä tilasta. Helteiden aikana hoitohenkilökunta tunnistaa erityisen riskialttiit asiakkaat ja kiinnittää heidän vointiinsa erityistä huomiota. Nesteitä on saatavilla koko ajan, juomisesta muistutetaan asukkaita sekä huolehditaan niiden asukkaiden nestetasapainosta, jotka eivät siitä itse kykene huolehtiman. Saunaa ei hellekeleillä lämmitetä ja asukashuoneiden lämpötilan kohoaminen estetään seuraavin keinoin: suljetaan ikkunat, varjostetaan auringonpuoleiset ikkunat, tuuletetaan illalla ja yöllä, käytetään jäähdyttäviä ilmastointilaitteita (mikäli mahdollista) ja suljetaan turhat valot sekä sähkölaitteet. Asukkaiden fyysistä rasitusta vältetään ja ulkoillessa pysytellään varjossa. Huolehditaan, että asukkailla on kevyet väljät vaatteet. Asukkaita havainnoidaan, seurataan ja arvioidaan kyselemällä vointia ja jaksamista. Asukkaiden nesteytystä seurataan. </w:t>
      </w:r>
    </w:p>
    <w:p w14:paraId="61E33AF5" w14:textId="36690B58" w:rsidR="00762EEC" w:rsidRPr="008A60AE" w:rsidRDefault="00762EEC" w:rsidP="008A60AE">
      <w:pPr>
        <w:keepNext/>
        <w:keepLines/>
        <w:spacing w:before="40" w:after="0"/>
        <w:outlineLvl w:val="1"/>
        <w:rPr>
          <w:rFonts w:eastAsiaTheme="majorEastAsia" w:cstheme="majorBidi"/>
          <w:b/>
          <w:bCs/>
          <w:color w:val="000000" w:themeColor="text1"/>
          <w:sz w:val="26"/>
          <w:szCs w:val="26"/>
        </w:rPr>
      </w:pPr>
      <w:bookmarkStart w:id="56" w:name="_Toc202772596"/>
      <w:r w:rsidRPr="00762EEC">
        <w:rPr>
          <w:rFonts w:eastAsiaTheme="majorEastAsia" w:cstheme="majorBidi"/>
          <w:b/>
          <w:bCs/>
          <w:color w:val="000000" w:themeColor="text1"/>
          <w:sz w:val="26"/>
          <w:szCs w:val="26"/>
        </w:rPr>
        <w:t>3.</w:t>
      </w:r>
      <w:r w:rsidR="00613C50">
        <w:rPr>
          <w:rFonts w:eastAsiaTheme="majorEastAsia" w:cstheme="majorBidi"/>
          <w:b/>
          <w:bCs/>
          <w:color w:val="000000" w:themeColor="text1"/>
          <w:sz w:val="26"/>
          <w:szCs w:val="26"/>
        </w:rPr>
        <w:t>4</w:t>
      </w:r>
      <w:r w:rsidRPr="00762EEC">
        <w:rPr>
          <w:rFonts w:eastAsiaTheme="majorEastAsia" w:cstheme="majorBidi"/>
          <w:b/>
          <w:bCs/>
          <w:color w:val="000000" w:themeColor="text1"/>
          <w:sz w:val="26"/>
          <w:szCs w:val="26"/>
        </w:rPr>
        <w:t>. Tietosuoja</w:t>
      </w:r>
      <w:r>
        <w:rPr>
          <w:rFonts w:eastAsiaTheme="majorEastAsia" w:cstheme="majorBidi"/>
          <w:b/>
          <w:bCs/>
          <w:color w:val="000000" w:themeColor="text1"/>
          <w:sz w:val="26"/>
          <w:szCs w:val="26"/>
        </w:rPr>
        <w:t xml:space="preserve"> ja </w:t>
      </w:r>
      <w:r w:rsidR="00EC290C">
        <w:rPr>
          <w:rFonts w:eastAsiaTheme="majorEastAsia" w:cstheme="majorBidi"/>
          <w:b/>
          <w:bCs/>
          <w:color w:val="000000" w:themeColor="text1"/>
          <w:sz w:val="26"/>
          <w:szCs w:val="26"/>
        </w:rPr>
        <w:t>tietoturva</w:t>
      </w:r>
      <w:bookmarkEnd w:id="56"/>
    </w:p>
    <w:p w14:paraId="6559C54F" w14:textId="41E66AA6" w:rsidR="00762EEC" w:rsidRPr="00762EEC" w:rsidRDefault="00762EEC" w:rsidP="00762EEC">
      <w:pPr>
        <w:pStyle w:val="Otsikko3"/>
        <w:rPr>
          <w:b/>
          <w:bCs/>
        </w:rPr>
      </w:pPr>
      <w:r w:rsidRPr="00762EEC">
        <w:rPr>
          <w:b/>
          <w:bCs/>
        </w:rPr>
        <w:t>3.</w:t>
      </w:r>
      <w:r w:rsidR="00613C50">
        <w:rPr>
          <w:b/>
          <w:bCs/>
        </w:rPr>
        <w:t>4</w:t>
      </w:r>
      <w:r w:rsidRPr="00762EEC">
        <w:rPr>
          <w:b/>
          <w:bCs/>
        </w:rPr>
        <w:t>.1 Tietosuojavastaavan keskeiset tehtävät Valkealan Iltatähdessä:</w:t>
      </w:r>
    </w:p>
    <w:p w14:paraId="3FF34EA7" w14:textId="77777777" w:rsidR="00762EEC" w:rsidRPr="00762EEC" w:rsidRDefault="00762EEC" w:rsidP="00762EEC">
      <w:pPr>
        <w:numPr>
          <w:ilvl w:val="0"/>
          <w:numId w:val="41"/>
        </w:numPr>
        <w:spacing w:after="0" w:line="276" w:lineRule="auto"/>
        <w:contextualSpacing/>
        <w:rPr>
          <w:rFonts w:eastAsia="Arial" w:cs="Arial"/>
          <w:sz w:val="24"/>
          <w:szCs w:val="24"/>
        </w:rPr>
      </w:pPr>
      <w:r w:rsidRPr="00762EEC">
        <w:rPr>
          <w:rFonts w:eastAsia="Arial" w:cs="Arial"/>
          <w:sz w:val="24"/>
          <w:szCs w:val="24"/>
        </w:rPr>
        <w:t>Tietosuojavastaava neuvoo ja ohjeistaa Valkealan Iltatähti ry:n henkilökuntaa, henkilöstöä ja mahdollisia vapaaehtoisia tietosuojakysymyksissä. Tämä tarkoittaa tietosuoja-asetuksen (GDPR) tulkitsemista ja soveltamista, tiedottamista siitä, miten henkilötietojen käsittelyssä tulee toimia, yhdistyksen johdon ja henkilöstön tietosuojaosaamisen varmistamista.</w:t>
      </w:r>
    </w:p>
    <w:p w14:paraId="741D262B" w14:textId="77777777" w:rsidR="00762EEC" w:rsidRPr="00762EEC" w:rsidRDefault="00762EEC" w:rsidP="00762EEC">
      <w:pPr>
        <w:numPr>
          <w:ilvl w:val="0"/>
          <w:numId w:val="41"/>
        </w:numPr>
        <w:spacing w:after="0" w:line="276" w:lineRule="auto"/>
        <w:contextualSpacing/>
        <w:rPr>
          <w:rFonts w:eastAsia="Arial" w:cs="Arial"/>
          <w:sz w:val="24"/>
          <w:szCs w:val="24"/>
        </w:rPr>
      </w:pPr>
      <w:r w:rsidRPr="00762EEC">
        <w:rPr>
          <w:rFonts w:eastAsia="Arial" w:cs="Arial"/>
          <w:sz w:val="24"/>
          <w:szCs w:val="24"/>
        </w:rPr>
        <w:t>Tietosuojavastaavan tehtävänä on valvoa, että yhdistyksen henkilötietojen käsittely noudattaa tietosuoja-asetuksen vaatimuksia. Tämä kattaa esimerkiksi varmistamisen siitä, että henkilötietojen käsittely on lainmukaista, asianmukaista ja läpinäkyvää, tietojen minimoinnin periaatteen toteutumisen eli sen, että yhdistys käsittelee vain tarpeellisia tietoja ja tietojen asianmukaisen suojaamisen, mukaan lukien tekniset ja organisatoriset turvatoimet, kuten salaus ja pääsynhallinta.</w:t>
      </w:r>
    </w:p>
    <w:p w14:paraId="1D4E4718" w14:textId="77777777" w:rsidR="00762EEC" w:rsidRPr="00762EEC" w:rsidRDefault="00762EEC" w:rsidP="00762EEC">
      <w:pPr>
        <w:numPr>
          <w:ilvl w:val="0"/>
          <w:numId w:val="41"/>
        </w:numPr>
        <w:spacing w:after="0" w:line="276" w:lineRule="auto"/>
        <w:contextualSpacing/>
        <w:rPr>
          <w:rFonts w:eastAsia="Arial" w:cs="Arial"/>
          <w:sz w:val="24"/>
          <w:szCs w:val="24"/>
        </w:rPr>
      </w:pPr>
      <w:r w:rsidRPr="00762EEC">
        <w:rPr>
          <w:rFonts w:eastAsia="Arial" w:cs="Arial"/>
          <w:sz w:val="24"/>
          <w:szCs w:val="24"/>
        </w:rPr>
        <w:t>Tietosuojaan liittyvien käytäntöjen ja prosessien kehittäminen</w:t>
      </w:r>
    </w:p>
    <w:p w14:paraId="5F0A26C7" w14:textId="77777777" w:rsidR="00762EEC" w:rsidRPr="00762EEC" w:rsidRDefault="00762EEC" w:rsidP="00762EEC">
      <w:pPr>
        <w:numPr>
          <w:ilvl w:val="0"/>
          <w:numId w:val="41"/>
        </w:numPr>
        <w:spacing w:after="0" w:line="276" w:lineRule="auto"/>
        <w:contextualSpacing/>
        <w:rPr>
          <w:rFonts w:eastAsia="Arial" w:cs="Arial"/>
          <w:sz w:val="24"/>
          <w:szCs w:val="24"/>
        </w:rPr>
      </w:pPr>
      <w:r w:rsidRPr="00762EEC">
        <w:rPr>
          <w:rFonts w:eastAsia="Arial" w:cs="Arial"/>
          <w:sz w:val="24"/>
          <w:szCs w:val="24"/>
        </w:rPr>
        <w:t>Tietosuojavastaava kehittää ja ylläpitää yhdistyksen tietosuojakäytäntöjä ja prosesseja. Tämä voi sisältää: Rekisteröidyn informoinnin järjestämisen, kuten tietosuojaselosteiden laatimisen ja niiden saatavuuden varmistamisen, henkilötietojen käsittelyyn liittyvien prosessien dokumentoinnin, esimerkiksi rekisteriselosteiden ja tietojen säilytysaikojen määrittämisen ja käsittelyn oikeusperusteiden selvittämisen (suostumus, sopimuksen täytäntöönpano, oikeutettu etu, lain mukainen velvoite jne.).</w:t>
      </w:r>
    </w:p>
    <w:p w14:paraId="237E8FF0" w14:textId="77777777" w:rsidR="00762EEC" w:rsidRPr="00762EEC" w:rsidRDefault="00762EEC" w:rsidP="00762EEC">
      <w:pPr>
        <w:numPr>
          <w:ilvl w:val="0"/>
          <w:numId w:val="41"/>
        </w:numPr>
        <w:spacing w:after="0" w:line="276" w:lineRule="auto"/>
        <w:contextualSpacing/>
        <w:rPr>
          <w:rFonts w:eastAsia="Arial" w:cs="Arial"/>
          <w:sz w:val="24"/>
          <w:szCs w:val="24"/>
        </w:rPr>
      </w:pPr>
      <w:r w:rsidRPr="00762EEC">
        <w:rPr>
          <w:rFonts w:eastAsia="Arial" w:cs="Arial"/>
          <w:sz w:val="24"/>
          <w:szCs w:val="24"/>
        </w:rPr>
        <w:t xml:space="preserve">Rekisteröityjen oikeuksien turvaaminen: Tietosuojavastaava varmistaa, että nämä oikeudet toteutuvat käytännössä, esimerkiksi: rekisteröityjen oikeus tarkistaa itseään koskevat tiedot ja pyytää niiden oikaisua tai poistamista (oikeus tulla unohdetuksi), rekisteröityjen oikeus vastustaa tietojensa käsittelyä tai pyytää käsittelyn rajoittamista, </w:t>
      </w:r>
      <w:r w:rsidRPr="00762EEC">
        <w:rPr>
          <w:rFonts w:eastAsia="Arial" w:cs="Arial"/>
          <w:sz w:val="24"/>
          <w:szCs w:val="24"/>
        </w:rPr>
        <w:lastRenderedPageBreak/>
        <w:t>rekisteröityjen oikeus saada tiedot siirrettävässä muodossa, jos tietojen käsittely perustuu suostumukseen tai sopimukseen.</w:t>
      </w:r>
    </w:p>
    <w:p w14:paraId="4964B664" w14:textId="77777777" w:rsidR="00762EEC" w:rsidRPr="00762EEC" w:rsidRDefault="00762EEC" w:rsidP="00762EEC">
      <w:pPr>
        <w:numPr>
          <w:ilvl w:val="0"/>
          <w:numId w:val="41"/>
        </w:numPr>
        <w:spacing w:after="0" w:line="276" w:lineRule="auto"/>
        <w:contextualSpacing/>
        <w:rPr>
          <w:rFonts w:eastAsia="Arial" w:cs="Arial"/>
          <w:sz w:val="24"/>
          <w:szCs w:val="24"/>
        </w:rPr>
      </w:pPr>
      <w:r w:rsidRPr="00762EEC">
        <w:rPr>
          <w:rFonts w:eastAsia="Arial" w:cs="Arial"/>
          <w:sz w:val="24"/>
          <w:szCs w:val="24"/>
        </w:rPr>
        <w:t>Tietosuojavastaava osallistuu tietoturvaloukkausten hallintaan. Tehtävänä on varmistaa, että mahdolliset tietoturvaloukkaukset havaitaan, dokumentoidaan ja käsitellään asianmukaisesti sekä valvoo, että vakavista tietoturvaloukkauksista ilmoitetaan palvelun tilaajalle eli Kymenlaakson hyvinvointialueelle viipymättä. Tietosuojavastaava selvittää tietoturvaloukkausten syyt ja käynnistää tarvittavat korjaavat toimenpiteet.</w:t>
      </w:r>
    </w:p>
    <w:p w14:paraId="37B5E9C1" w14:textId="77777777" w:rsidR="00762EEC" w:rsidRPr="00762EEC" w:rsidRDefault="00762EEC" w:rsidP="00762EEC">
      <w:pPr>
        <w:numPr>
          <w:ilvl w:val="0"/>
          <w:numId w:val="41"/>
        </w:numPr>
        <w:spacing w:after="0" w:line="276" w:lineRule="auto"/>
        <w:contextualSpacing/>
        <w:rPr>
          <w:rFonts w:eastAsia="Arial" w:cs="Arial"/>
          <w:sz w:val="24"/>
          <w:szCs w:val="24"/>
        </w:rPr>
      </w:pPr>
      <w:r w:rsidRPr="00762EEC">
        <w:rPr>
          <w:rFonts w:eastAsia="Arial" w:cs="Arial"/>
          <w:sz w:val="24"/>
          <w:szCs w:val="24"/>
        </w:rPr>
        <w:t>Tietosuojavastaava järjestää henkilöstölle ja mahdollisille vapaaehtoisille tietosuojakoulutusta. Tämä pitää sisällään: Henkilötietojen käsittelyn periaatteiden ja sääntöjen kouluttaminen, käytännön ohjeet siitä, miten tietoja suojataan ja käsitellään turvallisesti ja säännöllisten koulutusten ja päivitysten tarjoaminen, jotta henkilöstön osaaminen säilyy ajan tasalla. Henkilökunnan velvollisuus on käydä sosiaalialan tietosuoja- ja tietoturva koulutus ja toimittaa siitä esihenkilölle todistus</w:t>
      </w:r>
    </w:p>
    <w:p w14:paraId="58D55945" w14:textId="77777777" w:rsidR="00762EEC" w:rsidRPr="00762EEC" w:rsidRDefault="00762EEC" w:rsidP="00762EEC">
      <w:pPr>
        <w:numPr>
          <w:ilvl w:val="0"/>
          <w:numId w:val="41"/>
        </w:numPr>
        <w:spacing w:after="0" w:line="276" w:lineRule="auto"/>
        <w:contextualSpacing/>
        <w:rPr>
          <w:rFonts w:eastAsia="Arial" w:cs="Arial"/>
          <w:sz w:val="24"/>
          <w:szCs w:val="24"/>
        </w:rPr>
      </w:pPr>
      <w:r w:rsidRPr="00762EEC">
        <w:rPr>
          <w:rFonts w:eastAsia="Arial" w:cs="Arial"/>
          <w:sz w:val="24"/>
          <w:szCs w:val="24"/>
        </w:rPr>
        <w:t>Tietosuojavastaava toimii myös yhteyshenkilönä hyvinvointialueen ja Valkealan Iltatähden välillä. Tehtäviä on esimerkiksi tietosuojaa koskeviin kyselyihin ja tarkastuksiin vastaaminen j tietosuojaviranomaisen kanssa yhteistyössä toimiminen esimerkiksi tietoturvaloukkaustapauksissa tai tietosuojatarkastuksissa.</w:t>
      </w:r>
    </w:p>
    <w:p w14:paraId="0BCE82D6" w14:textId="77777777" w:rsidR="00762EEC" w:rsidRPr="00762EEC" w:rsidRDefault="00762EEC" w:rsidP="00762EEC">
      <w:pPr>
        <w:numPr>
          <w:ilvl w:val="0"/>
          <w:numId w:val="41"/>
        </w:numPr>
        <w:spacing w:after="0" w:line="276" w:lineRule="auto"/>
        <w:contextualSpacing/>
        <w:rPr>
          <w:rFonts w:eastAsia="Arial" w:cs="Arial"/>
          <w:sz w:val="24"/>
          <w:szCs w:val="24"/>
        </w:rPr>
      </w:pPr>
      <w:r w:rsidRPr="00762EEC">
        <w:rPr>
          <w:rFonts w:eastAsia="Arial" w:cs="Arial"/>
          <w:sz w:val="24"/>
          <w:szCs w:val="24"/>
        </w:rPr>
        <w:t xml:space="preserve"> Tietosuojavaikutusten arvioinnit (DPIA)</w:t>
      </w:r>
    </w:p>
    <w:p w14:paraId="0C7E0C42" w14:textId="77777777" w:rsidR="00762EEC" w:rsidRPr="00762EEC" w:rsidRDefault="00762EEC" w:rsidP="00762EEC">
      <w:pPr>
        <w:spacing w:after="0" w:line="276" w:lineRule="auto"/>
        <w:rPr>
          <w:rFonts w:eastAsia="Arial" w:cs="Arial"/>
          <w:sz w:val="24"/>
          <w:szCs w:val="24"/>
        </w:rPr>
      </w:pPr>
    </w:p>
    <w:p w14:paraId="5AA90283" w14:textId="77777777" w:rsidR="00762EEC" w:rsidRPr="00762EEC" w:rsidRDefault="00762EEC" w:rsidP="00762EEC">
      <w:pPr>
        <w:spacing w:after="0" w:line="276" w:lineRule="auto"/>
        <w:rPr>
          <w:rFonts w:eastAsia="Arial" w:cs="Arial"/>
          <w:sz w:val="24"/>
          <w:szCs w:val="24"/>
        </w:rPr>
      </w:pPr>
      <w:r w:rsidRPr="00762EEC">
        <w:rPr>
          <w:rFonts w:eastAsia="Arial" w:cs="Arial"/>
          <w:sz w:val="24"/>
          <w:szCs w:val="24"/>
        </w:rPr>
        <w:t>Valkealan Iltatähti käsittelee henkilötietoja, jotka ovat erityisen riskialtista rekisteröityjen oikeuksille. Tietosuojavastaava osallistuu tietosuojavaikutusten arvioinnin (DPIA) tekemiseen ja arvioi henkilötietojen käsittelyyn liittyvät riskit ja suositeltavat suojauskeinot riskien vähentämiseksi.</w:t>
      </w:r>
    </w:p>
    <w:p w14:paraId="20D240D2" w14:textId="77777777" w:rsidR="00762EEC" w:rsidRPr="00762EEC" w:rsidRDefault="00762EEC" w:rsidP="00762EEC">
      <w:pPr>
        <w:spacing w:after="0" w:line="276" w:lineRule="auto"/>
        <w:rPr>
          <w:rFonts w:eastAsia="Arial" w:cs="Arial"/>
          <w:sz w:val="24"/>
          <w:szCs w:val="24"/>
        </w:rPr>
      </w:pPr>
    </w:p>
    <w:p w14:paraId="3D0D7AFA" w14:textId="77777777" w:rsidR="00762EEC" w:rsidRPr="00762EEC" w:rsidRDefault="00762EEC" w:rsidP="00762EEC">
      <w:pPr>
        <w:spacing w:after="0" w:line="276" w:lineRule="auto"/>
        <w:rPr>
          <w:rFonts w:eastAsia="Arial" w:cs="Arial"/>
          <w:sz w:val="24"/>
          <w:szCs w:val="24"/>
        </w:rPr>
      </w:pPr>
      <w:r w:rsidRPr="00762EEC">
        <w:rPr>
          <w:rFonts w:eastAsia="Arial" w:cs="Arial"/>
          <w:sz w:val="24"/>
          <w:szCs w:val="24"/>
        </w:rPr>
        <w:t>Kaikki työntekijät ovat allekirjoittaneet salassapitositoumuksen ja suorittaneet tietosuojakoulutuksen. Tietosuojaohjeistus on osa henkilöstön perehdytystä ja vuosittain päivitettävää osaamista.</w:t>
      </w:r>
    </w:p>
    <w:p w14:paraId="4933959F" w14:textId="77777777" w:rsidR="00762EEC" w:rsidRPr="00762EEC" w:rsidRDefault="00762EEC" w:rsidP="00762EEC">
      <w:pPr>
        <w:spacing w:after="0" w:line="276" w:lineRule="auto"/>
        <w:rPr>
          <w:rFonts w:eastAsia="Arial" w:cs="Arial"/>
          <w:sz w:val="24"/>
          <w:szCs w:val="24"/>
        </w:rPr>
      </w:pPr>
    </w:p>
    <w:p w14:paraId="5AFFD591" w14:textId="54AFC229" w:rsidR="00762EEC" w:rsidRPr="00762EEC" w:rsidRDefault="00762EEC" w:rsidP="00762EEC">
      <w:pPr>
        <w:spacing w:after="0" w:line="276" w:lineRule="auto"/>
        <w:rPr>
          <w:rFonts w:eastAsia="Arial" w:cs="Arial"/>
          <w:sz w:val="24"/>
          <w:szCs w:val="24"/>
        </w:rPr>
      </w:pPr>
      <w:r w:rsidRPr="00762EEC">
        <w:rPr>
          <w:rFonts w:eastAsia="Arial" w:cs="Arial"/>
          <w:sz w:val="24"/>
          <w:szCs w:val="24"/>
        </w:rPr>
        <w:t>Mahdolliset tietoturvaloukkaukset dokumentoidaan ja raportoidaan viipymättä tietosuojavastaavalle ja tarvittaessa Tietosuojavaltuutetulle. Tilanteet käsitellään myös yksikköpalavereissa ja niistä tehdään tarvittavat korjaavat toimenpiteet. Tietoturvaloukkaukset viedään tiedoksi Kymenlaakson hyvinvointialueelle viipymättä.</w:t>
      </w:r>
      <w:r w:rsidR="004B0EE7">
        <w:rPr>
          <w:rFonts w:eastAsia="Arial" w:cs="Arial"/>
          <w:sz w:val="24"/>
          <w:szCs w:val="24"/>
        </w:rPr>
        <w:t xml:space="preserve"> Tietosuoja- ja tietoturvaloukkauksista tehdään ilmoitus </w:t>
      </w:r>
      <w:proofErr w:type="spellStart"/>
      <w:r w:rsidR="004B0EE7">
        <w:rPr>
          <w:rFonts w:eastAsia="Arial" w:cs="Arial"/>
          <w:sz w:val="24"/>
          <w:szCs w:val="24"/>
        </w:rPr>
        <w:t>HaiPro</w:t>
      </w:r>
      <w:proofErr w:type="spellEnd"/>
      <w:r w:rsidR="004B0EE7">
        <w:rPr>
          <w:rFonts w:eastAsia="Arial" w:cs="Arial"/>
          <w:sz w:val="24"/>
          <w:szCs w:val="24"/>
        </w:rPr>
        <w:t xml:space="preserve"> järjestelmään.</w:t>
      </w:r>
    </w:p>
    <w:p w14:paraId="23B10F98" w14:textId="77777777" w:rsidR="00762EEC" w:rsidRPr="00762EEC" w:rsidRDefault="00762EEC" w:rsidP="00762EEC">
      <w:pPr>
        <w:spacing w:after="0" w:line="276" w:lineRule="auto"/>
        <w:ind w:left="1080"/>
        <w:rPr>
          <w:rFonts w:eastAsia="Arial" w:cs="Arial"/>
          <w:sz w:val="24"/>
          <w:szCs w:val="24"/>
        </w:rPr>
      </w:pPr>
    </w:p>
    <w:p w14:paraId="5AAFED9E" w14:textId="77777777" w:rsidR="00762EEC" w:rsidRPr="00762EEC" w:rsidRDefault="00762EEC" w:rsidP="00762EEC">
      <w:pPr>
        <w:spacing w:after="0" w:line="276" w:lineRule="auto"/>
        <w:rPr>
          <w:rFonts w:eastAsia="Arial" w:cs="Arial"/>
          <w:sz w:val="24"/>
          <w:szCs w:val="24"/>
        </w:rPr>
      </w:pPr>
      <w:r w:rsidRPr="00762EEC">
        <w:rPr>
          <w:rFonts w:eastAsia="Arial" w:cs="Arial"/>
          <w:sz w:val="24"/>
          <w:szCs w:val="24"/>
        </w:rPr>
        <w:t xml:space="preserve">Asiakas- ja potilastietoa kirjataan Terveys </w:t>
      </w:r>
      <w:proofErr w:type="spellStart"/>
      <w:r w:rsidRPr="00762EEC">
        <w:rPr>
          <w:rFonts w:eastAsia="Arial" w:cs="Arial"/>
          <w:sz w:val="24"/>
          <w:szCs w:val="24"/>
        </w:rPr>
        <w:t>Lifecareen</w:t>
      </w:r>
      <w:proofErr w:type="spellEnd"/>
      <w:r w:rsidRPr="00762EEC">
        <w:rPr>
          <w:rFonts w:eastAsia="Arial" w:cs="Arial"/>
          <w:sz w:val="24"/>
          <w:szCs w:val="24"/>
        </w:rPr>
        <w:t xml:space="preserve"> sekä sosiaalihuollon Sofia kirjausjärjestelmään. Tietojen arkistointi tehdään Kymenlaakson hyvinvointialueen arkistointiohjeiden mukaisesti. Asiakas- ja potilastietojärjestelmien käyttöoikeuksia hallitsee yksikön vastaava ohjaaja Jenni Toivari. Jos asiakas haluaa tarkastaa tai korjauttaa tietonsa, hänelle annetaan siihen mahdollisuus välittömästi. </w:t>
      </w:r>
    </w:p>
    <w:p w14:paraId="2A3BB778" w14:textId="77777777" w:rsidR="00762EEC" w:rsidRPr="00762EEC" w:rsidRDefault="00762EEC" w:rsidP="00762EEC">
      <w:pPr>
        <w:spacing w:after="0" w:line="276" w:lineRule="auto"/>
        <w:rPr>
          <w:rFonts w:eastAsia="Arial" w:cs="Arial"/>
          <w:sz w:val="24"/>
          <w:szCs w:val="24"/>
        </w:rPr>
      </w:pPr>
    </w:p>
    <w:p w14:paraId="4FFA2DBE" w14:textId="77777777" w:rsidR="00762EEC" w:rsidRPr="00762EEC" w:rsidRDefault="00762EEC" w:rsidP="00762EEC">
      <w:pPr>
        <w:spacing w:after="0" w:line="276" w:lineRule="auto"/>
        <w:rPr>
          <w:rFonts w:eastAsia="Arial" w:cs="Arial"/>
          <w:sz w:val="24"/>
          <w:szCs w:val="24"/>
        </w:rPr>
      </w:pPr>
      <w:r w:rsidRPr="00762EEC">
        <w:rPr>
          <w:rFonts w:eastAsia="Arial" w:cs="Arial"/>
          <w:sz w:val="24"/>
          <w:szCs w:val="24"/>
        </w:rPr>
        <w:lastRenderedPageBreak/>
        <w:t>Valkealan Iltatähden ryhmäkodissa tietosuojan toteutumista seurataan osana omavalvontaa, laadunhallintaa ja arjen käytäntöjä. Seurantaan kuuluu säännöllinen valvonta siitä, että asiakastietojen käsittely tapahtuu vain siihen oikeutetuilla henkilöillä, hoitokertomusten ja asiakastietojen kirjaamisen tarkastaminen, tietoturvapoikkeamien ja -loukkausepäilyjen seuranta ja käsittely, havaituista poikkeamista tai epäselvyyksistä ilmoitetaan välittömästi esihenkilölle, joka tekee tarvittavat korjaustoimet ja dokumentoi ne.</w:t>
      </w:r>
    </w:p>
    <w:p w14:paraId="4BB99FE0" w14:textId="77777777" w:rsidR="00762EEC" w:rsidRPr="00762EEC" w:rsidRDefault="00762EEC" w:rsidP="00762EEC">
      <w:pPr>
        <w:spacing w:after="0" w:line="276" w:lineRule="auto"/>
        <w:rPr>
          <w:rFonts w:eastAsia="Arial" w:cs="Arial"/>
          <w:sz w:val="24"/>
          <w:szCs w:val="24"/>
        </w:rPr>
      </w:pPr>
    </w:p>
    <w:p w14:paraId="2B3723A7" w14:textId="77777777" w:rsidR="00762EEC" w:rsidRPr="00762EEC" w:rsidRDefault="00762EEC" w:rsidP="00762EEC">
      <w:pPr>
        <w:spacing w:after="0" w:line="276" w:lineRule="auto"/>
        <w:rPr>
          <w:rFonts w:eastAsia="Arial" w:cs="Arial"/>
          <w:sz w:val="24"/>
          <w:szCs w:val="24"/>
        </w:rPr>
      </w:pPr>
      <w:r w:rsidRPr="00762EEC">
        <w:rPr>
          <w:rFonts w:eastAsia="Arial" w:cs="Arial"/>
          <w:sz w:val="24"/>
          <w:szCs w:val="24"/>
        </w:rPr>
        <w:t xml:space="preserve">Valkealan Iltatähti varmistaa, että palveluyksikössä noudatetaan tietosuojaan ja asiakas- ja potilastietojen käsittelyyn liittyvää lainsäädäntöä. Kaikki työntekijät perehdytetään tietosuojakäytäntöihin ennen työtehtävien aloittamista, ja perehdytys dokumentoidaan. Henkilöstö allekirjoittaa salassapitositoumuksen ja suorittaa tietoturva- ja tietosuojakoulutuksen. Asiakastietoja käsitellään vain suojatuissa järjestelmissä </w:t>
      </w:r>
      <w:proofErr w:type="spellStart"/>
      <w:r w:rsidRPr="00762EEC">
        <w:rPr>
          <w:rFonts w:eastAsia="Arial" w:cs="Arial"/>
          <w:sz w:val="24"/>
          <w:szCs w:val="24"/>
        </w:rPr>
        <w:t>Lifecaressa</w:t>
      </w:r>
      <w:proofErr w:type="spellEnd"/>
      <w:r w:rsidRPr="00762EEC">
        <w:rPr>
          <w:rFonts w:eastAsia="Arial" w:cs="Arial"/>
          <w:sz w:val="24"/>
          <w:szCs w:val="24"/>
        </w:rPr>
        <w:t xml:space="preserve"> sekä Sofiassa. Käyttöoikeudet asiakastietojärjestelmiin myönnetään roolipohjaisesti vain tarpeellisille henkilöille.</w:t>
      </w:r>
    </w:p>
    <w:p w14:paraId="7D5F77E2" w14:textId="77777777" w:rsidR="00762EEC" w:rsidRPr="00762EEC" w:rsidRDefault="00762EEC" w:rsidP="00762EEC">
      <w:pPr>
        <w:spacing w:after="0" w:line="276" w:lineRule="auto"/>
        <w:rPr>
          <w:rFonts w:eastAsia="Arial" w:cs="Arial"/>
          <w:sz w:val="24"/>
          <w:szCs w:val="24"/>
        </w:rPr>
      </w:pPr>
    </w:p>
    <w:p w14:paraId="52871E79" w14:textId="77777777" w:rsidR="00762EEC" w:rsidRPr="00762EEC" w:rsidRDefault="00762EEC" w:rsidP="00762EEC">
      <w:pPr>
        <w:spacing w:after="0" w:line="276" w:lineRule="auto"/>
        <w:rPr>
          <w:rFonts w:eastAsia="Arial" w:cs="Arial"/>
          <w:sz w:val="24"/>
          <w:szCs w:val="24"/>
        </w:rPr>
      </w:pPr>
      <w:r w:rsidRPr="00762EEC">
        <w:rPr>
          <w:rFonts w:eastAsia="Arial" w:cs="Arial"/>
          <w:sz w:val="24"/>
          <w:szCs w:val="24"/>
        </w:rPr>
        <w:t>Yksikön esihenkilö varmistaa, että laadittuja ohjeita ja viranomaismääräyksiä noudetaan. Esihenkilö seuraa viranomaisohjeiden (Valvira, THL, Tietosuojavaltuutettu) päivityksiä ja vastaa niiden jalkauttamisesta henkilöstölle käsittelemällä ne tiimipalavereissa.</w:t>
      </w:r>
    </w:p>
    <w:p w14:paraId="24A8EE16" w14:textId="77777777" w:rsidR="00762EEC" w:rsidRPr="00762EEC" w:rsidRDefault="00762EEC" w:rsidP="00762EEC">
      <w:pPr>
        <w:spacing w:after="0" w:line="276" w:lineRule="auto"/>
        <w:rPr>
          <w:rFonts w:eastAsia="Arial" w:cs="Arial"/>
          <w:sz w:val="24"/>
          <w:szCs w:val="24"/>
        </w:rPr>
      </w:pPr>
    </w:p>
    <w:p w14:paraId="7FC28B91" w14:textId="3D922570" w:rsidR="00762EEC" w:rsidRDefault="00762EEC" w:rsidP="00762EEC">
      <w:pPr>
        <w:spacing w:after="0" w:line="276" w:lineRule="auto"/>
        <w:rPr>
          <w:rFonts w:eastAsia="Arial" w:cs="Arial"/>
          <w:sz w:val="24"/>
          <w:szCs w:val="24"/>
        </w:rPr>
      </w:pPr>
      <w:r w:rsidRPr="00762EEC">
        <w:rPr>
          <w:rFonts w:eastAsia="Arial" w:cs="Arial"/>
          <w:sz w:val="24"/>
          <w:szCs w:val="24"/>
        </w:rPr>
        <w:t>Poikkeamat ohjeiden noudattamisessa johtavat tarvittaviin korjaaviin toimiin, joita seurataan ja arvioidaan. Tavoitteena on jatkuva parantaminen ja vahva tietosuojakulttuuri, jossa asiakkaan oikeudet, turvallisuus ja luottamus ovat keskiössä. Yksikkö toimii yhteistyössä hyvinvointialueen tietosuojavastaavan kanssa, joka vastaa asiakkaiden ja työntekijöiden tietosuojaan liittyvistä yhteydenotoista, neuvonnasta ja valvonnasta</w:t>
      </w:r>
      <w:r>
        <w:rPr>
          <w:rFonts w:eastAsia="Arial" w:cs="Arial"/>
          <w:sz w:val="24"/>
          <w:szCs w:val="24"/>
        </w:rPr>
        <w:t>.</w:t>
      </w:r>
    </w:p>
    <w:p w14:paraId="44ABD056" w14:textId="77777777" w:rsidR="00762EEC" w:rsidRDefault="00762EEC" w:rsidP="00762EEC">
      <w:pPr>
        <w:spacing w:after="0" w:line="276" w:lineRule="auto"/>
        <w:rPr>
          <w:rFonts w:eastAsia="Arial" w:cs="Arial"/>
          <w:sz w:val="24"/>
          <w:szCs w:val="24"/>
        </w:rPr>
      </w:pPr>
    </w:p>
    <w:p w14:paraId="175ACB3D" w14:textId="77777777" w:rsidR="00762EEC" w:rsidRPr="00112AA8" w:rsidRDefault="00762EEC" w:rsidP="00762EEC">
      <w:pPr>
        <w:spacing w:after="0" w:line="276" w:lineRule="auto"/>
        <w:rPr>
          <w:rFonts w:eastAsia="Arial" w:cs="Arial"/>
          <w:sz w:val="24"/>
          <w:szCs w:val="24"/>
        </w:rPr>
      </w:pPr>
      <w:r w:rsidRPr="00112AA8">
        <w:rPr>
          <w:rFonts w:eastAsia="Arial" w:cs="Arial"/>
          <w:sz w:val="24"/>
          <w:szCs w:val="24"/>
        </w:rPr>
        <w:t>Asukkaan yksityisyyden suoja varmistetaan seuraavin keinoin:</w:t>
      </w:r>
    </w:p>
    <w:p w14:paraId="1133966A" w14:textId="77777777" w:rsidR="00762EEC" w:rsidRPr="00112AA8" w:rsidRDefault="00762EEC" w:rsidP="00762EEC">
      <w:pPr>
        <w:pStyle w:val="Luettelokappale"/>
        <w:numPr>
          <w:ilvl w:val="0"/>
          <w:numId w:val="34"/>
        </w:numPr>
        <w:spacing w:after="0" w:line="276" w:lineRule="auto"/>
        <w:rPr>
          <w:rFonts w:eastAsia="Arial" w:cs="Arial"/>
          <w:sz w:val="24"/>
          <w:szCs w:val="24"/>
        </w:rPr>
      </w:pPr>
      <w:r w:rsidRPr="00112AA8">
        <w:rPr>
          <w:rFonts w:eastAsia="Arial" w:cs="Arial"/>
          <w:sz w:val="24"/>
          <w:szCs w:val="24"/>
        </w:rPr>
        <w:t>Jokaisella asiakkaalla on oma lukittava asunto, johon henkilökunta menee koputtamalla.</w:t>
      </w:r>
    </w:p>
    <w:p w14:paraId="031E1D47" w14:textId="77777777" w:rsidR="00762EEC" w:rsidRPr="00112AA8" w:rsidRDefault="00762EEC" w:rsidP="00762EEC">
      <w:pPr>
        <w:pStyle w:val="Luettelokappale"/>
        <w:numPr>
          <w:ilvl w:val="0"/>
          <w:numId w:val="34"/>
        </w:numPr>
        <w:spacing w:after="0" w:line="276" w:lineRule="auto"/>
        <w:rPr>
          <w:rFonts w:eastAsia="Arial" w:cs="Arial"/>
          <w:sz w:val="24"/>
          <w:szCs w:val="24"/>
        </w:rPr>
      </w:pPr>
      <w:r w:rsidRPr="00112AA8">
        <w:rPr>
          <w:rFonts w:eastAsia="Arial" w:cs="Arial"/>
          <w:sz w:val="24"/>
          <w:szCs w:val="24"/>
        </w:rPr>
        <w:t>Hoitotilanteissa varmistetaan visuaalinen ja auditiivinen suoja, kuten verhojen sulkeminen ja muiden asukkaiden läsnäolon estäminen.</w:t>
      </w:r>
    </w:p>
    <w:p w14:paraId="3555EC2F" w14:textId="77777777" w:rsidR="00762EEC" w:rsidRPr="00112AA8" w:rsidRDefault="00762EEC" w:rsidP="00762EEC">
      <w:pPr>
        <w:pStyle w:val="Luettelokappale"/>
        <w:numPr>
          <w:ilvl w:val="0"/>
          <w:numId w:val="34"/>
        </w:numPr>
        <w:spacing w:after="0" w:line="276" w:lineRule="auto"/>
        <w:rPr>
          <w:rFonts w:eastAsia="Arial" w:cs="Arial"/>
          <w:sz w:val="24"/>
          <w:szCs w:val="24"/>
        </w:rPr>
      </w:pPr>
      <w:r w:rsidRPr="00112AA8">
        <w:rPr>
          <w:rFonts w:eastAsia="Arial" w:cs="Arial"/>
          <w:sz w:val="24"/>
          <w:szCs w:val="24"/>
        </w:rPr>
        <w:t>Asiakastietojen käsittely tapahtuu suojatuissa järjestelmissä (</w:t>
      </w:r>
      <w:proofErr w:type="spellStart"/>
      <w:r w:rsidRPr="00112AA8">
        <w:rPr>
          <w:rFonts w:eastAsia="Arial" w:cs="Arial"/>
          <w:sz w:val="24"/>
          <w:szCs w:val="24"/>
        </w:rPr>
        <w:t>Lifecare</w:t>
      </w:r>
      <w:proofErr w:type="spellEnd"/>
      <w:r w:rsidRPr="00112AA8">
        <w:rPr>
          <w:rFonts w:eastAsia="Arial" w:cs="Arial"/>
          <w:sz w:val="24"/>
          <w:szCs w:val="24"/>
        </w:rPr>
        <w:t>, Sofia) ja työpisteissä, joissa tietokoneet on sijoitettu niin, ettei ulkopuolinen pääse näkemään näyttöä.</w:t>
      </w:r>
    </w:p>
    <w:p w14:paraId="3C52942E" w14:textId="77777777" w:rsidR="00762EEC" w:rsidRPr="00112AA8" w:rsidRDefault="00762EEC" w:rsidP="00762EEC">
      <w:pPr>
        <w:pStyle w:val="Luettelokappale"/>
        <w:numPr>
          <w:ilvl w:val="0"/>
          <w:numId w:val="34"/>
        </w:numPr>
        <w:spacing w:after="0" w:line="276" w:lineRule="auto"/>
        <w:rPr>
          <w:rFonts w:eastAsia="Arial" w:cs="Arial"/>
          <w:sz w:val="24"/>
          <w:szCs w:val="24"/>
        </w:rPr>
      </w:pPr>
      <w:r w:rsidRPr="00112AA8">
        <w:rPr>
          <w:rFonts w:eastAsia="Arial" w:cs="Arial"/>
          <w:sz w:val="24"/>
          <w:szCs w:val="24"/>
        </w:rPr>
        <w:t>Henkilöstö on sitoutunut vaitiolovelvollisuuteen ja suorittanut tietosuojakoulutuksen.</w:t>
      </w:r>
    </w:p>
    <w:p w14:paraId="470B6FAB" w14:textId="77777777" w:rsidR="00762EEC" w:rsidRPr="00112AA8" w:rsidRDefault="00762EEC" w:rsidP="00762EEC">
      <w:pPr>
        <w:pStyle w:val="Luettelokappale"/>
        <w:numPr>
          <w:ilvl w:val="0"/>
          <w:numId w:val="34"/>
        </w:numPr>
        <w:spacing w:after="0" w:line="276" w:lineRule="auto"/>
        <w:rPr>
          <w:rFonts w:eastAsia="Arial" w:cs="Arial"/>
          <w:sz w:val="24"/>
          <w:szCs w:val="24"/>
        </w:rPr>
      </w:pPr>
      <w:r w:rsidRPr="00112AA8">
        <w:rPr>
          <w:rFonts w:eastAsia="Arial" w:cs="Arial"/>
          <w:sz w:val="24"/>
          <w:szCs w:val="24"/>
        </w:rPr>
        <w:t>Tietosuojaa koskevat ohjeet ovat osa perehdytystä ja niitä käydään läpi säännöllisesti.</w:t>
      </w:r>
    </w:p>
    <w:p w14:paraId="02A85DE0" w14:textId="77777777" w:rsidR="00762EEC" w:rsidRDefault="00762EEC" w:rsidP="00762EEC">
      <w:pPr>
        <w:spacing w:after="0" w:line="276" w:lineRule="auto"/>
        <w:rPr>
          <w:rFonts w:eastAsia="Arial" w:cs="Arial"/>
          <w:sz w:val="24"/>
          <w:szCs w:val="24"/>
        </w:rPr>
      </w:pPr>
    </w:p>
    <w:p w14:paraId="3635E4A8" w14:textId="76E4FD57" w:rsidR="00762EEC" w:rsidRPr="008A60AE" w:rsidRDefault="00762EEC" w:rsidP="008A60AE">
      <w:pPr>
        <w:pStyle w:val="Otsikko3"/>
        <w:spacing w:line="276" w:lineRule="auto"/>
        <w:rPr>
          <w:rFonts w:eastAsia="Arial" w:cs="Arial"/>
          <w:b/>
          <w:bCs/>
        </w:rPr>
      </w:pPr>
      <w:bookmarkStart w:id="57" w:name="_Toc175741961"/>
      <w:r w:rsidRPr="00112AA8">
        <w:rPr>
          <w:rFonts w:eastAsia="Arial" w:cs="Arial"/>
          <w:b/>
          <w:bCs/>
        </w:rPr>
        <w:t>3.</w:t>
      </w:r>
      <w:r w:rsidR="00613C50">
        <w:rPr>
          <w:rFonts w:eastAsia="Arial" w:cs="Arial"/>
          <w:b/>
          <w:bCs/>
        </w:rPr>
        <w:t>4</w:t>
      </w:r>
      <w:r w:rsidRPr="00112AA8">
        <w:rPr>
          <w:rFonts w:eastAsia="Arial" w:cs="Arial"/>
          <w:b/>
          <w:bCs/>
        </w:rPr>
        <w:t>.</w:t>
      </w:r>
      <w:r>
        <w:rPr>
          <w:rFonts w:eastAsia="Arial" w:cs="Arial"/>
          <w:b/>
          <w:bCs/>
        </w:rPr>
        <w:t>2</w:t>
      </w:r>
      <w:r w:rsidRPr="00112AA8">
        <w:rPr>
          <w:rFonts w:eastAsia="Arial" w:cs="Arial"/>
          <w:b/>
          <w:bCs/>
        </w:rPr>
        <w:t xml:space="preserve"> Asiakas</w:t>
      </w:r>
      <w:r>
        <w:rPr>
          <w:rFonts w:eastAsia="Arial" w:cs="Arial"/>
          <w:b/>
          <w:bCs/>
        </w:rPr>
        <w:t>tietojen</w:t>
      </w:r>
      <w:r w:rsidRPr="00112AA8">
        <w:rPr>
          <w:rFonts w:eastAsia="Arial" w:cs="Arial"/>
          <w:b/>
          <w:bCs/>
        </w:rPr>
        <w:t xml:space="preserve"> käsittely </w:t>
      </w:r>
      <w:bookmarkEnd w:id="57"/>
      <w:r>
        <w:rPr>
          <w:rFonts w:eastAsia="Arial" w:cs="Arial"/>
          <w:b/>
          <w:bCs/>
        </w:rPr>
        <w:t>ja asiakkaan oikeudet</w:t>
      </w:r>
    </w:p>
    <w:p w14:paraId="4C91E1B0" w14:textId="77777777" w:rsidR="00762EEC" w:rsidRPr="00112AA8" w:rsidRDefault="00762EEC" w:rsidP="00762EEC">
      <w:pPr>
        <w:spacing w:after="0" w:line="276" w:lineRule="auto"/>
        <w:rPr>
          <w:rFonts w:eastAsia="Arial" w:cs="Arial"/>
          <w:sz w:val="24"/>
          <w:szCs w:val="24"/>
        </w:rPr>
      </w:pPr>
      <w:r w:rsidRPr="00112AA8">
        <w:rPr>
          <w:rFonts w:eastAsia="Arial" w:cs="Arial"/>
          <w:sz w:val="24"/>
          <w:szCs w:val="24"/>
        </w:rPr>
        <w:t xml:space="preserve">Valkealan Iltatähden toiminnanjohtaja Tiina Aalto-Munne vastaa yhdessä esihenkilöiden kanssa asiakastietojen käsittelystä ja siihen liittyvästä ohjeistuksesta. </w:t>
      </w:r>
    </w:p>
    <w:p w14:paraId="138C02EB" w14:textId="5707E0C7" w:rsidR="00762EEC" w:rsidRPr="00112AA8" w:rsidRDefault="00762EEC" w:rsidP="00762EEC">
      <w:pPr>
        <w:spacing w:after="0" w:line="276" w:lineRule="auto"/>
        <w:rPr>
          <w:rFonts w:eastAsia="Arial" w:cs="Arial"/>
          <w:sz w:val="24"/>
          <w:szCs w:val="24"/>
        </w:rPr>
      </w:pPr>
      <w:r w:rsidRPr="00112AA8">
        <w:rPr>
          <w:rFonts w:eastAsia="Arial" w:cs="Arial"/>
          <w:sz w:val="24"/>
          <w:szCs w:val="24"/>
        </w:rPr>
        <w:t xml:space="preserve">Valkealan Iltatähden </w:t>
      </w:r>
      <w:r w:rsidR="0054172D">
        <w:rPr>
          <w:rFonts w:eastAsia="Arial" w:cs="Arial"/>
          <w:sz w:val="24"/>
          <w:szCs w:val="24"/>
        </w:rPr>
        <w:t xml:space="preserve">tietoturva- ja </w:t>
      </w:r>
      <w:r w:rsidRPr="00112AA8">
        <w:rPr>
          <w:rFonts w:eastAsia="Arial" w:cs="Arial"/>
          <w:sz w:val="24"/>
          <w:szCs w:val="24"/>
        </w:rPr>
        <w:t xml:space="preserve">tietosuojavastaavana toimii Jenni Toivari, </w:t>
      </w:r>
      <w:hyperlink r:id="rId14" w:history="1">
        <w:r w:rsidRPr="00112AA8">
          <w:rPr>
            <w:rStyle w:val="Hyperlinkki"/>
            <w:rFonts w:eastAsia="Arial" w:cs="Arial"/>
            <w:sz w:val="24"/>
            <w:szCs w:val="24"/>
          </w:rPr>
          <w:t>jenni.toivari@valkealaniltatahti.fi</w:t>
        </w:r>
      </w:hyperlink>
      <w:r w:rsidRPr="00112AA8">
        <w:rPr>
          <w:rFonts w:eastAsia="Arial" w:cs="Arial"/>
          <w:sz w:val="24"/>
          <w:szCs w:val="24"/>
        </w:rPr>
        <w:t xml:space="preserve"> p. 0405593057</w:t>
      </w:r>
    </w:p>
    <w:p w14:paraId="7D58AD03" w14:textId="77777777" w:rsidR="00762EEC" w:rsidRPr="00112AA8" w:rsidRDefault="00762EEC" w:rsidP="00762EEC">
      <w:pPr>
        <w:spacing w:after="0" w:line="276" w:lineRule="auto"/>
        <w:rPr>
          <w:rFonts w:eastAsia="Arial" w:cs="Arial"/>
          <w:sz w:val="24"/>
          <w:szCs w:val="24"/>
        </w:rPr>
      </w:pPr>
    </w:p>
    <w:p w14:paraId="4DF23C68" w14:textId="77777777" w:rsidR="00762EEC" w:rsidRPr="00112AA8" w:rsidRDefault="00762EEC" w:rsidP="00762EEC">
      <w:pPr>
        <w:spacing w:after="0" w:line="276" w:lineRule="auto"/>
        <w:rPr>
          <w:rFonts w:eastAsia="Arial" w:cs="Arial"/>
          <w:sz w:val="24"/>
          <w:szCs w:val="24"/>
        </w:rPr>
      </w:pPr>
      <w:r w:rsidRPr="00112AA8">
        <w:rPr>
          <w:rFonts w:eastAsia="Arial" w:cs="Arial"/>
          <w:sz w:val="24"/>
          <w:szCs w:val="24"/>
        </w:rPr>
        <w:t>Valkealan Iltatähden ryhmäkodin toiminnassa noudatetaan EU:n yleistä tietosuoja-asetusta ((EU) 2016/679) sekä tietosuojalakia (1050/2018). Tietosuoja ja yksityisyyden suoja ovat keskeinen osa yksikön arvoja, laadunhallintaa ja asiakasturvallisuutta.</w:t>
      </w:r>
    </w:p>
    <w:p w14:paraId="61044669" w14:textId="77777777" w:rsidR="00762EEC" w:rsidRPr="00112AA8" w:rsidRDefault="00762EEC" w:rsidP="00762EEC">
      <w:pPr>
        <w:spacing w:after="0" w:line="276" w:lineRule="auto"/>
        <w:rPr>
          <w:rFonts w:eastAsia="Arial" w:cs="Arial"/>
          <w:sz w:val="24"/>
          <w:szCs w:val="24"/>
        </w:rPr>
      </w:pPr>
    </w:p>
    <w:p w14:paraId="7C0E01CF" w14:textId="77777777" w:rsidR="00762EEC" w:rsidRPr="00112AA8" w:rsidRDefault="00762EEC" w:rsidP="00762EEC">
      <w:pPr>
        <w:spacing w:after="0" w:line="276" w:lineRule="auto"/>
        <w:rPr>
          <w:rFonts w:eastAsia="Arial" w:cs="Arial"/>
          <w:sz w:val="24"/>
          <w:szCs w:val="24"/>
        </w:rPr>
      </w:pPr>
      <w:r w:rsidRPr="00112AA8">
        <w:rPr>
          <w:rFonts w:eastAsia="Arial" w:cs="Arial"/>
          <w:sz w:val="24"/>
          <w:szCs w:val="24"/>
        </w:rPr>
        <w:t>Valkealan Iltatähden toiminta perustuu tietosuojalainsäädännön keskeisiin periaatteisiin:</w:t>
      </w:r>
    </w:p>
    <w:p w14:paraId="40684FF8" w14:textId="77777777" w:rsidR="00762EEC" w:rsidRPr="00112AA8" w:rsidRDefault="00762EEC" w:rsidP="00762EEC">
      <w:pPr>
        <w:pStyle w:val="Luettelokappale"/>
        <w:numPr>
          <w:ilvl w:val="0"/>
          <w:numId w:val="36"/>
        </w:numPr>
        <w:spacing w:after="0" w:line="276" w:lineRule="auto"/>
        <w:rPr>
          <w:rFonts w:eastAsia="Arial" w:cs="Arial"/>
          <w:sz w:val="24"/>
          <w:szCs w:val="24"/>
        </w:rPr>
      </w:pPr>
      <w:r w:rsidRPr="00112AA8">
        <w:rPr>
          <w:rFonts w:eastAsia="Arial" w:cs="Arial"/>
          <w:sz w:val="24"/>
          <w:szCs w:val="24"/>
        </w:rPr>
        <w:t>Lainmukaisuus, kohtuullisuus ja läpinäkyvyys: Asiakastietoja käsitellään vain siihen tarkoitukseen, johon ne on kerätty, ja asiakasta informoidaan selkeästi.</w:t>
      </w:r>
    </w:p>
    <w:p w14:paraId="7CD0BAFA" w14:textId="77777777" w:rsidR="00762EEC" w:rsidRPr="00112AA8" w:rsidRDefault="00762EEC" w:rsidP="00762EEC">
      <w:pPr>
        <w:pStyle w:val="Luettelokappale"/>
        <w:numPr>
          <w:ilvl w:val="0"/>
          <w:numId w:val="36"/>
        </w:numPr>
        <w:spacing w:after="0" w:line="276" w:lineRule="auto"/>
        <w:rPr>
          <w:rFonts w:eastAsia="Arial" w:cs="Arial"/>
          <w:sz w:val="24"/>
          <w:szCs w:val="24"/>
        </w:rPr>
      </w:pPr>
      <w:r w:rsidRPr="00112AA8">
        <w:rPr>
          <w:rFonts w:eastAsia="Arial" w:cs="Arial"/>
          <w:sz w:val="24"/>
          <w:szCs w:val="24"/>
        </w:rPr>
        <w:t>Oikeellisuus ja ajantasaisuus: Asiakastiedot pidetään ajan tasalla hoito- ja palvelusuunnitelmien yhteydessä.</w:t>
      </w:r>
    </w:p>
    <w:p w14:paraId="6EA1F983" w14:textId="77777777" w:rsidR="00762EEC" w:rsidRPr="00112AA8" w:rsidRDefault="00762EEC" w:rsidP="00762EEC">
      <w:pPr>
        <w:pStyle w:val="Luettelokappale"/>
        <w:numPr>
          <w:ilvl w:val="0"/>
          <w:numId w:val="36"/>
        </w:numPr>
        <w:spacing w:after="0" w:line="276" w:lineRule="auto"/>
        <w:rPr>
          <w:rFonts w:eastAsia="Arial" w:cs="Arial"/>
          <w:sz w:val="24"/>
          <w:szCs w:val="24"/>
        </w:rPr>
      </w:pPr>
      <w:r w:rsidRPr="00112AA8">
        <w:rPr>
          <w:rFonts w:eastAsia="Arial" w:cs="Arial"/>
          <w:sz w:val="24"/>
          <w:szCs w:val="24"/>
        </w:rPr>
        <w:t>Säilyttämisen rajoittaminen: Tietoja säilytetään vain niin kauan kuin on tarpeen palvelun toteuttamiseksi ja lakisääteisesti.</w:t>
      </w:r>
    </w:p>
    <w:p w14:paraId="56EDF79F" w14:textId="77777777" w:rsidR="00762EEC" w:rsidRPr="00112AA8" w:rsidRDefault="00762EEC" w:rsidP="00762EEC">
      <w:pPr>
        <w:pStyle w:val="Luettelokappale"/>
        <w:numPr>
          <w:ilvl w:val="0"/>
          <w:numId w:val="36"/>
        </w:numPr>
        <w:spacing w:after="0" w:line="276" w:lineRule="auto"/>
        <w:rPr>
          <w:rFonts w:eastAsia="Arial" w:cs="Arial"/>
          <w:sz w:val="24"/>
          <w:szCs w:val="24"/>
        </w:rPr>
      </w:pPr>
      <w:r w:rsidRPr="00112AA8">
        <w:rPr>
          <w:rFonts w:eastAsia="Arial" w:cs="Arial"/>
          <w:sz w:val="24"/>
          <w:szCs w:val="24"/>
        </w:rPr>
        <w:t>Luottamuksellisuus ja eheys: Tiedot suojataan teknisesti (esim. salasanoin, käyttöoikeusrajoituksin).</w:t>
      </w:r>
    </w:p>
    <w:p w14:paraId="0241714C" w14:textId="77777777" w:rsidR="00762EEC" w:rsidRPr="00112AA8" w:rsidRDefault="00762EEC" w:rsidP="00762EEC">
      <w:pPr>
        <w:spacing w:after="0" w:line="276" w:lineRule="auto"/>
        <w:ind w:left="360"/>
        <w:rPr>
          <w:rFonts w:eastAsia="Arial" w:cs="Arial"/>
          <w:sz w:val="24"/>
          <w:szCs w:val="24"/>
        </w:rPr>
      </w:pPr>
    </w:p>
    <w:p w14:paraId="23A41E9E" w14:textId="77777777" w:rsidR="00762EEC" w:rsidRPr="00112AA8" w:rsidRDefault="00762EEC" w:rsidP="00762EEC">
      <w:pPr>
        <w:spacing w:after="0" w:line="276" w:lineRule="auto"/>
        <w:rPr>
          <w:rFonts w:eastAsia="Arial" w:cs="Arial"/>
          <w:sz w:val="24"/>
          <w:szCs w:val="24"/>
        </w:rPr>
      </w:pPr>
      <w:r w:rsidRPr="00112AA8">
        <w:rPr>
          <w:rFonts w:eastAsia="Arial" w:cs="Arial"/>
          <w:sz w:val="24"/>
          <w:szCs w:val="24"/>
        </w:rPr>
        <w:t>Yksiköllä on velvollisuus pystyä osoittamaan, että tietosuojaperiaatteita noudatetaan. Tämä toteutetaan:</w:t>
      </w:r>
    </w:p>
    <w:p w14:paraId="6A375B1B" w14:textId="77777777" w:rsidR="00762EEC" w:rsidRPr="00112AA8" w:rsidRDefault="00762EEC" w:rsidP="00762EEC">
      <w:pPr>
        <w:pStyle w:val="Luettelokappale"/>
        <w:numPr>
          <w:ilvl w:val="0"/>
          <w:numId w:val="37"/>
        </w:numPr>
        <w:spacing w:after="0" w:line="276" w:lineRule="auto"/>
        <w:rPr>
          <w:rFonts w:eastAsia="Arial" w:cs="Arial"/>
          <w:sz w:val="24"/>
          <w:szCs w:val="24"/>
        </w:rPr>
      </w:pPr>
      <w:r w:rsidRPr="00112AA8">
        <w:rPr>
          <w:rFonts w:eastAsia="Arial" w:cs="Arial"/>
          <w:sz w:val="24"/>
          <w:szCs w:val="24"/>
        </w:rPr>
        <w:t>Tietosuojakuvauksilla ja rekisteriselosteilla, jotka ovat saatavilla asiakkaille pyydettäessä.</w:t>
      </w:r>
    </w:p>
    <w:p w14:paraId="68AF0521" w14:textId="77777777" w:rsidR="00762EEC" w:rsidRDefault="00762EEC" w:rsidP="00762EEC">
      <w:pPr>
        <w:pStyle w:val="Luettelokappale"/>
        <w:numPr>
          <w:ilvl w:val="0"/>
          <w:numId w:val="37"/>
        </w:numPr>
        <w:spacing w:after="0" w:line="276" w:lineRule="auto"/>
        <w:rPr>
          <w:rFonts w:eastAsia="Arial" w:cs="Arial"/>
          <w:sz w:val="24"/>
          <w:szCs w:val="24"/>
        </w:rPr>
      </w:pPr>
      <w:r w:rsidRPr="00112AA8">
        <w:rPr>
          <w:rFonts w:eastAsia="Arial" w:cs="Arial"/>
          <w:sz w:val="24"/>
          <w:szCs w:val="24"/>
        </w:rPr>
        <w:t xml:space="preserve">Tietosuojaohjeistuksella ja henkilöstön koulutuksella, jotka dokumentoidaan. Tietosuoja- ja tietoturva sosiaali- ja terveydenhuollossa -kurssi </w:t>
      </w:r>
      <w:proofErr w:type="spellStart"/>
      <w:r w:rsidRPr="00112AA8">
        <w:rPr>
          <w:rFonts w:eastAsia="Arial" w:cs="Arial"/>
          <w:sz w:val="24"/>
          <w:szCs w:val="24"/>
        </w:rPr>
        <w:t>Skhole</w:t>
      </w:r>
      <w:proofErr w:type="spellEnd"/>
      <w:r w:rsidRPr="00112AA8">
        <w:rPr>
          <w:rFonts w:eastAsia="Arial" w:cs="Arial"/>
          <w:sz w:val="24"/>
          <w:szCs w:val="24"/>
        </w:rPr>
        <w:t xml:space="preserve"> järjestelmässä. Kurssien suorittamista valvoo vastaava ohjaaja. Tietoturvaloukkaustilanteita varten on laadittu erillinen ohjeistus, jota henkilökunta osaa noudattaa.</w:t>
      </w:r>
    </w:p>
    <w:p w14:paraId="1D64B987" w14:textId="77777777" w:rsidR="00762EEC" w:rsidRPr="00112AA8" w:rsidRDefault="00762EEC" w:rsidP="00762EEC">
      <w:pPr>
        <w:pStyle w:val="Luettelokappale"/>
        <w:spacing w:after="0" w:line="276" w:lineRule="auto"/>
        <w:rPr>
          <w:rFonts w:eastAsia="Arial" w:cs="Arial"/>
          <w:sz w:val="24"/>
          <w:szCs w:val="24"/>
        </w:rPr>
      </w:pPr>
    </w:p>
    <w:p w14:paraId="3C2E3128" w14:textId="77777777" w:rsidR="00762EEC" w:rsidRPr="00112AA8" w:rsidRDefault="00762EEC" w:rsidP="00762EEC">
      <w:pPr>
        <w:spacing w:after="0" w:line="276" w:lineRule="auto"/>
        <w:rPr>
          <w:rFonts w:eastAsia="Arial" w:cs="Arial"/>
          <w:sz w:val="24"/>
          <w:szCs w:val="24"/>
        </w:rPr>
      </w:pPr>
      <w:r w:rsidRPr="00112AA8">
        <w:rPr>
          <w:rFonts w:eastAsia="Arial" w:cs="Arial"/>
          <w:sz w:val="24"/>
          <w:szCs w:val="24"/>
        </w:rPr>
        <w:t>Asiakkaalla on oikeus:</w:t>
      </w:r>
    </w:p>
    <w:p w14:paraId="53209F73" w14:textId="77777777" w:rsidR="00762EEC" w:rsidRPr="00112AA8" w:rsidRDefault="00762EEC" w:rsidP="00762EEC">
      <w:pPr>
        <w:pStyle w:val="Luettelokappale"/>
        <w:numPr>
          <w:ilvl w:val="0"/>
          <w:numId w:val="38"/>
        </w:numPr>
        <w:spacing w:after="0" w:line="276" w:lineRule="auto"/>
        <w:rPr>
          <w:rFonts w:eastAsia="Arial" w:cs="Arial"/>
          <w:sz w:val="24"/>
          <w:szCs w:val="24"/>
        </w:rPr>
      </w:pPr>
      <w:r w:rsidRPr="00112AA8">
        <w:rPr>
          <w:rFonts w:eastAsia="Arial" w:cs="Arial"/>
          <w:sz w:val="24"/>
          <w:szCs w:val="24"/>
        </w:rPr>
        <w:t>Saada tietoa henkilötietojensa käsittelystä</w:t>
      </w:r>
    </w:p>
    <w:p w14:paraId="2591E967" w14:textId="77777777" w:rsidR="00762EEC" w:rsidRPr="00112AA8" w:rsidRDefault="00762EEC" w:rsidP="00762EEC">
      <w:pPr>
        <w:pStyle w:val="Luettelokappale"/>
        <w:numPr>
          <w:ilvl w:val="0"/>
          <w:numId w:val="38"/>
        </w:numPr>
        <w:spacing w:after="0" w:line="276" w:lineRule="auto"/>
        <w:rPr>
          <w:rFonts w:eastAsia="Arial" w:cs="Arial"/>
          <w:sz w:val="24"/>
          <w:szCs w:val="24"/>
        </w:rPr>
      </w:pPr>
      <w:r w:rsidRPr="00112AA8">
        <w:rPr>
          <w:rFonts w:eastAsia="Arial" w:cs="Arial"/>
          <w:sz w:val="24"/>
          <w:szCs w:val="24"/>
        </w:rPr>
        <w:t>Saada pääsy tietoihinsa</w:t>
      </w:r>
    </w:p>
    <w:p w14:paraId="69B3DA19" w14:textId="77777777" w:rsidR="00762EEC" w:rsidRPr="00112AA8" w:rsidRDefault="00762EEC" w:rsidP="00762EEC">
      <w:pPr>
        <w:pStyle w:val="Luettelokappale"/>
        <w:numPr>
          <w:ilvl w:val="0"/>
          <w:numId w:val="38"/>
        </w:numPr>
        <w:spacing w:after="0" w:line="276" w:lineRule="auto"/>
        <w:rPr>
          <w:rFonts w:eastAsia="Arial" w:cs="Arial"/>
          <w:sz w:val="24"/>
          <w:szCs w:val="24"/>
        </w:rPr>
      </w:pPr>
      <w:r w:rsidRPr="00112AA8">
        <w:rPr>
          <w:rFonts w:eastAsia="Arial" w:cs="Arial"/>
          <w:sz w:val="24"/>
          <w:szCs w:val="24"/>
        </w:rPr>
        <w:t>Pyytää tietojensa oikaisua tai täydentämistä</w:t>
      </w:r>
    </w:p>
    <w:p w14:paraId="33C2EE70" w14:textId="77777777" w:rsidR="00762EEC" w:rsidRPr="00112AA8" w:rsidRDefault="00762EEC" w:rsidP="00762EEC">
      <w:pPr>
        <w:pStyle w:val="Luettelokappale"/>
        <w:numPr>
          <w:ilvl w:val="0"/>
          <w:numId w:val="38"/>
        </w:numPr>
        <w:spacing w:after="0" w:line="276" w:lineRule="auto"/>
        <w:rPr>
          <w:rFonts w:eastAsia="Arial" w:cs="Arial"/>
          <w:sz w:val="24"/>
          <w:szCs w:val="24"/>
        </w:rPr>
      </w:pPr>
      <w:r w:rsidRPr="00112AA8">
        <w:rPr>
          <w:rFonts w:eastAsia="Arial" w:cs="Arial"/>
          <w:sz w:val="24"/>
          <w:szCs w:val="24"/>
        </w:rPr>
        <w:t>Tietyissä tilanteissa pyytää tietojen poistamista (oikeus tulla unohdetuksi)</w:t>
      </w:r>
    </w:p>
    <w:p w14:paraId="5842141B" w14:textId="77777777" w:rsidR="00762EEC" w:rsidRPr="00112AA8" w:rsidRDefault="00762EEC" w:rsidP="00762EEC">
      <w:pPr>
        <w:pStyle w:val="Luettelokappale"/>
        <w:numPr>
          <w:ilvl w:val="0"/>
          <w:numId w:val="38"/>
        </w:numPr>
        <w:spacing w:after="0" w:line="276" w:lineRule="auto"/>
        <w:rPr>
          <w:rFonts w:eastAsia="Arial" w:cs="Arial"/>
          <w:sz w:val="24"/>
          <w:szCs w:val="24"/>
        </w:rPr>
      </w:pPr>
      <w:r w:rsidRPr="00112AA8">
        <w:rPr>
          <w:rFonts w:eastAsia="Arial" w:cs="Arial"/>
          <w:sz w:val="24"/>
          <w:szCs w:val="24"/>
        </w:rPr>
        <w:t>Rajoittaa tietojen käsittelyä tai vastustaa sitä</w:t>
      </w:r>
    </w:p>
    <w:p w14:paraId="7A0A2C58" w14:textId="77777777" w:rsidR="00762EEC" w:rsidRPr="00112AA8" w:rsidRDefault="00762EEC" w:rsidP="00762EEC">
      <w:pPr>
        <w:pStyle w:val="Luettelokappale"/>
        <w:numPr>
          <w:ilvl w:val="0"/>
          <w:numId w:val="38"/>
        </w:numPr>
        <w:spacing w:after="0" w:line="276" w:lineRule="auto"/>
        <w:rPr>
          <w:rFonts w:eastAsia="Arial" w:cs="Arial"/>
          <w:sz w:val="24"/>
          <w:szCs w:val="24"/>
        </w:rPr>
      </w:pPr>
      <w:r w:rsidRPr="00112AA8">
        <w:rPr>
          <w:rFonts w:eastAsia="Arial" w:cs="Arial"/>
          <w:sz w:val="24"/>
          <w:szCs w:val="24"/>
        </w:rPr>
        <w:t>Saada tiedot siirrettyä järjestelmästä toiseen</w:t>
      </w:r>
    </w:p>
    <w:p w14:paraId="73541251" w14:textId="77777777" w:rsidR="00762EEC" w:rsidRDefault="00762EEC" w:rsidP="00762EEC">
      <w:pPr>
        <w:spacing w:after="0" w:line="276" w:lineRule="auto"/>
        <w:rPr>
          <w:rFonts w:eastAsia="Arial" w:cs="Arial"/>
          <w:sz w:val="24"/>
          <w:szCs w:val="24"/>
        </w:rPr>
      </w:pPr>
    </w:p>
    <w:p w14:paraId="7B4FB26C" w14:textId="77777777" w:rsidR="00762EEC" w:rsidRPr="00112AA8" w:rsidRDefault="00762EEC" w:rsidP="00762EEC">
      <w:pPr>
        <w:spacing w:after="0" w:line="276" w:lineRule="auto"/>
        <w:rPr>
          <w:rFonts w:eastAsia="Arial" w:cs="Arial"/>
          <w:sz w:val="24"/>
          <w:szCs w:val="24"/>
        </w:rPr>
      </w:pPr>
    </w:p>
    <w:p w14:paraId="3C50163C" w14:textId="000D3F92" w:rsidR="00762EEC" w:rsidRPr="008A60AE" w:rsidRDefault="00762EEC" w:rsidP="008A60AE">
      <w:pPr>
        <w:pStyle w:val="Otsikko3"/>
        <w:spacing w:line="276" w:lineRule="auto"/>
        <w:rPr>
          <w:rFonts w:eastAsia="Arial" w:cs="Arial"/>
          <w:b/>
          <w:bCs/>
          <w:color w:val="auto"/>
        </w:rPr>
      </w:pPr>
      <w:bookmarkStart w:id="58" w:name="_Toc175741962"/>
      <w:r w:rsidRPr="00112AA8">
        <w:rPr>
          <w:rFonts w:eastAsia="Arial" w:cs="Arial"/>
          <w:b/>
          <w:bCs/>
          <w:color w:val="auto"/>
        </w:rPr>
        <w:t>3.</w:t>
      </w:r>
      <w:r w:rsidR="00613C50">
        <w:rPr>
          <w:rFonts w:eastAsia="Arial" w:cs="Arial"/>
          <w:b/>
          <w:bCs/>
          <w:color w:val="auto"/>
        </w:rPr>
        <w:t>4</w:t>
      </w:r>
      <w:r w:rsidRPr="00112AA8">
        <w:rPr>
          <w:rFonts w:eastAsia="Arial" w:cs="Arial"/>
          <w:b/>
          <w:bCs/>
          <w:color w:val="auto"/>
        </w:rPr>
        <w:t>.</w:t>
      </w:r>
      <w:r>
        <w:rPr>
          <w:rFonts w:eastAsia="Arial" w:cs="Arial"/>
          <w:b/>
          <w:bCs/>
          <w:color w:val="auto"/>
        </w:rPr>
        <w:t>3</w:t>
      </w:r>
      <w:r w:rsidRPr="00112AA8">
        <w:rPr>
          <w:rFonts w:eastAsia="Arial" w:cs="Arial"/>
          <w:b/>
          <w:bCs/>
          <w:color w:val="auto"/>
        </w:rPr>
        <w:t xml:space="preserve"> Tietojärjestelmät ja teknologian käyttö</w:t>
      </w:r>
      <w:bookmarkEnd w:id="58"/>
    </w:p>
    <w:p w14:paraId="6771BE7B" w14:textId="77777777" w:rsidR="00762EEC" w:rsidRPr="00112AA8" w:rsidRDefault="00762EEC" w:rsidP="00762EEC">
      <w:pPr>
        <w:spacing w:after="0" w:line="276" w:lineRule="auto"/>
        <w:rPr>
          <w:rFonts w:eastAsia="Arial" w:cs="Arial"/>
          <w:sz w:val="24"/>
          <w:szCs w:val="24"/>
        </w:rPr>
      </w:pPr>
      <w:r w:rsidRPr="00112AA8">
        <w:rPr>
          <w:rFonts w:eastAsia="Arial" w:cs="Arial"/>
          <w:sz w:val="24"/>
          <w:szCs w:val="24"/>
        </w:rPr>
        <w:t xml:space="preserve">Valkealan Iltatähdessä käytetään sosiaali- ja terveydenhuollon asiakastietolain (703/2023) vaatimukset täyttäviä tietojärjestelmiä, jotka on hyväksytty Valviran tietojärjestelmärekisteriin. Käytössä olevat järjestelmät (esim. </w:t>
      </w:r>
      <w:proofErr w:type="spellStart"/>
      <w:r w:rsidRPr="00112AA8">
        <w:rPr>
          <w:rFonts w:eastAsia="Arial" w:cs="Arial"/>
          <w:sz w:val="24"/>
          <w:szCs w:val="24"/>
        </w:rPr>
        <w:t>Lifecare</w:t>
      </w:r>
      <w:proofErr w:type="spellEnd"/>
      <w:r w:rsidRPr="00112AA8">
        <w:rPr>
          <w:rFonts w:eastAsia="Arial" w:cs="Arial"/>
          <w:sz w:val="24"/>
          <w:szCs w:val="24"/>
        </w:rPr>
        <w:t>, Sofia) soveltuvat yksikön toimintaan. Tietojärjestelmien toimittajilta edellytetään osoitusta vaatimustenmukaisuudesta ja ylläpidosta.</w:t>
      </w:r>
    </w:p>
    <w:p w14:paraId="11A567DA" w14:textId="77777777" w:rsidR="00762EEC" w:rsidRPr="00112AA8" w:rsidRDefault="00762EEC" w:rsidP="00762EEC">
      <w:pPr>
        <w:spacing w:after="0" w:line="276" w:lineRule="auto"/>
        <w:rPr>
          <w:rFonts w:eastAsia="Arial" w:cs="Arial"/>
          <w:sz w:val="24"/>
          <w:szCs w:val="24"/>
        </w:rPr>
      </w:pPr>
    </w:p>
    <w:p w14:paraId="118DD0A4" w14:textId="77777777" w:rsidR="00762EEC" w:rsidRPr="00112AA8" w:rsidRDefault="00762EEC" w:rsidP="00762EEC">
      <w:pPr>
        <w:spacing w:after="0" w:line="276" w:lineRule="auto"/>
        <w:rPr>
          <w:rFonts w:eastAsia="Arial" w:cs="Arial"/>
          <w:sz w:val="24"/>
          <w:szCs w:val="24"/>
        </w:rPr>
      </w:pPr>
      <w:r w:rsidRPr="00112AA8">
        <w:rPr>
          <w:rFonts w:eastAsia="Arial" w:cs="Arial"/>
          <w:sz w:val="24"/>
          <w:szCs w:val="24"/>
        </w:rPr>
        <w:t xml:space="preserve">Tietojärjestelmien käytön asianmukaisuus ja henkilöstön osaamisen varmistetaan seuraavin keinoin: henkilöstö perehdytetään tietojärjestelmiin työn alussa ja ohjeistus dokumentoidaan, </w:t>
      </w:r>
      <w:r w:rsidRPr="00112AA8">
        <w:rPr>
          <w:rFonts w:eastAsia="Arial" w:cs="Arial"/>
          <w:sz w:val="24"/>
          <w:szCs w:val="24"/>
        </w:rPr>
        <w:lastRenderedPageBreak/>
        <w:t>käyttöä tuetaan kirjallisilla käyttöohjeilla ja tarvittaessa sisäisellä koulutuksella sekä käytön osaamista seurataan jatkuvasti esihenkilön toimesta ja erityisesti kirjaamiskäytäntöjen auditoinneilla.</w:t>
      </w:r>
    </w:p>
    <w:p w14:paraId="0889F122" w14:textId="77777777" w:rsidR="00762EEC" w:rsidRPr="00112AA8" w:rsidRDefault="00762EEC" w:rsidP="00762EEC">
      <w:pPr>
        <w:pStyle w:val="Luettelokappale"/>
        <w:spacing w:after="0" w:line="276" w:lineRule="auto"/>
        <w:rPr>
          <w:rFonts w:eastAsia="Arial" w:cs="Arial"/>
          <w:sz w:val="24"/>
          <w:szCs w:val="24"/>
        </w:rPr>
      </w:pPr>
    </w:p>
    <w:p w14:paraId="2EF458C1" w14:textId="77777777" w:rsidR="00762EEC" w:rsidRPr="00112AA8" w:rsidRDefault="00762EEC" w:rsidP="00762EEC">
      <w:pPr>
        <w:spacing w:after="0" w:line="276" w:lineRule="auto"/>
        <w:rPr>
          <w:rFonts w:eastAsia="Arial" w:cs="Arial"/>
          <w:sz w:val="24"/>
          <w:szCs w:val="24"/>
        </w:rPr>
      </w:pPr>
      <w:r w:rsidRPr="00112AA8">
        <w:rPr>
          <w:rFonts w:eastAsia="Arial" w:cs="Arial"/>
          <w:sz w:val="24"/>
          <w:szCs w:val="24"/>
        </w:rPr>
        <w:t>Asiakastietolain mukainen tietoturvasuunnitelma on laadittu ja päivitetty Valkealan Iltatähdessä 10/2024. Tietoturvasuunnitelman toteuttamista seuraa ryhmäkodin vastaava ohjaaja Jenni Toivari.</w:t>
      </w:r>
    </w:p>
    <w:p w14:paraId="6EFDAED0" w14:textId="77777777" w:rsidR="00762EEC" w:rsidRPr="00112AA8" w:rsidRDefault="00762EEC" w:rsidP="00762EEC">
      <w:pPr>
        <w:spacing w:after="0" w:line="276" w:lineRule="auto"/>
        <w:rPr>
          <w:rFonts w:eastAsia="Arial" w:cs="Arial"/>
          <w:sz w:val="24"/>
          <w:szCs w:val="24"/>
        </w:rPr>
      </w:pPr>
    </w:p>
    <w:p w14:paraId="15286570" w14:textId="77777777" w:rsidR="00762EEC" w:rsidRPr="00112AA8" w:rsidRDefault="00762EEC" w:rsidP="00762EEC">
      <w:pPr>
        <w:spacing w:after="0" w:line="276" w:lineRule="auto"/>
        <w:rPr>
          <w:rFonts w:eastAsia="Arial" w:cs="Arial"/>
          <w:sz w:val="24"/>
          <w:szCs w:val="24"/>
        </w:rPr>
      </w:pPr>
      <w:r w:rsidRPr="00112AA8">
        <w:rPr>
          <w:rFonts w:eastAsia="Arial" w:cs="Arial"/>
          <w:sz w:val="24"/>
          <w:szCs w:val="24"/>
        </w:rPr>
        <w:t>Ostopalvelu- tai alihankintatilanteissa tehdään tietosuojasopimus (DPA), jossa määritellään selkeästi rekisterinpitäjän ja -käsittelijän vastuut, tietojen käyttöoikeudet sekä valvontamenettelyt. Mahdolliset tietojärjestelmän poikkeamat tai tietoturvahäiriöt raportoidaan viipymättä hyvinvointialueelle asiakastietolain 90 §: n ilmoitusvelvollisuus huomioiden. Esihenkilö vastaa omavalvonnallisista toimenpiteistä koko häiriötilanteen ajan ja dokumentoi tehdyt toimenpiteet. Tietoturvaloukkaukset arvioidaan ja ilmoitetaan Tarpeen mukaan myös tietosuojavaltuutetulle. Poikkeamista tehdään jälkiarviointi, ja tarvittavat korjaavat toimet toimeenpannaan.</w:t>
      </w:r>
    </w:p>
    <w:p w14:paraId="49C8478A" w14:textId="77777777" w:rsidR="00762EEC" w:rsidRPr="00112AA8" w:rsidRDefault="00762EEC" w:rsidP="00762EEC">
      <w:pPr>
        <w:pStyle w:val="Luettelokappale"/>
        <w:spacing w:after="0" w:line="276" w:lineRule="auto"/>
        <w:rPr>
          <w:rFonts w:eastAsia="Arial" w:cs="Arial"/>
          <w:sz w:val="24"/>
          <w:szCs w:val="24"/>
        </w:rPr>
      </w:pPr>
    </w:p>
    <w:p w14:paraId="236D4869" w14:textId="77777777" w:rsidR="00762EEC" w:rsidRPr="00112AA8" w:rsidRDefault="00762EEC" w:rsidP="00762EEC">
      <w:pPr>
        <w:spacing w:after="0" w:line="276" w:lineRule="auto"/>
        <w:rPr>
          <w:rFonts w:eastAsia="Arial" w:cs="Arial"/>
          <w:sz w:val="24"/>
          <w:szCs w:val="24"/>
        </w:rPr>
      </w:pPr>
      <w:r w:rsidRPr="00112AA8">
        <w:rPr>
          <w:rFonts w:eastAsia="Arial" w:cs="Arial"/>
          <w:sz w:val="24"/>
          <w:szCs w:val="24"/>
        </w:rPr>
        <w:t>Valkealan Iltatähdessä ei käytetä jatkuvaa kameravalvontaa asiakastiloissa. Ryhmäkodin lääkehuoneessa on kameravalvonta, joka on merkitty selkeästi lääkehuoneen oven. Lääkehuoneessa asioivat vain lääkeluvalliset henkilökunnan jäsenet. Kameran käytöstä on laadittu rekisteriseloste.</w:t>
      </w:r>
    </w:p>
    <w:p w14:paraId="327F9E5D" w14:textId="77777777" w:rsidR="00762EEC" w:rsidRPr="00112AA8" w:rsidRDefault="00762EEC" w:rsidP="00762EEC">
      <w:pPr>
        <w:spacing w:after="0" w:line="276" w:lineRule="auto"/>
        <w:rPr>
          <w:rFonts w:eastAsia="Arial" w:cs="Arial"/>
          <w:sz w:val="24"/>
          <w:szCs w:val="24"/>
        </w:rPr>
      </w:pPr>
    </w:p>
    <w:p w14:paraId="64EB34CB" w14:textId="77777777" w:rsidR="00762EEC" w:rsidRPr="00112AA8" w:rsidRDefault="00762EEC" w:rsidP="00762EEC">
      <w:pPr>
        <w:spacing w:after="0" w:line="276" w:lineRule="auto"/>
        <w:rPr>
          <w:rFonts w:eastAsia="Arial" w:cs="Arial"/>
          <w:sz w:val="24"/>
          <w:szCs w:val="24"/>
        </w:rPr>
      </w:pPr>
      <w:r w:rsidRPr="00112AA8">
        <w:rPr>
          <w:rFonts w:eastAsia="Arial" w:cs="Arial"/>
          <w:sz w:val="24"/>
          <w:szCs w:val="24"/>
        </w:rPr>
        <w:t>Teknologian soveltuvuus ja turvallisuus arvioidaan aina. Käyttöön otettavat teknologiat arvioidaan ennen käyttöönottoa turvallisuuden, yksityisyyden ja käyttötarpeen näkökulmasta. V</w:t>
      </w:r>
      <w:r>
        <w:rPr>
          <w:rFonts w:eastAsia="Arial" w:cs="Arial"/>
          <w:sz w:val="24"/>
          <w:szCs w:val="24"/>
        </w:rPr>
        <w:t>a</w:t>
      </w:r>
      <w:r w:rsidRPr="00112AA8">
        <w:rPr>
          <w:rFonts w:eastAsia="Arial" w:cs="Arial"/>
          <w:sz w:val="24"/>
          <w:szCs w:val="24"/>
        </w:rPr>
        <w:t>in CE-merkityt ja testatut välineet ja laitteet otetaan käyttöön.</w:t>
      </w:r>
    </w:p>
    <w:p w14:paraId="2E5535E0" w14:textId="77777777" w:rsidR="00762EEC" w:rsidRPr="00112AA8" w:rsidRDefault="00762EEC" w:rsidP="00762EEC">
      <w:pPr>
        <w:spacing w:after="0" w:line="276" w:lineRule="auto"/>
        <w:rPr>
          <w:rFonts w:eastAsia="Arial" w:cs="Arial"/>
          <w:sz w:val="24"/>
          <w:szCs w:val="24"/>
        </w:rPr>
      </w:pPr>
      <w:r w:rsidRPr="00112AA8">
        <w:rPr>
          <w:rFonts w:eastAsia="Arial" w:cs="Arial"/>
          <w:sz w:val="24"/>
          <w:szCs w:val="24"/>
        </w:rPr>
        <w:t>Turvallisuus, yksityisyys ja tiedon suojaaminen huomioidaan kaikissa päätöksissä esimerkiksi turvarannekkeiden käytössä. Henkilöstölle annetaan käyttöopastus ja ohjeistus kirjallisesti, ja käyttöä seurataan arjessa.</w:t>
      </w:r>
    </w:p>
    <w:p w14:paraId="16009BF5" w14:textId="77777777" w:rsidR="00762EEC" w:rsidRPr="00112AA8" w:rsidRDefault="00762EEC" w:rsidP="00762EEC">
      <w:pPr>
        <w:pStyle w:val="Luettelokappale"/>
        <w:spacing w:after="0" w:line="276" w:lineRule="auto"/>
        <w:rPr>
          <w:rFonts w:eastAsia="Arial" w:cs="Arial"/>
          <w:sz w:val="24"/>
          <w:szCs w:val="24"/>
        </w:rPr>
      </w:pPr>
    </w:p>
    <w:p w14:paraId="306BC7B8" w14:textId="77777777" w:rsidR="00762EEC" w:rsidRPr="00112AA8" w:rsidRDefault="00762EEC" w:rsidP="00762EEC">
      <w:pPr>
        <w:spacing w:after="0" w:line="276" w:lineRule="auto"/>
        <w:rPr>
          <w:rFonts w:eastAsia="Arial" w:cs="Arial"/>
          <w:sz w:val="24"/>
          <w:szCs w:val="24"/>
        </w:rPr>
      </w:pPr>
      <w:r w:rsidRPr="00112AA8">
        <w:rPr>
          <w:rFonts w:eastAsia="Arial" w:cs="Arial"/>
          <w:sz w:val="24"/>
          <w:szCs w:val="24"/>
        </w:rPr>
        <w:t>Teknologian vikatilanteisiin tai huoltoviiveisiin varaudutaan niin, että jokaiselle keskeiselle teknologialle (esim. sähköiset järjestelmät) on varajärjestelyt tai manuaaliset toimintamallit, kuten paperiset lääkelistat. Laitetoimittajien kanssa on sovittu huoltosopimuksista ja vasteajoista. Henkilöstö tietää, miten toimitaan häiriötilanteessa ja kenelle ilmoitetaan.</w:t>
      </w:r>
    </w:p>
    <w:p w14:paraId="31D99CC9" w14:textId="77777777" w:rsidR="00762EEC" w:rsidRPr="00112AA8" w:rsidRDefault="00762EEC" w:rsidP="00762EEC">
      <w:pPr>
        <w:spacing w:after="0" w:line="276" w:lineRule="auto"/>
        <w:rPr>
          <w:rFonts w:eastAsia="Arial" w:cs="Arial"/>
          <w:sz w:val="24"/>
          <w:szCs w:val="24"/>
        </w:rPr>
      </w:pPr>
    </w:p>
    <w:p w14:paraId="046094AE" w14:textId="77777777" w:rsidR="00762EEC" w:rsidRPr="00112AA8" w:rsidRDefault="00762EEC" w:rsidP="00762EEC">
      <w:pPr>
        <w:spacing w:after="0" w:line="276" w:lineRule="auto"/>
        <w:rPr>
          <w:rFonts w:eastAsia="Arial" w:cs="Arial"/>
          <w:sz w:val="24"/>
          <w:szCs w:val="24"/>
        </w:rPr>
      </w:pPr>
      <w:r w:rsidRPr="00112AA8">
        <w:rPr>
          <w:rFonts w:eastAsia="Arial" w:cs="Arial"/>
          <w:sz w:val="24"/>
          <w:szCs w:val="24"/>
        </w:rPr>
        <w:t>Ennen teknologian käyttöönottoa tehdään asiakaskohtainen arvio, jossa selvitetään laitteen tai järjestelmän soveltuvuus asiakkaan tarpeisiin, toimintakykyyn ja toiveisiin. Asiakasta informoidaan ymmärrettävästi siitä, mitä tietoja kerätään, mihin niitä käytetään ja kenelle niitä mahdollisesti luovutetaan. Suostumus pyydetään aina kirjallisesti, jos teknologian käyttö ei perustu lakiin, vaan vapaaehtoiseen valintaan. Asiakkaalle tarjotaan käyttöopastus henkilökohtaisesti, ja hänen mielipiteensä huomioidaan päätöksenteossa.</w:t>
      </w:r>
    </w:p>
    <w:p w14:paraId="08347988" w14:textId="77777777" w:rsidR="00762EEC" w:rsidRPr="00112AA8" w:rsidRDefault="00762EEC" w:rsidP="00762EEC">
      <w:pPr>
        <w:pStyle w:val="Luettelokappale"/>
        <w:spacing w:after="0" w:line="276" w:lineRule="auto"/>
        <w:rPr>
          <w:rFonts w:eastAsia="Arial" w:cs="Arial"/>
          <w:sz w:val="24"/>
          <w:szCs w:val="24"/>
        </w:rPr>
      </w:pPr>
    </w:p>
    <w:p w14:paraId="60271139" w14:textId="77777777" w:rsidR="00762EEC" w:rsidRPr="00112AA8" w:rsidRDefault="00762EEC" w:rsidP="00762EEC">
      <w:pPr>
        <w:spacing w:after="0" w:line="276" w:lineRule="auto"/>
        <w:rPr>
          <w:rFonts w:eastAsia="Arial" w:cs="Arial"/>
          <w:sz w:val="24"/>
          <w:szCs w:val="24"/>
        </w:rPr>
      </w:pPr>
      <w:r w:rsidRPr="00112AA8">
        <w:rPr>
          <w:rFonts w:eastAsia="Arial" w:cs="Arial"/>
          <w:sz w:val="24"/>
          <w:szCs w:val="24"/>
        </w:rPr>
        <w:lastRenderedPageBreak/>
        <w:t>Teknologian käyttö ei saa rajoittaa asiakkaan itsemääräämisoikeutta tai yksityisyyttä ilman lainmukaista perustetta ja dokumentoitua päätöstä.</w:t>
      </w:r>
    </w:p>
    <w:p w14:paraId="34CCDF06" w14:textId="77777777" w:rsidR="00762EEC" w:rsidRDefault="00762EEC" w:rsidP="00762EEC">
      <w:pPr>
        <w:spacing w:after="0" w:line="276" w:lineRule="auto"/>
        <w:rPr>
          <w:rFonts w:eastAsia="Arial" w:cs="Arial"/>
          <w:sz w:val="24"/>
          <w:szCs w:val="24"/>
        </w:rPr>
      </w:pPr>
    </w:p>
    <w:p w14:paraId="3741B2D9" w14:textId="174C6BD4" w:rsidR="00185D80" w:rsidRPr="008A60AE" w:rsidRDefault="00762EEC" w:rsidP="008A60AE">
      <w:pPr>
        <w:pStyle w:val="Otsikko2"/>
        <w:rPr>
          <w:b/>
          <w:bCs/>
        </w:rPr>
      </w:pPr>
      <w:bookmarkStart w:id="59" w:name="_Toc202772597"/>
      <w:r w:rsidRPr="00762EEC">
        <w:rPr>
          <w:b/>
          <w:bCs/>
        </w:rPr>
        <w:t>3.</w:t>
      </w:r>
      <w:r w:rsidR="00613C50">
        <w:rPr>
          <w:b/>
          <w:bCs/>
        </w:rPr>
        <w:t>5</w:t>
      </w:r>
      <w:r w:rsidRPr="00762EEC">
        <w:rPr>
          <w:b/>
          <w:bCs/>
        </w:rPr>
        <w:t>. Toimitilat ja välineet</w:t>
      </w:r>
      <w:bookmarkEnd w:id="59"/>
    </w:p>
    <w:p w14:paraId="7E4B8374" w14:textId="361E83DA" w:rsidR="00185D80" w:rsidRPr="00112AA8" w:rsidRDefault="00185D80" w:rsidP="0067051C">
      <w:pPr>
        <w:spacing w:after="0" w:line="276" w:lineRule="auto"/>
        <w:rPr>
          <w:rFonts w:eastAsia="Arial" w:cs="Arial"/>
          <w:sz w:val="24"/>
          <w:szCs w:val="24"/>
        </w:rPr>
      </w:pPr>
      <w:r w:rsidRPr="00112AA8">
        <w:rPr>
          <w:rFonts w:eastAsia="Arial" w:cs="Arial"/>
          <w:sz w:val="24"/>
          <w:szCs w:val="24"/>
        </w:rPr>
        <w:t>Toimin</w:t>
      </w:r>
      <w:r w:rsidR="008B3FF6" w:rsidRPr="00112AA8">
        <w:rPr>
          <w:rFonts w:eastAsia="Arial" w:cs="Arial"/>
          <w:sz w:val="24"/>
          <w:szCs w:val="24"/>
        </w:rPr>
        <w:t>nassa oleviin t</w:t>
      </w:r>
      <w:r w:rsidR="00A063AC" w:rsidRPr="00112AA8">
        <w:rPr>
          <w:rFonts w:eastAsia="Arial" w:cs="Arial"/>
          <w:sz w:val="24"/>
          <w:szCs w:val="24"/>
        </w:rPr>
        <w:t>iloihin</w:t>
      </w:r>
      <w:r w:rsidR="008B3FF6" w:rsidRPr="00112AA8">
        <w:rPr>
          <w:rFonts w:eastAsia="Arial" w:cs="Arial"/>
          <w:sz w:val="24"/>
          <w:szCs w:val="24"/>
        </w:rPr>
        <w:t xml:space="preserve"> kuuluvat 21 vuokrattavaa </w:t>
      </w:r>
      <w:r w:rsidR="00357086" w:rsidRPr="00112AA8">
        <w:rPr>
          <w:rFonts w:eastAsia="Arial" w:cs="Arial"/>
          <w:sz w:val="24"/>
          <w:szCs w:val="24"/>
        </w:rPr>
        <w:t xml:space="preserve">21m2 yksiötä pesutiloineen. </w:t>
      </w:r>
      <w:r w:rsidR="003D7417" w:rsidRPr="00112AA8">
        <w:rPr>
          <w:rFonts w:eastAsia="Arial" w:cs="Arial"/>
          <w:sz w:val="24"/>
          <w:szCs w:val="24"/>
        </w:rPr>
        <w:t>A</w:t>
      </w:r>
      <w:r w:rsidR="00357086" w:rsidRPr="00112AA8">
        <w:rPr>
          <w:rFonts w:eastAsia="Arial" w:cs="Arial"/>
          <w:sz w:val="24"/>
          <w:szCs w:val="24"/>
        </w:rPr>
        <w:t xml:space="preserve">sukas voi sisustaa </w:t>
      </w:r>
      <w:r w:rsidR="004B0EE7">
        <w:rPr>
          <w:rFonts w:eastAsia="Arial" w:cs="Arial"/>
          <w:sz w:val="24"/>
          <w:szCs w:val="24"/>
        </w:rPr>
        <w:t xml:space="preserve">asuntonsa </w:t>
      </w:r>
      <w:r w:rsidR="00357086" w:rsidRPr="00112AA8">
        <w:rPr>
          <w:rFonts w:eastAsia="Arial" w:cs="Arial"/>
          <w:sz w:val="24"/>
          <w:szCs w:val="24"/>
        </w:rPr>
        <w:t>omilla huonekaluillaan mieleisekseen turvallisuusseikat huomioiden</w:t>
      </w:r>
      <w:r w:rsidR="008F4B05" w:rsidRPr="00112AA8">
        <w:rPr>
          <w:rFonts w:eastAsia="Arial" w:cs="Arial"/>
          <w:sz w:val="24"/>
          <w:szCs w:val="24"/>
        </w:rPr>
        <w:t xml:space="preserve">. </w:t>
      </w:r>
      <w:r w:rsidR="00D838A7" w:rsidRPr="00112AA8">
        <w:rPr>
          <w:rFonts w:eastAsia="Arial" w:cs="Arial"/>
          <w:sz w:val="24"/>
          <w:szCs w:val="24"/>
        </w:rPr>
        <w:t>Yhteiset tilat ovat jokaisen asukkaan käytettävissä</w:t>
      </w:r>
      <w:r w:rsidR="003846AE" w:rsidRPr="00112AA8">
        <w:rPr>
          <w:rFonts w:eastAsia="Arial" w:cs="Arial"/>
          <w:sz w:val="24"/>
          <w:szCs w:val="24"/>
        </w:rPr>
        <w:t xml:space="preserve">. Yhteisiin tiloihin kuuluu kahdessa siivessä olevat ruokailu- ja oleskelutilat, jotka </w:t>
      </w:r>
      <w:r w:rsidR="00D838A7" w:rsidRPr="00112AA8">
        <w:rPr>
          <w:rFonts w:eastAsia="Arial" w:cs="Arial"/>
          <w:sz w:val="24"/>
          <w:szCs w:val="24"/>
        </w:rPr>
        <w:t>ovat avarat ja es</w:t>
      </w:r>
      <w:r w:rsidR="003846AE" w:rsidRPr="00112AA8">
        <w:rPr>
          <w:rFonts w:eastAsia="Arial" w:cs="Arial"/>
          <w:sz w:val="24"/>
          <w:szCs w:val="24"/>
        </w:rPr>
        <w:t>t</w:t>
      </w:r>
      <w:r w:rsidR="00D838A7" w:rsidRPr="00112AA8">
        <w:rPr>
          <w:rFonts w:eastAsia="Arial" w:cs="Arial"/>
          <w:sz w:val="24"/>
          <w:szCs w:val="24"/>
        </w:rPr>
        <w:t>eettömät.</w:t>
      </w:r>
      <w:r w:rsidR="003A0487" w:rsidRPr="00112AA8">
        <w:rPr>
          <w:rFonts w:eastAsia="Arial" w:cs="Arial"/>
          <w:sz w:val="24"/>
          <w:szCs w:val="24"/>
        </w:rPr>
        <w:t xml:space="preserve"> Valkealan Iltatähden ryhmäkodin toimitilojen siisteydestä vastaa toimitilahuoltaja</w:t>
      </w:r>
      <w:r w:rsidR="008E4790">
        <w:rPr>
          <w:rFonts w:eastAsia="Arial" w:cs="Arial"/>
          <w:sz w:val="24"/>
          <w:szCs w:val="24"/>
        </w:rPr>
        <w:t xml:space="preserve"> Sari </w:t>
      </w:r>
      <w:proofErr w:type="spellStart"/>
      <w:r w:rsidR="008E4790">
        <w:rPr>
          <w:rFonts w:eastAsia="Arial" w:cs="Arial"/>
          <w:sz w:val="24"/>
          <w:szCs w:val="24"/>
        </w:rPr>
        <w:t>Elgbacka</w:t>
      </w:r>
      <w:proofErr w:type="spellEnd"/>
      <w:r w:rsidR="003A0487" w:rsidRPr="00112AA8">
        <w:rPr>
          <w:rFonts w:eastAsia="Arial" w:cs="Arial"/>
          <w:sz w:val="24"/>
          <w:szCs w:val="24"/>
        </w:rPr>
        <w:t xml:space="preserve">. Koko henkilöstö on velvollinen ilmoittamaan vastaavalle ohjaajalle, jos toimitiloissa ilmenee fysikaalisia haittoja, kuten sisäilman lämpötilassa ongelmia, kosteutta, melua, ilmanlaadun haittoja, säteilyä tai valaistuksen kanssa ongelmia. Vastaava ohjaaja vie tiedon mahdollisista puutteista tai haitoista eteenpäin Iltatähden tiloista vastaaville henkilöille. </w:t>
      </w:r>
    </w:p>
    <w:p w14:paraId="523396F3" w14:textId="77777777" w:rsidR="007139F7" w:rsidRPr="00112AA8" w:rsidRDefault="007139F7" w:rsidP="007139F7">
      <w:pPr>
        <w:spacing w:after="0" w:line="276" w:lineRule="auto"/>
        <w:rPr>
          <w:rFonts w:eastAsia="Arial" w:cs="Arial"/>
          <w:sz w:val="24"/>
          <w:szCs w:val="24"/>
        </w:rPr>
      </w:pPr>
    </w:p>
    <w:p w14:paraId="6112EC8C" w14:textId="44878C08" w:rsidR="003A0487" w:rsidRPr="00112AA8" w:rsidRDefault="007139F7" w:rsidP="007139F7">
      <w:pPr>
        <w:spacing w:after="0" w:line="276" w:lineRule="auto"/>
        <w:rPr>
          <w:rFonts w:eastAsia="Arial" w:cs="Arial"/>
          <w:sz w:val="24"/>
          <w:szCs w:val="24"/>
        </w:rPr>
      </w:pPr>
      <w:r w:rsidRPr="00112AA8">
        <w:rPr>
          <w:rFonts w:eastAsia="Arial" w:cs="Arial"/>
          <w:sz w:val="24"/>
          <w:szCs w:val="24"/>
        </w:rPr>
        <w:t xml:space="preserve">Valkealan Iltatähden ympäristön turvallisuus </w:t>
      </w:r>
      <w:r w:rsidR="003A0487" w:rsidRPr="00112AA8">
        <w:rPr>
          <w:rFonts w:eastAsia="Arial" w:cs="Arial"/>
          <w:sz w:val="24"/>
          <w:szCs w:val="24"/>
        </w:rPr>
        <w:t>on varmistettu esimerkiksi kemikaalien turvallisella säilytyksellä lukittujen ovien takana niille määritellyssä tilassa. Henkilöstö huolehtii, että ovet ovat lukittuna ja suljettuina aina kun tiloissa ei henkilökuntaa ole. Ryhmäkodin kemikaalit säilytetään eril</w:t>
      </w:r>
      <w:r w:rsidR="003D7417" w:rsidRPr="00112AA8">
        <w:rPr>
          <w:rFonts w:eastAsia="Arial" w:cs="Arial"/>
          <w:sz w:val="24"/>
          <w:szCs w:val="24"/>
        </w:rPr>
        <w:t>l</w:t>
      </w:r>
      <w:r w:rsidR="003A0487" w:rsidRPr="00112AA8">
        <w:rPr>
          <w:rFonts w:eastAsia="Arial" w:cs="Arial"/>
          <w:sz w:val="24"/>
          <w:szCs w:val="24"/>
        </w:rPr>
        <w:t>isessä jätehuoneessa</w:t>
      </w:r>
      <w:r w:rsidR="00C3285C" w:rsidRPr="00112AA8">
        <w:rPr>
          <w:rFonts w:eastAsia="Arial" w:cs="Arial"/>
          <w:sz w:val="24"/>
          <w:szCs w:val="24"/>
        </w:rPr>
        <w:t xml:space="preserve">. </w:t>
      </w:r>
      <w:r w:rsidR="003A0487" w:rsidRPr="00112AA8">
        <w:rPr>
          <w:rFonts w:eastAsia="Arial" w:cs="Arial"/>
          <w:sz w:val="24"/>
          <w:szCs w:val="24"/>
        </w:rPr>
        <w:t xml:space="preserve">Henkilöstö ja vastaava ohjaaja huolehtii, ettei ryhmäkodissa ole käytössä epäasianmukaisia tai muuten toimintaan soveltumattomia turvallisuusriskin omaavia välineitä. </w:t>
      </w:r>
    </w:p>
    <w:p w14:paraId="45E05674" w14:textId="77777777" w:rsidR="003A0487" w:rsidRPr="00112AA8" w:rsidRDefault="003A0487" w:rsidP="007139F7">
      <w:pPr>
        <w:spacing w:after="0" w:line="276" w:lineRule="auto"/>
        <w:rPr>
          <w:rFonts w:eastAsia="Arial" w:cs="Arial"/>
          <w:sz w:val="24"/>
          <w:szCs w:val="24"/>
        </w:rPr>
      </w:pPr>
    </w:p>
    <w:p w14:paraId="19BAE683" w14:textId="1AAE3861" w:rsidR="003A0487" w:rsidRPr="00112AA8" w:rsidRDefault="003A0487" w:rsidP="007139F7">
      <w:pPr>
        <w:spacing w:after="0" w:line="276" w:lineRule="auto"/>
        <w:rPr>
          <w:rFonts w:eastAsia="Arial" w:cs="Arial"/>
          <w:sz w:val="24"/>
          <w:szCs w:val="24"/>
        </w:rPr>
      </w:pPr>
      <w:r w:rsidRPr="00112AA8">
        <w:rPr>
          <w:rFonts w:eastAsia="Arial" w:cs="Arial"/>
          <w:sz w:val="24"/>
          <w:szCs w:val="24"/>
        </w:rPr>
        <w:t xml:space="preserve">Kiinteistön </w:t>
      </w:r>
      <w:r w:rsidR="004B0EE7">
        <w:rPr>
          <w:rFonts w:eastAsia="Arial" w:cs="Arial"/>
          <w:sz w:val="24"/>
          <w:szCs w:val="24"/>
        </w:rPr>
        <w:t>turvallisuudesta, toimivuudesta</w:t>
      </w:r>
      <w:r w:rsidRPr="00112AA8">
        <w:rPr>
          <w:rFonts w:eastAsia="Arial" w:cs="Arial"/>
          <w:sz w:val="24"/>
          <w:szCs w:val="24"/>
        </w:rPr>
        <w:t xml:space="preserve"> sekä </w:t>
      </w:r>
      <w:r w:rsidR="004B0EE7">
        <w:rPr>
          <w:rFonts w:eastAsia="Arial" w:cs="Arial"/>
          <w:sz w:val="24"/>
          <w:szCs w:val="24"/>
        </w:rPr>
        <w:t>jatkuvuudesta vastaavat</w:t>
      </w:r>
      <w:r w:rsidRPr="00112AA8">
        <w:rPr>
          <w:rFonts w:eastAsia="Arial" w:cs="Arial"/>
          <w:sz w:val="24"/>
          <w:szCs w:val="24"/>
        </w:rPr>
        <w:t xml:space="preserve"> toiminnanjohtaja Tiina Aalto-Mun</w:t>
      </w:r>
      <w:r w:rsidR="004B0EE7">
        <w:rPr>
          <w:rFonts w:eastAsia="Arial" w:cs="Arial"/>
          <w:sz w:val="24"/>
          <w:szCs w:val="24"/>
        </w:rPr>
        <w:t>ne</w:t>
      </w:r>
      <w:r w:rsidRPr="00112AA8">
        <w:rPr>
          <w:rFonts w:eastAsia="Arial" w:cs="Arial"/>
          <w:sz w:val="24"/>
          <w:szCs w:val="24"/>
        </w:rPr>
        <w:t xml:space="preserve"> yhteistyössä </w:t>
      </w:r>
      <w:r w:rsidR="004B0EE7">
        <w:rPr>
          <w:rFonts w:eastAsia="Arial" w:cs="Arial"/>
          <w:sz w:val="24"/>
          <w:szCs w:val="24"/>
        </w:rPr>
        <w:t xml:space="preserve">Iltatähti ry:n hallituksen, </w:t>
      </w:r>
      <w:r w:rsidRPr="00112AA8">
        <w:rPr>
          <w:rFonts w:eastAsia="Arial" w:cs="Arial"/>
          <w:sz w:val="24"/>
          <w:szCs w:val="24"/>
        </w:rPr>
        <w:t xml:space="preserve">talonmiehen sekä ulkopuolisen kiinteistönhuollon kanssa. </w:t>
      </w:r>
    </w:p>
    <w:p w14:paraId="0472A96A" w14:textId="77777777" w:rsidR="003A0487" w:rsidRPr="00112AA8" w:rsidRDefault="003A0487" w:rsidP="003A0487">
      <w:pPr>
        <w:spacing w:after="0" w:line="276" w:lineRule="auto"/>
        <w:rPr>
          <w:rFonts w:eastAsia="Arial" w:cs="Arial"/>
          <w:sz w:val="24"/>
          <w:szCs w:val="24"/>
        </w:rPr>
      </w:pPr>
    </w:p>
    <w:p w14:paraId="133AA9A9" w14:textId="02D81D0B" w:rsidR="003A0487" w:rsidRPr="00112AA8" w:rsidRDefault="003A0487" w:rsidP="003A0487">
      <w:pPr>
        <w:spacing w:after="0" w:line="276" w:lineRule="auto"/>
        <w:rPr>
          <w:rFonts w:eastAsia="Arial" w:cs="Arial"/>
          <w:sz w:val="24"/>
          <w:szCs w:val="24"/>
        </w:rPr>
      </w:pPr>
      <w:r w:rsidRPr="00112AA8">
        <w:rPr>
          <w:rFonts w:eastAsia="Arial" w:cs="Arial"/>
          <w:sz w:val="24"/>
          <w:szCs w:val="24"/>
        </w:rPr>
        <w:t>Toimitilojen ja välineiden käyttöön liittyviä riskejä ovat mm.:</w:t>
      </w:r>
    </w:p>
    <w:p w14:paraId="1FB28DC6" w14:textId="0097AC39" w:rsidR="003A0487" w:rsidRPr="00112AA8" w:rsidRDefault="003A0487" w:rsidP="003A0487">
      <w:pPr>
        <w:pStyle w:val="Luettelokappale"/>
        <w:numPr>
          <w:ilvl w:val="0"/>
          <w:numId w:val="33"/>
        </w:numPr>
        <w:spacing w:after="0" w:line="276" w:lineRule="auto"/>
        <w:rPr>
          <w:rFonts w:eastAsia="Arial" w:cs="Arial"/>
          <w:sz w:val="24"/>
          <w:szCs w:val="24"/>
        </w:rPr>
      </w:pPr>
      <w:r w:rsidRPr="00112AA8">
        <w:rPr>
          <w:rFonts w:eastAsia="Arial" w:cs="Arial"/>
          <w:sz w:val="24"/>
          <w:szCs w:val="24"/>
        </w:rPr>
        <w:t>Fyysiset turvallisuusriskit: liukkaat pinnat, puutteellinen esteettömyys, huonokuntoiset kalusteet tai vialliset hoitovälineet voivat aiheuttaa kaatumisia tai muita tapaturmia.</w:t>
      </w:r>
    </w:p>
    <w:p w14:paraId="30CCC6F0" w14:textId="4BF030FC" w:rsidR="003A0487" w:rsidRPr="00112AA8" w:rsidRDefault="003A0487" w:rsidP="003A0487">
      <w:pPr>
        <w:pStyle w:val="Luettelokappale"/>
        <w:numPr>
          <w:ilvl w:val="0"/>
          <w:numId w:val="33"/>
        </w:numPr>
        <w:spacing w:after="0" w:line="276" w:lineRule="auto"/>
        <w:rPr>
          <w:rFonts w:eastAsia="Arial" w:cs="Arial"/>
          <w:sz w:val="24"/>
          <w:szCs w:val="24"/>
        </w:rPr>
      </w:pPr>
      <w:r w:rsidRPr="00112AA8">
        <w:rPr>
          <w:rFonts w:eastAsia="Arial" w:cs="Arial"/>
          <w:sz w:val="24"/>
          <w:szCs w:val="24"/>
        </w:rPr>
        <w:t>Sähkö- ja paloturvallisuus: huonosti huolletut sähkölaitteet tai esteettömät poistumisreitit voivat aiheuttaa vaaraa.</w:t>
      </w:r>
    </w:p>
    <w:p w14:paraId="74075E3D" w14:textId="2824C7CC" w:rsidR="003A0487" w:rsidRPr="00112AA8" w:rsidRDefault="003A0487" w:rsidP="003A0487">
      <w:pPr>
        <w:pStyle w:val="Luettelokappale"/>
        <w:numPr>
          <w:ilvl w:val="0"/>
          <w:numId w:val="33"/>
        </w:numPr>
        <w:spacing w:after="0" w:line="276" w:lineRule="auto"/>
        <w:rPr>
          <w:rFonts w:eastAsia="Arial" w:cs="Arial"/>
          <w:sz w:val="24"/>
          <w:szCs w:val="24"/>
        </w:rPr>
      </w:pPr>
      <w:r w:rsidRPr="00112AA8">
        <w:rPr>
          <w:rFonts w:eastAsia="Arial" w:cs="Arial"/>
          <w:sz w:val="24"/>
          <w:szCs w:val="24"/>
        </w:rPr>
        <w:t>Ergonomiariskit: väärin käytetyt tai puutteelliset siirto- ja hoitovälineet voivat aiheuttaa vaaraa sekä asiakkaalle että henkilöstölle.</w:t>
      </w:r>
    </w:p>
    <w:p w14:paraId="59B737DB" w14:textId="77777777" w:rsidR="003A0487" w:rsidRPr="00112AA8" w:rsidRDefault="003A0487" w:rsidP="003A0487">
      <w:pPr>
        <w:pStyle w:val="Luettelokappale"/>
        <w:numPr>
          <w:ilvl w:val="0"/>
          <w:numId w:val="33"/>
        </w:numPr>
        <w:spacing w:after="0" w:line="276" w:lineRule="auto"/>
        <w:rPr>
          <w:rFonts w:eastAsia="Arial" w:cs="Arial"/>
          <w:sz w:val="24"/>
          <w:szCs w:val="24"/>
        </w:rPr>
      </w:pPr>
      <w:r w:rsidRPr="00112AA8">
        <w:rPr>
          <w:rFonts w:eastAsia="Arial" w:cs="Arial"/>
          <w:sz w:val="24"/>
          <w:szCs w:val="24"/>
        </w:rPr>
        <w:t>Yksityisyyden suojaan liittyvät riskit: esimerkiksi huonosti äänieristetyt tilat, lukitsemattomat ovet tai väärin sijoitetut tietokoneet voivat vaarantaa asiakkaan tietosuojaa ja yksityisyyttä.</w:t>
      </w:r>
    </w:p>
    <w:p w14:paraId="64E6A366" w14:textId="77777777" w:rsidR="003A0487" w:rsidRPr="00112AA8" w:rsidRDefault="003A0487" w:rsidP="003A0487">
      <w:pPr>
        <w:spacing w:after="0" w:line="276" w:lineRule="auto"/>
        <w:rPr>
          <w:rFonts w:eastAsia="Arial" w:cs="Arial"/>
          <w:sz w:val="24"/>
          <w:szCs w:val="24"/>
        </w:rPr>
      </w:pPr>
    </w:p>
    <w:p w14:paraId="60A80E99" w14:textId="361ED2BF" w:rsidR="003A0487" w:rsidRPr="00112AA8" w:rsidRDefault="003A0487" w:rsidP="003A0487">
      <w:pPr>
        <w:spacing w:after="0" w:line="276" w:lineRule="auto"/>
        <w:rPr>
          <w:rFonts w:eastAsia="Arial" w:cs="Arial"/>
          <w:sz w:val="24"/>
          <w:szCs w:val="24"/>
        </w:rPr>
      </w:pPr>
      <w:r w:rsidRPr="00112AA8">
        <w:rPr>
          <w:rFonts w:eastAsia="Arial" w:cs="Arial"/>
          <w:sz w:val="24"/>
          <w:szCs w:val="24"/>
        </w:rPr>
        <w:t>Toimitilojen ylläpitoa, huoltoa sekä puutteita koskevat ilmoituksia ja tiedonkulkua koskevat menettelyt ovat:</w:t>
      </w:r>
    </w:p>
    <w:p w14:paraId="3150AE7E" w14:textId="5F4437A5" w:rsidR="003A0487" w:rsidRPr="00112AA8" w:rsidRDefault="003A0487" w:rsidP="003A0487">
      <w:pPr>
        <w:pStyle w:val="Luettelokappale"/>
        <w:numPr>
          <w:ilvl w:val="0"/>
          <w:numId w:val="35"/>
        </w:numPr>
        <w:spacing w:after="0" w:line="276" w:lineRule="auto"/>
        <w:rPr>
          <w:rFonts w:eastAsia="Arial" w:cs="Arial"/>
          <w:sz w:val="24"/>
          <w:szCs w:val="24"/>
        </w:rPr>
      </w:pPr>
      <w:r w:rsidRPr="00112AA8">
        <w:rPr>
          <w:rFonts w:eastAsia="Arial" w:cs="Arial"/>
          <w:sz w:val="24"/>
          <w:szCs w:val="24"/>
        </w:rPr>
        <w:t>Toimitilojen kunnossapidosta vastaa talonmies yhteistyössä laitoshuoltajan ja esihenkilön kanssa.</w:t>
      </w:r>
    </w:p>
    <w:p w14:paraId="41B859B2" w14:textId="3E8CB66C" w:rsidR="003A0487" w:rsidRPr="00112AA8" w:rsidRDefault="003A0487" w:rsidP="003A0487">
      <w:pPr>
        <w:pStyle w:val="Luettelokappale"/>
        <w:numPr>
          <w:ilvl w:val="0"/>
          <w:numId w:val="35"/>
        </w:numPr>
        <w:spacing w:after="0" w:line="276" w:lineRule="auto"/>
        <w:rPr>
          <w:rFonts w:eastAsia="Arial" w:cs="Arial"/>
          <w:sz w:val="24"/>
          <w:szCs w:val="24"/>
        </w:rPr>
      </w:pPr>
      <w:r w:rsidRPr="00112AA8">
        <w:rPr>
          <w:rFonts w:eastAsia="Arial" w:cs="Arial"/>
          <w:sz w:val="24"/>
          <w:szCs w:val="24"/>
        </w:rPr>
        <w:lastRenderedPageBreak/>
        <w:t>Puutteet (esim. rikkoutuneet kalusteet, tekniset viat) ilmoitetaan välittömästi esihenkilölle tai laitoshuoltajalle, jotka vastaavat huolto- ja korjaustoimista.</w:t>
      </w:r>
    </w:p>
    <w:p w14:paraId="71CFAA27" w14:textId="67098E48" w:rsidR="003A0487" w:rsidRPr="00112AA8" w:rsidRDefault="003A0487" w:rsidP="003A0487">
      <w:pPr>
        <w:pStyle w:val="Luettelokappale"/>
        <w:numPr>
          <w:ilvl w:val="0"/>
          <w:numId w:val="35"/>
        </w:numPr>
        <w:spacing w:after="0" w:line="276" w:lineRule="auto"/>
        <w:rPr>
          <w:rFonts w:eastAsia="Arial" w:cs="Arial"/>
          <w:sz w:val="24"/>
          <w:szCs w:val="24"/>
        </w:rPr>
      </w:pPr>
      <w:r w:rsidRPr="00112AA8">
        <w:rPr>
          <w:rFonts w:eastAsia="Arial" w:cs="Arial"/>
          <w:sz w:val="24"/>
          <w:szCs w:val="24"/>
        </w:rPr>
        <w:t>Korjaustoimet dokumentoidaan huoltokirjaan tai huoltopäiväkirjaan.</w:t>
      </w:r>
    </w:p>
    <w:p w14:paraId="3CE5DF0A" w14:textId="2652D9EB" w:rsidR="003A0487" w:rsidRPr="00112AA8" w:rsidRDefault="003A0487" w:rsidP="003A0487">
      <w:pPr>
        <w:pStyle w:val="Luettelokappale"/>
        <w:numPr>
          <w:ilvl w:val="0"/>
          <w:numId w:val="35"/>
        </w:numPr>
        <w:spacing w:after="0" w:line="276" w:lineRule="auto"/>
        <w:rPr>
          <w:rFonts w:eastAsia="Arial" w:cs="Arial"/>
          <w:sz w:val="24"/>
          <w:szCs w:val="24"/>
        </w:rPr>
      </w:pPr>
      <w:r w:rsidRPr="00112AA8">
        <w:rPr>
          <w:rFonts w:eastAsia="Arial" w:cs="Arial"/>
          <w:sz w:val="24"/>
          <w:szCs w:val="24"/>
        </w:rPr>
        <w:t>Kiinteistön pitkäjänteinen ylläpito perustuu vuosihuoltosuunnitelmaan, joka kattaa muun muassa ilmanvaihdon huollot, paloturvallisuuslaitteiden testaukset ja vuosittaiset tarkastukset.</w:t>
      </w:r>
    </w:p>
    <w:p w14:paraId="76265116" w14:textId="0E91F6C0" w:rsidR="003A0487" w:rsidRPr="00112AA8" w:rsidRDefault="003A0487" w:rsidP="003A0487">
      <w:pPr>
        <w:pStyle w:val="Luettelokappale"/>
        <w:numPr>
          <w:ilvl w:val="0"/>
          <w:numId w:val="35"/>
        </w:numPr>
        <w:spacing w:after="0" w:line="276" w:lineRule="auto"/>
        <w:rPr>
          <w:rFonts w:eastAsia="Arial" w:cs="Arial"/>
          <w:sz w:val="24"/>
          <w:szCs w:val="24"/>
        </w:rPr>
      </w:pPr>
      <w:r w:rsidRPr="00112AA8">
        <w:rPr>
          <w:rFonts w:eastAsia="Arial" w:cs="Arial"/>
          <w:sz w:val="24"/>
          <w:szCs w:val="24"/>
        </w:rPr>
        <w:t>Turvallisuushavainnot ja riskit kirjataan ja käsitellään tiimipalavereissa osana omavalvontaa.</w:t>
      </w:r>
    </w:p>
    <w:p w14:paraId="37814712" w14:textId="77777777" w:rsidR="003A0487" w:rsidRPr="00112AA8" w:rsidRDefault="003A0487" w:rsidP="003A0487">
      <w:pPr>
        <w:spacing w:after="0" w:line="276" w:lineRule="auto"/>
        <w:rPr>
          <w:rFonts w:eastAsia="Arial" w:cs="Arial"/>
          <w:sz w:val="24"/>
          <w:szCs w:val="24"/>
        </w:rPr>
      </w:pPr>
    </w:p>
    <w:p w14:paraId="2E72CE82" w14:textId="71ED4BC9" w:rsidR="003A0487" w:rsidRPr="00112AA8" w:rsidRDefault="003A0487" w:rsidP="003A0487">
      <w:pPr>
        <w:spacing w:after="0" w:line="276" w:lineRule="auto"/>
        <w:rPr>
          <w:rFonts w:eastAsia="Arial" w:cs="Arial"/>
          <w:sz w:val="24"/>
          <w:szCs w:val="24"/>
        </w:rPr>
      </w:pPr>
      <w:r w:rsidRPr="00112AA8">
        <w:rPr>
          <w:rFonts w:eastAsia="Arial" w:cs="Arial"/>
          <w:sz w:val="24"/>
          <w:szCs w:val="24"/>
        </w:rPr>
        <w:t>Näillä toimenpiteillä varmistetaan, että toimitilat ja välineet tukevat turvallista, laadukasta ja asiakkaan oikeuksia kunnioittavaa toimintaa.</w:t>
      </w:r>
    </w:p>
    <w:p w14:paraId="6903A809" w14:textId="47AB70D5" w:rsidR="3872A1D0" w:rsidRPr="00112AA8" w:rsidRDefault="3872A1D0" w:rsidP="00587CFD">
      <w:pPr>
        <w:spacing w:after="0" w:line="276" w:lineRule="auto"/>
        <w:rPr>
          <w:rFonts w:eastAsia="Arial" w:cs="Arial"/>
          <w:sz w:val="24"/>
          <w:szCs w:val="24"/>
        </w:rPr>
      </w:pPr>
    </w:p>
    <w:p w14:paraId="21AE5E3B" w14:textId="3961B1F6" w:rsidR="008A60AE" w:rsidRPr="008A60AE" w:rsidRDefault="4F1545C4" w:rsidP="008A60AE">
      <w:pPr>
        <w:pStyle w:val="Otsikko3"/>
        <w:rPr>
          <w:rFonts w:cs="Arial"/>
          <w:b/>
          <w:bCs/>
        </w:rPr>
      </w:pPr>
      <w:bookmarkStart w:id="60" w:name="_Toc175741963"/>
      <w:r w:rsidRPr="00112AA8">
        <w:rPr>
          <w:rStyle w:val="Otsikko4Char"/>
          <w:rFonts w:cs="Arial"/>
          <w:b/>
          <w:bCs/>
          <w:i w:val="0"/>
          <w:iCs w:val="0"/>
        </w:rPr>
        <w:t>3.</w:t>
      </w:r>
      <w:r w:rsidR="00613C50">
        <w:rPr>
          <w:rStyle w:val="Otsikko4Char"/>
          <w:rFonts w:cs="Arial"/>
          <w:b/>
          <w:bCs/>
          <w:i w:val="0"/>
          <w:iCs w:val="0"/>
        </w:rPr>
        <w:t>5</w:t>
      </w:r>
      <w:r w:rsidRPr="00112AA8">
        <w:rPr>
          <w:rStyle w:val="Otsikko4Char"/>
          <w:rFonts w:cs="Arial"/>
          <w:b/>
          <w:bCs/>
          <w:i w:val="0"/>
          <w:iCs w:val="0"/>
        </w:rPr>
        <w:t>.</w:t>
      </w:r>
      <w:r w:rsidR="0092018C">
        <w:rPr>
          <w:rStyle w:val="Otsikko4Char"/>
          <w:rFonts w:cs="Arial"/>
          <w:b/>
          <w:bCs/>
          <w:i w:val="0"/>
          <w:iCs w:val="0"/>
        </w:rPr>
        <w:t>1</w:t>
      </w:r>
      <w:r w:rsidRPr="00112AA8">
        <w:rPr>
          <w:rStyle w:val="Otsikko4Char"/>
          <w:rFonts w:cs="Arial"/>
          <w:b/>
          <w:bCs/>
          <w:i w:val="0"/>
          <w:iCs w:val="0"/>
        </w:rPr>
        <w:t xml:space="preserve"> Infektioiden torjunta ja yleiset hygieniakäytännöt</w:t>
      </w:r>
      <w:bookmarkEnd w:id="60"/>
    </w:p>
    <w:p w14:paraId="324253C9" w14:textId="5CF09BBF" w:rsidR="00470E1C" w:rsidRPr="00112AA8" w:rsidRDefault="00470E1C" w:rsidP="005E7375">
      <w:pPr>
        <w:spacing w:after="0" w:line="276" w:lineRule="auto"/>
        <w:rPr>
          <w:rFonts w:eastAsia="Arial" w:cs="Arial"/>
          <w:sz w:val="24"/>
          <w:szCs w:val="24"/>
        </w:rPr>
      </w:pPr>
      <w:r w:rsidRPr="00112AA8">
        <w:rPr>
          <w:rFonts w:eastAsia="Arial" w:cs="Arial"/>
          <w:sz w:val="24"/>
          <w:szCs w:val="24"/>
        </w:rPr>
        <w:t xml:space="preserve">Infektioiden ja tarttuvien sairauksien leviäminen ennaltaehkäistään hyvällä </w:t>
      </w:r>
      <w:r w:rsidR="00120138" w:rsidRPr="00112AA8">
        <w:rPr>
          <w:rFonts w:eastAsia="Arial" w:cs="Arial"/>
          <w:sz w:val="24"/>
          <w:szCs w:val="24"/>
        </w:rPr>
        <w:t xml:space="preserve">yleis- ja käsihygienialla, selkeillä hygieniaohjeistuksilla sekä </w:t>
      </w:r>
      <w:r w:rsidR="00734239">
        <w:rPr>
          <w:rFonts w:eastAsia="Arial" w:cs="Arial"/>
          <w:sz w:val="24"/>
          <w:szCs w:val="24"/>
        </w:rPr>
        <w:t>toimitila</w:t>
      </w:r>
      <w:r w:rsidR="00120138" w:rsidRPr="00112AA8">
        <w:rPr>
          <w:rFonts w:eastAsia="Arial" w:cs="Arial"/>
          <w:sz w:val="24"/>
          <w:szCs w:val="24"/>
        </w:rPr>
        <w:t>huoltajan ja hoitohenkilökunnan välisellä yhteistyöllä.</w:t>
      </w:r>
    </w:p>
    <w:p w14:paraId="40346781" w14:textId="77777777" w:rsidR="0036630F" w:rsidRPr="00112AA8" w:rsidRDefault="0036630F" w:rsidP="00C424D0">
      <w:pPr>
        <w:spacing w:after="0" w:line="276" w:lineRule="auto"/>
        <w:rPr>
          <w:rFonts w:eastAsia="Arial" w:cs="Arial"/>
          <w:sz w:val="24"/>
          <w:szCs w:val="24"/>
        </w:rPr>
      </w:pPr>
    </w:p>
    <w:p w14:paraId="07B6BA01" w14:textId="48E6D0DA" w:rsidR="00EA02A8" w:rsidRPr="00112AA8" w:rsidRDefault="00EA02A8" w:rsidP="00C424D0">
      <w:pPr>
        <w:spacing w:after="0" w:line="276" w:lineRule="auto"/>
        <w:rPr>
          <w:rFonts w:eastAsia="Arial" w:cs="Arial"/>
          <w:sz w:val="24"/>
          <w:szCs w:val="24"/>
        </w:rPr>
      </w:pPr>
      <w:r w:rsidRPr="00112AA8">
        <w:rPr>
          <w:rFonts w:eastAsia="Arial" w:cs="Arial"/>
          <w:sz w:val="24"/>
          <w:szCs w:val="24"/>
        </w:rPr>
        <w:t xml:space="preserve">Jokaisella hoitajalla on taskussa mukana kulkeva käsihuuhdepullo, jota täytetään aina tarpeen vaatiessa. Ryhmäkodin yhteisissä tiloissa on </w:t>
      </w:r>
      <w:r w:rsidR="008F684D" w:rsidRPr="00112AA8">
        <w:rPr>
          <w:rFonts w:eastAsia="Arial" w:cs="Arial"/>
          <w:sz w:val="24"/>
          <w:szCs w:val="24"/>
        </w:rPr>
        <w:t xml:space="preserve">jokaisessa siivessä </w:t>
      </w:r>
      <w:r w:rsidRPr="00112AA8">
        <w:rPr>
          <w:rFonts w:eastAsia="Arial" w:cs="Arial"/>
          <w:sz w:val="24"/>
          <w:szCs w:val="24"/>
        </w:rPr>
        <w:t xml:space="preserve">käsienpesualtaita </w:t>
      </w:r>
      <w:r w:rsidR="008F684D" w:rsidRPr="00112AA8">
        <w:rPr>
          <w:rFonts w:eastAsia="Arial" w:cs="Arial"/>
          <w:sz w:val="24"/>
          <w:szCs w:val="24"/>
        </w:rPr>
        <w:t xml:space="preserve">ja </w:t>
      </w:r>
      <w:r w:rsidR="00470E1C" w:rsidRPr="00112AA8">
        <w:rPr>
          <w:rFonts w:eastAsia="Arial" w:cs="Arial"/>
          <w:sz w:val="24"/>
          <w:szCs w:val="24"/>
        </w:rPr>
        <w:t xml:space="preserve">käsihuuhdeautomaatteja. </w:t>
      </w:r>
    </w:p>
    <w:p w14:paraId="2DDF6B72" w14:textId="77777777" w:rsidR="0036630F" w:rsidRPr="00112AA8" w:rsidRDefault="0036630F" w:rsidP="00C424D0">
      <w:pPr>
        <w:spacing w:after="0" w:line="276" w:lineRule="auto"/>
        <w:rPr>
          <w:rFonts w:eastAsia="Arial" w:cs="Arial"/>
          <w:sz w:val="24"/>
          <w:szCs w:val="24"/>
        </w:rPr>
      </w:pPr>
    </w:p>
    <w:p w14:paraId="4D173757" w14:textId="3C710BF7" w:rsidR="001E6DE2" w:rsidRPr="00112AA8" w:rsidRDefault="001E6DE2" w:rsidP="00C424D0">
      <w:pPr>
        <w:spacing w:after="0" w:line="276" w:lineRule="auto"/>
        <w:rPr>
          <w:rFonts w:eastAsia="Arial" w:cs="Arial"/>
          <w:sz w:val="24"/>
          <w:szCs w:val="24"/>
        </w:rPr>
      </w:pPr>
      <w:r w:rsidRPr="00112AA8">
        <w:rPr>
          <w:rFonts w:eastAsia="Arial" w:cs="Arial"/>
          <w:sz w:val="24"/>
          <w:szCs w:val="24"/>
        </w:rPr>
        <w:t>Yleisimpiä yksikön toimintaan liittyviä infektioita ovat hengitystie-</w:t>
      </w:r>
      <w:r w:rsidR="001D2B49" w:rsidRPr="00112AA8">
        <w:rPr>
          <w:rFonts w:eastAsia="Arial" w:cs="Arial"/>
          <w:sz w:val="24"/>
          <w:szCs w:val="24"/>
        </w:rPr>
        <w:t>,</w:t>
      </w:r>
      <w:r w:rsidRPr="00112AA8">
        <w:rPr>
          <w:rFonts w:eastAsia="Arial" w:cs="Arial"/>
          <w:sz w:val="24"/>
          <w:szCs w:val="24"/>
        </w:rPr>
        <w:t xml:space="preserve"> vatsatauti-</w:t>
      </w:r>
      <w:r w:rsidR="001D2B49" w:rsidRPr="00112AA8">
        <w:rPr>
          <w:rFonts w:eastAsia="Arial" w:cs="Arial"/>
          <w:sz w:val="24"/>
          <w:szCs w:val="24"/>
        </w:rPr>
        <w:t xml:space="preserve"> ja virtsatie</w:t>
      </w:r>
      <w:r w:rsidRPr="00112AA8">
        <w:rPr>
          <w:rFonts w:eastAsia="Arial" w:cs="Arial"/>
          <w:sz w:val="24"/>
          <w:szCs w:val="24"/>
        </w:rPr>
        <w:t>infektiot. Kaikkien asukkaiden hoidossa noudatetaan tavanomaisia varotoimia. Epäiltäessä tarttuvaa infektiota</w:t>
      </w:r>
      <w:r w:rsidR="006D38FE" w:rsidRPr="00112AA8">
        <w:rPr>
          <w:rFonts w:eastAsia="Arial" w:cs="Arial"/>
          <w:sz w:val="24"/>
          <w:szCs w:val="24"/>
        </w:rPr>
        <w:t xml:space="preserve"> käytetään pisara- tai kosketusvarotoimia. </w:t>
      </w:r>
      <w:r w:rsidRPr="00112AA8">
        <w:rPr>
          <w:rFonts w:eastAsia="Arial" w:cs="Arial"/>
          <w:sz w:val="24"/>
          <w:szCs w:val="24"/>
        </w:rPr>
        <w:t>Hyvillä hygieniakäytännöillä pyritään estämään infektioepidemian synty.</w:t>
      </w:r>
      <w:r w:rsidR="006D38FE" w:rsidRPr="00112AA8">
        <w:rPr>
          <w:rFonts w:eastAsia="Arial" w:cs="Arial"/>
          <w:sz w:val="24"/>
          <w:szCs w:val="24"/>
        </w:rPr>
        <w:t xml:space="preserve"> </w:t>
      </w:r>
      <w:r w:rsidR="00F40B36" w:rsidRPr="00112AA8">
        <w:rPr>
          <w:rFonts w:eastAsia="Arial" w:cs="Arial"/>
          <w:sz w:val="24"/>
          <w:szCs w:val="24"/>
        </w:rPr>
        <w:t xml:space="preserve">Yksikössä on laadittu hygieniakansio, josta löytyy helposti tiedot tavanomaisista ja muista varotoimista, infektiokohtaiset </w:t>
      </w:r>
      <w:r w:rsidR="00D57717" w:rsidRPr="00112AA8">
        <w:rPr>
          <w:rFonts w:eastAsia="Arial" w:cs="Arial"/>
          <w:sz w:val="24"/>
          <w:szCs w:val="24"/>
        </w:rPr>
        <w:t>toiminta</w:t>
      </w:r>
      <w:r w:rsidR="00F40B36" w:rsidRPr="00112AA8">
        <w:rPr>
          <w:rFonts w:eastAsia="Arial" w:cs="Arial"/>
          <w:sz w:val="24"/>
          <w:szCs w:val="24"/>
        </w:rPr>
        <w:t xml:space="preserve">ohjeet (mm. Covid-19, Noro, </w:t>
      </w:r>
      <w:proofErr w:type="spellStart"/>
      <w:r w:rsidR="00F40B36" w:rsidRPr="00112AA8">
        <w:rPr>
          <w:rFonts w:eastAsia="Arial" w:cs="Arial"/>
          <w:sz w:val="24"/>
          <w:szCs w:val="24"/>
        </w:rPr>
        <w:t>Clostridium</w:t>
      </w:r>
      <w:proofErr w:type="spellEnd"/>
      <w:r w:rsidR="00F40B36" w:rsidRPr="00112AA8">
        <w:rPr>
          <w:rFonts w:eastAsia="Arial" w:cs="Arial"/>
          <w:sz w:val="24"/>
          <w:szCs w:val="24"/>
        </w:rPr>
        <w:t xml:space="preserve">, </w:t>
      </w:r>
      <w:r w:rsidR="00D57717" w:rsidRPr="00112AA8">
        <w:rPr>
          <w:rFonts w:eastAsia="Arial" w:cs="Arial"/>
          <w:sz w:val="24"/>
          <w:szCs w:val="24"/>
        </w:rPr>
        <w:t>ESBL) sekä tarvittavat lomakkeet.</w:t>
      </w:r>
    </w:p>
    <w:p w14:paraId="157B341A" w14:textId="77777777" w:rsidR="001E6DE2" w:rsidRPr="00112AA8" w:rsidRDefault="001E6DE2" w:rsidP="00C424D0">
      <w:pPr>
        <w:spacing w:after="0" w:line="276" w:lineRule="auto"/>
        <w:rPr>
          <w:rFonts w:eastAsia="Arial" w:cs="Arial"/>
          <w:sz w:val="24"/>
          <w:szCs w:val="24"/>
        </w:rPr>
      </w:pPr>
    </w:p>
    <w:p w14:paraId="68DD633F" w14:textId="703EA4BC" w:rsidR="00566372" w:rsidRPr="00112AA8" w:rsidRDefault="00566372" w:rsidP="00C424D0">
      <w:pPr>
        <w:spacing w:after="0" w:line="276" w:lineRule="auto"/>
        <w:rPr>
          <w:rFonts w:eastAsia="Arial" w:cs="Arial"/>
          <w:sz w:val="24"/>
          <w:szCs w:val="24"/>
        </w:rPr>
      </w:pPr>
      <w:r w:rsidRPr="00112AA8">
        <w:rPr>
          <w:rFonts w:eastAsia="Arial" w:cs="Arial"/>
          <w:sz w:val="24"/>
          <w:szCs w:val="24"/>
        </w:rPr>
        <w:t>Hygieniayhdyshenkilöinä toimi</w:t>
      </w:r>
      <w:r w:rsidR="008F684D" w:rsidRPr="00112AA8">
        <w:rPr>
          <w:rFonts w:eastAsia="Arial" w:cs="Arial"/>
          <w:sz w:val="24"/>
          <w:szCs w:val="24"/>
        </w:rPr>
        <w:t>vat</w:t>
      </w:r>
      <w:r w:rsidRPr="00112AA8">
        <w:rPr>
          <w:rFonts w:eastAsia="Arial" w:cs="Arial"/>
          <w:sz w:val="24"/>
          <w:szCs w:val="24"/>
        </w:rPr>
        <w:t xml:space="preserve"> sairaanhoitajat Katja Ihanamäki</w:t>
      </w:r>
      <w:r w:rsidR="007241E1" w:rsidRPr="00112AA8">
        <w:rPr>
          <w:rFonts w:eastAsia="Arial" w:cs="Arial"/>
          <w:sz w:val="24"/>
          <w:szCs w:val="24"/>
        </w:rPr>
        <w:t xml:space="preserve"> </w:t>
      </w:r>
      <w:r w:rsidR="008F684D" w:rsidRPr="00112AA8">
        <w:rPr>
          <w:rFonts w:eastAsia="Arial" w:cs="Arial"/>
          <w:sz w:val="24"/>
          <w:szCs w:val="24"/>
        </w:rPr>
        <w:t>ja</w:t>
      </w:r>
      <w:r w:rsidR="007241E1" w:rsidRPr="00112AA8">
        <w:rPr>
          <w:rFonts w:eastAsia="Arial" w:cs="Arial"/>
          <w:sz w:val="24"/>
          <w:szCs w:val="24"/>
        </w:rPr>
        <w:t xml:space="preserve"> Kaisa Hälikkä</w:t>
      </w:r>
      <w:r w:rsidR="00AE2393" w:rsidRPr="00112AA8">
        <w:rPr>
          <w:rFonts w:eastAsia="Arial" w:cs="Arial"/>
          <w:sz w:val="24"/>
          <w:szCs w:val="24"/>
        </w:rPr>
        <w:t>. Ajantasaisista infektioiden torjuntaohjeista</w:t>
      </w:r>
      <w:r w:rsidR="00B31C77" w:rsidRPr="00112AA8">
        <w:rPr>
          <w:rFonts w:eastAsia="Arial" w:cs="Arial"/>
          <w:sz w:val="24"/>
          <w:szCs w:val="24"/>
        </w:rPr>
        <w:t>, niiden viemisestä käyt</w:t>
      </w:r>
      <w:r w:rsidR="008F684D" w:rsidRPr="00112AA8">
        <w:rPr>
          <w:rFonts w:eastAsia="Arial" w:cs="Arial"/>
          <w:sz w:val="24"/>
          <w:szCs w:val="24"/>
        </w:rPr>
        <w:t>ä</w:t>
      </w:r>
      <w:r w:rsidR="00B31C77" w:rsidRPr="00112AA8">
        <w:rPr>
          <w:rFonts w:eastAsia="Arial" w:cs="Arial"/>
          <w:sz w:val="24"/>
          <w:szCs w:val="24"/>
        </w:rPr>
        <w:t>ntöön ja hygieniakansion päivityksestä</w:t>
      </w:r>
      <w:r w:rsidR="00AE2393" w:rsidRPr="00112AA8">
        <w:rPr>
          <w:rFonts w:eastAsia="Arial" w:cs="Arial"/>
          <w:sz w:val="24"/>
          <w:szCs w:val="24"/>
        </w:rPr>
        <w:t xml:space="preserve"> vastaa</w:t>
      </w:r>
      <w:r w:rsidR="00B31C77" w:rsidRPr="00112AA8">
        <w:rPr>
          <w:rFonts w:eastAsia="Arial" w:cs="Arial"/>
          <w:sz w:val="24"/>
          <w:szCs w:val="24"/>
        </w:rPr>
        <w:t>vat</w:t>
      </w:r>
      <w:r w:rsidR="00AE2393" w:rsidRPr="00112AA8">
        <w:rPr>
          <w:rFonts w:eastAsia="Arial" w:cs="Arial"/>
          <w:sz w:val="24"/>
          <w:szCs w:val="24"/>
        </w:rPr>
        <w:t xml:space="preserve"> hygieniayhdyshenkilöt</w:t>
      </w:r>
      <w:r w:rsidR="008F684D" w:rsidRPr="00112AA8">
        <w:rPr>
          <w:rFonts w:eastAsia="Arial" w:cs="Arial"/>
          <w:sz w:val="24"/>
          <w:szCs w:val="24"/>
        </w:rPr>
        <w:t xml:space="preserve">. </w:t>
      </w:r>
      <w:r w:rsidR="00B31C77" w:rsidRPr="00112AA8">
        <w:rPr>
          <w:rFonts w:eastAsia="Arial" w:cs="Arial"/>
          <w:sz w:val="24"/>
          <w:szCs w:val="24"/>
        </w:rPr>
        <w:t>Noudatamme hygieniaohjeistuksissa aina hyvinvointialueen ohjeistuksia sekä hygienia</w:t>
      </w:r>
      <w:r w:rsidR="00522542" w:rsidRPr="00112AA8">
        <w:rPr>
          <w:rFonts w:eastAsia="Arial" w:cs="Arial"/>
          <w:sz w:val="24"/>
          <w:szCs w:val="24"/>
        </w:rPr>
        <w:t xml:space="preserve">koordinaattoreiden ohjeita. Hygieniaohjeiden noudattamista ja infektiotorjunnan toteutumista seurataan päivittäin silmämääräisesti. </w:t>
      </w:r>
      <w:r w:rsidRPr="00112AA8">
        <w:rPr>
          <w:rFonts w:eastAsia="Arial" w:cs="Arial"/>
          <w:sz w:val="24"/>
          <w:szCs w:val="24"/>
        </w:rPr>
        <w:t>Hygieniaohjeiden noudattamista ja infektiotorjunnan toteumista seuraa</w:t>
      </w:r>
      <w:r w:rsidR="001E6DE2" w:rsidRPr="00112AA8">
        <w:rPr>
          <w:rFonts w:eastAsia="Arial" w:cs="Arial"/>
          <w:sz w:val="24"/>
          <w:szCs w:val="24"/>
        </w:rPr>
        <w:t>vat</w:t>
      </w:r>
      <w:r w:rsidRPr="00112AA8">
        <w:rPr>
          <w:rFonts w:eastAsia="Arial" w:cs="Arial"/>
          <w:sz w:val="24"/>
          <w:szCs w:val="24"/>
        </w:rPr>
        <w:t xml:space="preserve"> hygieniayhdyshenkilöt </w:t>
      </w:r>
      <w:r w:rsidR="001E6DE2" w:rsidRPr="00112AA8">
        <w:rPr>
          <w:rFonts w:eastAsia="Arial" w:cs="Arial"/>
          <w:sz w:val="24"/>
          <w:szCs w:val="24"/>
        </w:rPr>
        <w:t>ja</w:t>
      </w:r>
      <w:r w:rsidRPr="00112AA8">
        <w:rPr>
          <w:rFonts w:eastAsia="Arial" w:cs="Arial"/>
          <w:sz w:val="24"/>
          <w:szCs w:val="24"/>
        </w:rPr>
        <w:t xml:space="preserve"> </w:t>
      </w:r>
      <w:r w:rsidR="00EA02A8" w:rsidRPr="00112AA8">
        <w:rPr>
          <w:rFonts w:eastAsia="Arial" w:cs="Arial"/>
          <w:sz w:val="24"/>
          <w:szCs w:val="24"/>
        </w:rPr>
        <w:t xml:space="preserve">esihenkilö. </w:t>
      </w:r>
      <w:r w:rsidR="0036630F" w:rsidRPr="00112AA8">
        <w:rPr>
          <w:rFonts w:eastAsia="Arial" w:cs="Arial"/>
          <w:sz w:val="24"/>
          <w:szCs w:val="24"/>
        </w:rPr>
        <w:t xml:space="preserve">Epidemiatilanteessa tilannetta seurataan käyttämällä rivilistaa. </w:t>
      </w:r>
    </w:p>
    <w:p w14:paraId="1C88FE22" w14:textId="77777777" w:rsidR="007241E1" w:rsidRPr="00112AA8" w:rsidRDefault="007241E1" w:rsidP="00C424D0">
      <w:pPr>
        <w:spacing w:after="0" w:line="276" w:lineRule="auto"/>
        <w:rPr>
          <w:rFonts w:eastAsia="Arial" w:cs="Arial"/>
          <w:sz w:val="24"/>
          <w:szCs w:val="24"/>
        </w:rPr>
      </w:pPr>
    </w:p>
    <w:p w14:paraId="201924E4" w14:textId="77777777" w:rsidR="00EC290C" w:rsidRDefault="001E6DE2" w:rsidP="00C424D0">
      <w:pPr>
        <w:spacing w:after="0" w:line="276" w:lineRule="auto"/>
        <w:rPr>
          <w:rFonts w:eastAsia="Arial" w:cs="Arial"/>
          <w:sz w:val="24"/>
          <w:szCs w:val="24"/>
        </w:rPr>
      </w:pPr>
      <w:r w:rsidRPr="00112AA8">
        <w:rPr>
          <w:rFonts w:eastAsia="Arial" w:cs="Arial"/>
          <w:sz w:val="24"/>
          <w:szCs w:val="24"/>
        </w:rPr>
        <w:t xml:space="preserve">Infektioiden torjuntaan </w:t>
      </w:r>
      <w:r w:rsidR="00F40B36" w:rsidRPr="00112AA8">
        <w:rPr>
          <w:rFonts w:eastAsia="Arial" w:cs="Arial"/>
          <w:sz w:val="24"/>
          <w:szCs w:val="24"/>
        </w:rPr>
        <w:t xml:space="preserve">ja epidemiatilanteeseen </w:t>
      </w:r>
      <w:r w:rsidRPr="00112AA8">
        <w:rPr>
          <w:rFonts w:eastAsia="Arial" w:cs="Arial"/>
          <w:sz w:val="24"/>
          <w:szCs w:val="24"/>
        </w:rPr>
        <w:t xml:space="preserve">liittyvissä kysymyksissä ollaan yhteydessä </w:t>
      </w:r>
      <w:r w:rsidR="003875DD" w:rsidRPr="00112AA8">
        <w:rPr>
          <w:rFonts w:eastAsia="Arial" w:cs="Arial"/>
          <w:sz w:val="24"/>
          <w:szCs w:val="24"/>
        </w:rPr>
        <w:t>hygieniakoordinaattor</w:t>
      </w:r>
      <w:r w:rsidR="00EC290C">
        <w:rPr>
          <w:rFonts w:eastAsia="Arial" w:cs="Arial"/>
          <w:sz w:val="24"/>
          <w:szCs w:val="24"/>
        </w:rPr>
        <w:t>i</w:t>
      </w:r>
      <w:r w:rsidR="003875DD" w:rsidRPr="00112AA8">
        <w:rPr>
          <w:rFonts w:eastAsia="Arial" w:cs="Arial"/>
          <w:sz w:val="24"/>
          <w:szCs w:val="24"/>
        </w:rPr>
        <w:t>i</w:t>
      </w:r>
      <w:r w:rsidR="00EC290C">
        <w:rPr>
          <w:rFonts w:eastAsia="Arial" w:cs="Arial"/>
          <w:sz w:val="24"/>
          <w:szCs w:val="24"/>
        </w:rPr>
        <w:t>n:</w:t>
      </w:r>
      <w:r w:rsidR="003875DD" w:rsidRPr="00112AA8">
        <w:rPr>
          <w:rFonts w:eastAsia="Arial" w:cs="Arial"/>
          <w:sz w:val="24"/>
          <w:szCs w:val="24"/>
        </w:rPr>
        <w:t xml:space="preserve"> </w:t>
      </w:r>
      <w:r w:rsidR="00EC290C">
        <w:rPr>
          <w:rFonts w:eastAsia="Arial" w:cs="Arial"/>
          <w:sz w:val="24"/>
          <w:szCs w:val="24"/>
        </w:rPr>
        <w:br/>
      </w:r>
    </w:p>
    <w:p w14:paraId="1B2955E0" w14:textId="0BBB00C4" w:rsidR="00EC290C" w:rsidRDefault="00EC290C" w:rsidP="00C424D0">
      <w:pPr>
        <w:spacing w:after="0" w:line="276" w:lineRule="auto"/>
        <w:rPr>
          <w:rFonts w:eastAsia="Arial" w:cs="Arial"/>
          <w:sz w:val="24"/>
          <w:szCs w:val="24"/>
        </w:rPr>
      </w:pPr>
      <w:r>
        <w:rPr>
          <w:rFonts w:eastAsia="Arial" w:cs="Arial"/>
          <w:sz w:val="24"/>
          <w:szCs w:val="24"/>
        </w:rPr>
        <w:t>Hygieniakoordinaattori</w:t>
      </w:r>
    </w:p>
    <w:p w14:paraId="44728DDF" w14:textId="3EFD6C1C" w:rsidR="000B1F18" w:rsidRPr="00112AA8" w:rsidRDefault="003875DD" w:rsidP="00C424D0">
      <w:pPr>
        <w:spacing w:after="0" w:line="276" w:lineRule="auto"/>
        <w:rPr>
          <w:rFonts w:eastAsia="Arial" w:cs="Arial"/>
          <w:sz w:val="24"/>
          <w:szCs w:val="24"/>
        </w:rPr>
      </w:pPr>
      <w:r w:rsidRPr="00112AA8">
        <w:rPr>
          <w:rFonts w:eastAsia="Arial" w:cs="Arial"/>
          <w:sz w:val="24"/>
          <w:szCs w:val="24"/>
        </w:rPr>
        <w:lastRenderedPageBreak/>
        <w:t>Katja Lain</w:t>
      </w:r>
      <w:r w:rsidR="00EC290C">
        <w:rPr>
          <w:rFonts w:eastAsia="Arial" w:cs="Arial"/>
          <w:sz w:val="24"/>
          <w:szCs w:val="24"/>
        </w:rPr>
        <w:t>e</w:t>
      </w:r>
      <w:r w:rsidR="001E6DE2" w:rsidRPr="00112AA8">
        <w:rPr>
          <w:rFonts w:eastAsia="Arial" w:cs="Arial"/>
          <w:sz w:val="24"/>
          <w:szCs w:val="24"/>
        </w:rPr>
        <w:t>, puh.</w:t>
      </w:r>
      <w:r w:rsidRPr="00112AA8">
        <w:rPr>
          <w:rFonts w:eastAsia="Arial" w:cs="Arial"/>
          <w:sz w:val="24"/>
          <w:szCs w:val="24"/>
        </w:rPr>
        <w:t xml:space="preserve"> 0404884741</w:t>
      </w:r>
      <w:r w:rsidR="001E6DE2" w:rsidRPr="00112AA8">
        <w:rPr>
          <w:rFonts w:eastAsia="Arial" w:cs="Arial"/>
          <w:sz w:val="24"/>
          <w:szCs w:val="24"/>
        </w:rPr>
        <w:t>.</w:t>
      </w:r>
    </w:p>
    <w:p w14:paraId="23CBC900" w14:textId="77777777" w:rsidR="007241E1" w:rsidRPr="00112AA8" w:rsidRDefault="007241E1" w:rsidP="00C424D0">
      <w:pPr>
        <w:spacing w:after="0" w:line="276" w:lineRule="auto"/>
        <w:rPr>
          <w:rFonts w:eastAsia="Arial" w:cs="Arial"/>
          <w:sz w:val="24"/>
          <w:szCs w:val="24"/>
        </w:rPr>
      </w:pPr>
    </w:p>
    <w:p w14:paraId="527F13F0" w14:textId="626014FE" w:rsidR="00F4432D" w:rsidRDefault="00F4432D" w:rsidP="00C424D0">
      <w:pPr>
        <w:spacing w:after="0" w:line="276" w:lineRule="auto"/>
        <w:rPr>
          <w:rFonts w:eastAsia="Arial" w:cs="Arial"/>
          <w:sz w:val="24"/>
          <w:szCs w:val="24"/>
        </w:rPr>
      </w:pPr>
      <w:r w:rsidRPr="00112AA8">
        <w:rPr>
          <w:rFonts w:eastAsia="Arial" w:cs="Arial"/>
          <w:sz w:val="24"/>
          <w:szCs w:val="24"/>
        </w:rPr>
        <w:t xml:space="preserve">Valkealan Iltatähden ryhmäkodin puhtaudesta ja siisteydestä vastaa </w:t>
      </w:r>
      <w:r w:rsidR="00734239">
        <w:rPr>
          <w:rFonts w:eastAsia="Arial" w:cs="Arial"/>
          <w:sz w:val="24"/>
          <w:szCs w:val="24"/>
        </w:rPr>
        <w:t>toimitila</w:t>
      </w:r>
      <w:r w:rsidR="00E52AE5" w:rsidRPr="00112AA8">
        <w:rPr>
          <w:rFonts w:eastAsia="Arial" w:cs="Arial"/>
          <w:sz w:val="24"/>
          <w:szCs w:val="24"/>
        </w:rPr>
        <w:t xml:space="preserve">huoltaja. Hän on asianmukaisen </w:t>
      </w:r>
      <w:r w:rsidR="00734239">
        <w:rPr>
          <w:rFonts w:eastAsia="Arial" w:cs="Arial"/>
          <w:sz w:val="24"/>
          <w:szCs w:val="24"/>
        </w:rPr>
        <w:t>laitos</w:t>
      </w:r>
      <w:r w:rsidR="00E52AE5" w:rsidRPr="00112AA8">
        <w:rPr>
          <w:rFonts w:eastAsia="Arial" w:cs="Arial"/>
          <w:sz w:val="24"/>
          <w:szCs w:val="24"/>
        </w:rPr>
        <w:t xml:space="preserve">huoltajan </w:t>
      </w:r>
      <w:r w:rsidR="00734239">
        <w:rPr>
          <w:rFonts w:eastAsia="Arial" w:cs="Arial"/>
          <w:sz w:val="24"/>
          <w:szCs w:val="24"/>
        </w:rPr>
        <w:t>ammatti</w:t>
      </w:r>
      <w:r w:rsidR="00E52AE5" w:rsidRPr="00112AA8">
        <w:rPr>
          <w:rFonts w:eastAsia="Arial" w:cs="Arial"/>
          <w:sz w:val="24"/>
          <w:szCs w:val="24"/>
        </w:rPr>
        <w:t xml:space="preserve">tutkinnon suorittanut ammattilainen. </w:t>
      </w:r>
      <w:r w:rsidR="00734239">
        <w:rPr>
          <w:rFonts w:eastAsia="Arial" w:cs="Arial"/>
          <w:sz w:val="24"/>
          <w:szCs w:val="24"/>
        </w:rPr>
        <w:t>Toimitila</w:t>
      </w:r>
      <w:r w:rsidR="00E52AE5" w:rsidRPr="00112AA8">
        <w:rPr>
          <w:rFonts w:eastAsia="Arial" w:cs="Arial"/>
          <w:sz w:val="24"/>
          <w:szCs w:val="24"/>
        </w:rPr>
        <w:t xml:space="preserve">huoltaja ohjeistaa henkilökuntaa </w:t>
      </w:r>
      <w:r w:rsidR="000B1F18" w:rsidRPr="00112AA8">
        <w:rPr>
          <w:rFonts w:eastAsia="Arial" w:cs="Arial"/>
          <w:sz w:val="24"/>
          <w:szCs w:val="24"/>
        </w:rPr>
        <w:t>puhdistusaineiden käytöstä sekä pyykkihuoltoon liittyvissä kysymyksissä, jotta heidän toimintansa on asianmukaista puhtaanapidon ja pyykkihuollon tehtävissä.</w:t>
      </w:r>
      <w:r w:rsidR="007A3376" w:rsidRPr="00112AA8">
        <w:rPr>
          <w:rFonts w:eastAsia="Arial" w:cs="Arial"/>
          <w:sz w:val="24"/>
          <w:szCs w:val="24"/>
        </w:rPr>
        <w:t xml:space="preserve"> Jätehuollosta vastaa laitoshuoltaja </w:t>
      </w:r>
      <w:r w:rsidR="001E6DE2" w:rsidRPr="00112AA8">
        <w:rPr>
          <w:rFonts w:eastAsia="Arial" w:cs="Arial"/>
          <w:sz w:val="24"/>
          <w:szCs w:val="24"/>
        </w:rPr>
        <w:t>ja</w:t>
      </w:r>
      <w:r w:rsidR="007A3376" w:rsidRPr="00112AA8">
        <w:rPr>
          <w:rFonts w:eastAsia="Arial" w:cs="Arial"/>
          <w:sz w:val="24"/>
          <w:szCs w:val="24"/>
        </w:rPr>
        <w:t xml:space="preserve"> talonmies yhdessä. </w:t>
      </w:r>
      <w:r w:rsidR="000B1F18" w:rsidRPr="00112AA8">
        <w:rPr>
          <w:rFonts w:eastAsia="Arial" w:cs="Arial"/>
          <w:sz w:val="24"/>
          <w:szCs w:val="24"/>
        </w:rPr>
        <w:t xml:space="preserve"> </w:t>
      </w:r>
    </w:p>
    <w:p w14:paraId="60BFCA12" w14:textId="77777777" w:rsidR="000738A2" w:rsidRDefault="000738A2" w:rsidP="00C424D0">
      <w:pPr>
        <w:spacing w:after="0" w:line="276" w:lineRule="auto"/>
        <w:rPr>
          <w:rFonts w:eastAsia="Arial" w:cs="Arial"/>
          <w:sz w:val="24"/>
          <w:szCs w:val="24"/>
        </w:rPr>
      </w:pPr>
    </w:p>
    <w:p w14:paraId="04ED1DA5" w14:textId="4CDFA9F2" w:rsidR="000738A2" w:rsidRDefault="000738A2" w:rsidP="000738A2">
      <w:pPr>
        <w:pStyle w:val="Otsikko2"/>
        <w:rPr>
          <w:b/>
          <w:bCs/>
        </w:rPr>
      </w:pPr>
      <w:bookmarkStart w:id="61" w:name="_Toc202772598"/>
      <w:r w:rsidRPr="000738A2">
        <w:rPr>
          <w:b/>
          <w:bCs/>
        </w:rPr>
        <w:t>3.6. Turva- ja kutsulaitteet</w:t>
      </w:r>
      <w:bookmarkEnd w:id="61"/>
    </w:p>
    <w:p w14:paraId="0A056E04" w14:textId="1F547000" w:rsidR="0081632A" w:rsidRDefault="0081632A" w:rsidP="0081632A">
      <w:pPr>
        <w:rPr>
          <w:sz w:val="24"/>
          <w:szCs w:val="24"/>
        </w:rPr>
      </w:pPr>
      <w:r>
        <w:rPr>
          <w:sz w:val="24"/>
          <w:szCs w:val="24"/>
        </w:rPr>
        <w:t>Ryhmäkodissa on asukkaiden käytössä turvarannekkeet/hälyttimet. Asukkaan painaessa hälytintä, hälytys tulee hoitajien puhelimeen. Hoitajat käyvät tarkistamassa asukkaan asian viipymättä.</w:t>
      </w:r>
    </w:p>
    <w:p w14:paraId="5C4AA050" w14:textId="0C4BEF49" w:rsidR="009A3B44" w:rsidRPr="009A3B44" w:rsidRDefault="0081632A" w:rsidP="009A3B44">
      <w:pPr>
        <w:rPr>
          <w:sz w:val="24"/>
          <w:szCs w:val="24"/>
        </w:rPr>
      </w:pPr>
      <w:r>
        <w:rPr>
          <w:sz w:val="24"/>
          <w:szCs w:val="24"/>
        </w:rPr>
        <w:t xml:space="preserve">Turva-/kutsulaitteiden toimivuus tarkastetaan kuukausittain. Turvalaitteiden toimivuuden testaamisesta vastaa lähihoitaja Julia Sirén. </w:t>
      </w:r>
    </w:p>
    <w:p w14:paraId="79347A94" w14:textId="0A4E3C56" w:rsidR="0081632A" w:rsidRDefault="0081632A" w:rsidP="0081632A">
      <w:pPr>
        <w:pStyle w:val="Otsikko2"/>
        <w:rPr>
          <w:b/>
          <w:bCs/>
        </w:rPr>
      </w:pPr>
      <w:bookmarkStart w:id="62" w:name="_Toc202772599"/>
      <w:r w:rsidRPr="0081632A">
        <w:rPr>
          <w:b/>
          <w:bCs/>
        </w:rPr>
        <w:t>3.7. Ravitsemus</w:t>
      </w:r>
      <w:bookmarkEnd w:id="62"/>
    </w:p>
    <w:p w14:paraId="71E5783B" w14:textId="2816F56E" w:rsidR="0081632A" w:rsidRDefault="0081632A" w:rsidP="0081632A">
      <w:pPr>
        <w:rPr>
          <w:sz w:val="24"/>
          <w:szCs w:val="24"/>
        </w:rPr>
      </w:pPr>
      <w:r>
        <w:rPr>
          <w:sz w:val="24"/>
          <w:szCs w:val="24"/>
        </w:rPr>
        <w:t xml:space="preserve">Valkealan Iltatähden ryhmäkoti tarjoaa täyshoitoperiaatteella ikääntyvien ravitsemussuosituksen ja ohjeiden mukaista ravintoa. </w:t>
      </w:r>
      <w:r w:rsidR="000C2AC1">
        <w:rPr>
          <w:sz w:val="24"/>
          <w:szCs w:val="24"/>
        </w:rPr>
        <w:t>Ryhmäkodissa tarjotaan aamiainen, lounas, iltapäiväkahvi/välipala, päivällinen ja iltapala. Tarvittaessa on saatavilla yöpalaa. Ruokailun ja ravitsemuksen tuessa huomioidaan asukkaan mieltymykset, uskonto, kulttuuri, erityisruokavaliot ja allergiat. Asiakkaiden toiveet otetaan huomioon keräämällä säännöllisesti palautetta ruuasta ja toiveita ruokalistan suunnitteluun asukaskokousten yhteydessä. Hoitohenkilökunta seuraa ruoan lämpötilaa mittaamalla ruokien lämpötilan ja laittamalla ne seurantavihkoon.</w:t>
      </w:r>
    </w:p>
    <w:p w14:paraId="31831B11" w14:textId="58278AED" w:rsidR="008A60AE" w:rsidRDefault="000C2AC1" w:rsidP="0081632A">
      <w:pPr>
        <w:rPr>
          <w:sz w:val="24"/>
          <w:szCs w:val="24"/>
        </w:rPr>
      </w:pPr>
      <w:r>
        <w:rPr>
          <w:sz w:val="24"/>
          <w:szCs w:val="24"/>
        </w:rPr>
        <w:t xml:space="preserve">Valkealan Iltatähden ryhmäkodin ravitsemusvastaavana toimii lähihoitaja Sari Hämäläinen. </w:t>
      </w:r>
    </w:p>
    <w:p w14:paraId="5B58AA4E" w14:textId="17891CF2" w:rsidR="000C2AC1" w:rsidRDefault="000C2AC1" w:rsidP="000C2AC1">
      <w:pPr>
        <w:pStyle w:val="Otsikko2"/>
        <w:rPr>
          <w:b/>
          <w:bCs/>
        </w:rPr>
      </w:pPr>
      <w:bookmarkStart w:id="63" w:name="_Toc202772600"/>
      <w:r w:rsidRPr="000C2AC1">
        <w:rPr>
          <w:b/>
          <w:bCs/>
        </w:rPr>
        <w:t>3.8. Osallisuus, yhteisöllisyys, liikunta-, harrastus-, ja kulttuuritoiminta</w:t>
      </w:r>
      <w:bookmarkEnd w:id="63"/>
    </w:p>
    <w:p w14:paraId="40C964ED" w14:textId="39E75BCB" w:rsidR="00393F2D" w:rsidRDefault="000C2AC1" w:rsidP="000C2AC1">
      <w:pPr>
        <w:rPr>
          <w:sz w:val="24"/>
          <w:szCs w:val="24"/>
        </w:rPr>
      </w:pPr>
      <w:r>
        <w:rPr>
          <w:sz w:val="24"/>
          <w:szCs w:val="24"/>
        </w:rPr>
        <w:t xml:space="preserve">Ryhmäkodin toiminta korostaa asukkaiden osallisuutta ja yhteisöllisyyttä arjen toiminnassa. Ryhmäkodilla on kirjallinen päivä-, viikko ja vuosikello, joka on asukkaiden ja läheisten nähtävillä. Asukkailla järjestetään viikoittain asukaskokouksia, jossa he saavat osallistua viikkojen suunnitteluun. Toiminnan lähtökohtana on aina asiakkaiden tarpeet ja toiveet. Asiakkaiden tarpeet selvitetään aktiivisesti ja ne kirjataan aina toteuttamissuunnitelmiin. Henkilökunta huolehtii asukkaiden mahdollisuudesta ulkoilla </w:t>
      </w:r>
      <w:r w:rsidR="00393F2D">
        <w:rPr>
          <w:sz w:val="24"/>
          <w:szCs w:val="24"/>
        </w:rPr>
        <w:t xml:space="preserve">päivittäin ympäri vuoden. Omahoitajat huolehtivat </w:t>
      </w:r>
      <w:r w:rsidR="008A60AE">
        <w:rPr>
          <w:sz w:val="24"/>
          <w:szCs w:val="24"/>
        </w:rPr>
        <w:t xml:space="preserve">viikoittain jokaisen asukkaan omahoitajahetkistä. Valkealan Iltatähden </w:t>
      </w:r>
      <w:proofErr w:type="spellStart"/>
      <w:r w:rsidR="008A60AE">
        <w:rPr>
          <w:sz w:val="24"/>
          <w:szCs w:val="24"/>
        </w:rPr>
        <w:t>geronomi</w:t>
      </w:r>
      <w:proofErr w:type="spellEnd"/>
      <w:r w:rsidR="008A60AE">
        <w:rPr>
          <w:sz w:val="24"/>
          <w:szCs w:val="24"/>
        </w:rPr>
        <w:t xml:space="preserve"> pitää suunnitelmallista toimintaa ryhmäkodissa 3 tuntia viikossa. Fysioterapeutti </w:t>
      </w:r>
      <w:r w:rsidR="004B0EE7">
        <w:rPr>
          <w:sz w:val="24"/>
          <w:szCs w:val="24"/>
        </w:rPr>
        <w:t>järjestää</w:t>
      </w:r>
      <w:r w:rsidR="008A60AE">
        <w:rPr>
          <w:sz w:val="24"/>
          <w:szCs w:val="24"/>
        </w:rPr>
        <w:t xml:space="preserve"> toimintakykyä ylläpitävää </w:t>
      </w:r>
      <w:r w:rsidR="004B0EE7">
        <w:rPr>
          <w:sz w:val="24"/>
          <w:szCs w:val="24"/>
        </w:rPr>
        <w:t>ryhmätoimintaa n.</w:t>
      </w:r>
      <w:r w:rsidR="008A60AE">
        <w:rPr>
          <w:sz w:val="24"/>
          <w:szCs w:val="24"/>
        </w:rPr>
        <w:t xml:space="preserve"> </w:t>
      </w:r>
      <w:proofErr w:type="gramStart"/>
      <w:r w:rsidR="008A60AE">
        <w:rPr>
          <w:sz w:val="24"/>
          <w:szCs w:val="24"/>
        </w:rPr>
        <w:t>1</w:t>
      </w:r>
      <w:r w:rsidR="004B0EE7">
        <w:rPr>
          <w:sz w:val="24"/>
          <w:szCs w:val="24"/>
        </w:rPr>
        <w:t>h</w:t>
      </w:r>
      <w:proofErr w:type="gramEnd"/>
      <w:r w:rsidR="008A60AE">
        <w:rPr>
          <w:sz w:val="24"/>
          <w:szCs w:val="24"/>
        </w:rPr>
        <w:t xml:space="preserve"> viikossa sekä asukaskohtaisesti heidän yksilöllisen kuntoutussuunnitelmansa</w:t>
      </w:r>
      <w:r w:rsidR="004B0EE7">
        <w:rPr>
          <w:sz w:val="24"/>
          <w:szCs w:val="24"/>
        </w:rPr>
        <w:t xml:space="preserve"> ja -tarpeensa</w:t>
      </w:r>
      <w:r w:rsidR="008A60AE">
        <w:rPr>
          <w:sz w:val="24"/>
          <w:szCs w:val="24"/>
        </w:rPr>
        <w:t xml:space="preserve"> mukaisesti. </w:t>
      </w:r>
    </w:p>
    <w:p w14:paraId="1C435925" w14:textId="074A149C" w:rsidR="00393F2D" w:rsidRPr="008A60AE" w:rsidRDefault="00393F2D" w:rsidP="008A60AE">
      <w:pPr>
        <w:pStyle w:val="Otsikko2"/>
        <w:rPr>
          <w:b/>
          <w:bCs/>
        </w:rPr>
      </w:pPr>
      <w:bookmarkStart w:id="64" w:name="_Toc202772601"/>
      <w:r>
        <w:rPr>
          <w:b/>
          <w:bCs/>
        </w:rPr>
        <w:t>3.9. Elämän loppuvaiheen hoito – palliatiivinen – ja saattohoito</w:t>
      </w:r>
      <w:bookmarkEnd w:id="64"/>
    </w:p>
    <w:p w14:paraId="79497122" w14:textId="59F99313" w:rsidR="00393F2D" w:rsidRPr="008A60AE" w:rsidRDefault="00393F2D" w:rsidP="00393F2D">
      <w:pPr>
        <w:rPr>
          <w:sz w:val="24"/>
          <w:szCs w:val="24"/>
        </w:rPr>
      </w:pPr>
      <w:r w:rsidRPr="008A60AE">
        <w:rPr>
          <w:sz w:val="24"/>
          <w:szCs w:val="24"/>
        </w:rPr>
        <w:t xml:space="preserve">Mikäli asukkaan vointi sallii </w:t>
      </w:r>
      <w:r w:rsidR="000D2411">
        <w:rPr>
          <w:sz w:val="24"/>
          <w:szCs w:val="24"/>
        </w:rPr>
        <w:t>sekä</w:t>
      </w:r>
      <w:r w:rsidRPr="008A60AE">
        <w:rPr>
          <w:sz w:val="24"/>
          <w:szCs w:val="24"/>
        </w:rPr>
        <w:t xml:space="preserve"> palliatiivinen hoito</w:t>
      </w:r>
      <w:r w:rsidR="000D2411">
        <w:rPr>
          <w:sz w:val="24"/>
          <w:szCs w:val="24"/>
        </w:rPr>
        <w:t>,</w:t>
      </w:r>
      <w:r w:rsidRPr="008A60AE">
        <w:rPr>
          <w:sz w:val="24"/>
          <w:szCs w:val="24"/>
        </w:rPr>
        <w:t xml:space="preserve"> </w:t>
      </w:r>
      <w:r w:rsidR="000D2411">
        <w:rPr>
          <w:sz w:val="24"/>
          <w:szCs w:val="24"/>
        </w:rPr>
        <w:t>että</w:t>
      </w:r>
      <w:r w:rsidRPr="008A60AE">
        <w:rPr>
          <w:sz w:val="24"/>
          <w:szCs w:val="24"/>
        </w:rPr>
        <w:t xml:space="preserve"> </w:t>
      </w:r>
      <w:r w:rsidR="008A60AE" w:rsidRPr="008A60AE">
        <w:rPr>
          <w:sz w:val="24"/>
          <w:szCs w:val="24"/>
        </w:rPr>
        <w:t>saattohoito</w:t>
      </w:r>
      <w:r w:rsidR="000D2411">
        <w:rPr>
          <w:sz w:val="24"/>
          <w:szCs w:val="24"/>
        </w:rPr>
        <w:t xml:space="preserve"> järjestetään</w:t>
      </w:r>
      <w:r w:rsidRPr="008A60AE">
        <w:rPr>
          <w:sz w:val="24"/>
          <w:szCs w:val="24"/>
        </w:rPr>
        <w:t xml:space="preserve"> ryhmäkodissa. Ryhmäkodin henkilökunta tekee tällaisissa tilanteissa tiivistä yhteistyötä kotisairaalan, asukkaan sekä hänen läheisverkostonsa sekä hoidon kokonaisvastuussa olevan lääkärin kanssa. Palliatiivisen hoidon ongelmatilanteissa sekä saattohoidon erityistilanteissa vastuulääkäri voi konsultoida palliatiivisen poliklinikan lääkäreitä.</w:t>
      </w:r>
    </w:p>
    <w:p w14:paraId="2498BE6B" w14:textId="181C6180" w:rsidR="00393F2D" w:rsidRPr="008A60AE" w:rsidRDefault="00393F2D" w:rsidP="00393F2D">
      <w:pPr>
        <w:rPr>
          <w:sz w:val="24"/>
          <w:szCs w:val="24"/>
        </w:rPr>
      </w:pPr>
      <w:r w:rsidRPr="008A60AE">
        <w:rPr>
          <w:sz w:val="24"/>
          <w:szCs w:val="24"/>
        </w:rPr>
        <w:lastRenderedPageBreak/>
        <w:t xml:space="preserve">Valkealan Iltatähden ryhmäkodilla on kirjallinen toimintaohje elämän loppuvaiheen </w:t>
      </w:r>
      <w:r w:rsidR="000D2411">
        <w:rPr>
          <w:sz w:val="24"/>
          <w:szCs w:val="24"/>
        </w:rPr>
        <w:t xml:space="preserve">hoidon </w:t>
      </w:r>
      <w:r w:rsidRPr="008A60AE">
        <w:rPr>
          <w:sz w:val="24"/>
          <w:szCs w:val="24"/>
        </w:rPr>
        <w:t>toteutumisesta sekä kuolema</w:t>
      </w:r>
      <w:r w:rsidR="000D2411">
        <w:rPr>
          <w:sz w:val="24"/>
          <w:szCs w:val="24"/>
        </w:rPr>
        <w:t>n</w:t>
      </w:r>
      <w:r w:rsidRPr="008A60AE">
        <w:rPr>
          <w:sz w:val="24"/>
          <w:szCs w:val="24"/>
        </w:rPr>
        <w:t xml:space="preserve"> toteamisesta. Ohjeet sisältävät kuvauksen myös vainajien laitosta sekä omaisten tukemisesta. Hoitajat ovat käyneet THL:n tarjoaman saattohoito</w:t>
      </w:r>
      <w:r w:rsidR="000D2411">
        <w:rPr>
          <w:sz w:val="24"/>
          <w:szCs w:val="24"/>
        </w:rPr>
        <w:t>koulutuksen.</w:t>
      </w:r>
      <w:r w:rsidRPr="008A60AE">
        <w:rPr>
          <w:sz w:val="24"/>
          <w:szCs w:val="24"/>
        </w:rPr>
        <w:t xml:space="preserve"> </w:t>
      </w:r>
    </w:p>
    <w:p w14:paraId="164BCC87" w14:textId="77777777" w:rsidR="001B4B1D" w:rsidRDefault="001B4B1D" w:rsidP="00C424D0">
      <w:pPr>
        <w:spacing w:after="0" w:line="276" w:lineRule="auto"/>
        <w:rPr>
          <w:rFonts w:eastAsia="Arial" w:cs="Arial"/>
          <w:sz w:val="24"/>
          <w:szCs w:val="24"/>
        </w:rPr>
      </w:pPr>
    </w:p>
    <w:p w14:paraId="21F51B76" w14:textId="73023FEA" w:rsidR="3872A1D0" w:rsidRPr="008A60AE" w:rsidRDefault="001B4B1D" w:rsidP="008A60AE">
      <w:pPr>
        <w:pStyle w:val="Otsikko2"/>
        <w:rPr>
          <w:b/>
          <w:bCs/>
        </w:rPr>
      </w:pPr>
      <w:bookmarkStart w:id="65" w:name="_Toc202772602"/>
      <w:r w:rsidRPr="001B4B1D">
        <w:rPr>
          <w:b/>
          <w:bCs/>
        </w:rPr>
        <w:t>3.</w:t>
      </w:r>
      <w:r w:rsidR="008A60AE">
        <w:rPr>
          <w:b/>
          <w:bCs/>
        </w:rPr>
        <w:t>10</w:t>
      </w:r>
      <w:r w:rsidRPr="001B4B1D">
        <w:rPr>
          <w:b/>
          <w:bCs/>
        </w:rPr>
        <w:t>.Lääkehoitosuunnitelma ja lääkinnälliset laitteet</w:t>
      </w:r>
      <w:bookmarkEnd w:id="65"/>
    </w:p>
    <w:p w14:paraId="271AB514" w14:textId="3B05224B" w:rsidR="0053317F" w:rsidRPr="00112AA8" w:rsidRDefault="4F1545C4" w:rsidP="56475B6D">
      <w:pPr>
        <w:pStyle w:val="Otsikko3"/>
        <w:spacing w:line="276" w:lineRule="auto"/>
        <w:rPr>
          <w:rFonts w:eastAsia="Arial" w:cs="Arial"/>
          <w:b/>
          <w:bCs/>
          <w:color w:val="auto"/>
        </w:rPr>
      </w:pPr>
      <w:bookmarkStart w:id="66" w:name="_Toc175741964"/>
      <w:r w:rsidRPr="00112AA8">
        <w:rPr>
          <w:rFonts w:eastAsia="Arial" w:cs="Arial"/>
          <w:b/>
          <w:bCs/>
          <w:color w:val="auto"/>
        </w:rPr>
        <w:t>3.</w:t>
      </w:r>
      <w:r w:rsidR="00245FA9">
        <w:rPr>
          <w:rFonts w:eastAsia="Arial" w:cs="Arial"/>
          <w:b/>
          <w:bCs/>
          <w:color w:val="auto"/>
        </w:rPr>
        <w:t>10</w:t>
      </w:r>
      <w:r w:rsidRPr="00112AA8">
        <w:rPr>
          <w:rFonts w:eastAsia="Arial" w:cs="Arial"/>
          <w:b/>
          <w:bCs/>
          <w:color w:val="auto"/>
        </w:rPr>
        <w:t>.</w:t>
      </w:r>
      <w:r w:rsidR="001B4B1D">
        <w:rPr>
          <w:rFonts w:eastAsia="Arial" w:cs="Arial"/>
          <w:b/>
          <w:bCs/>
          <w:color w:val="auto"/>
        </w:rPr>
        <w:t>1</w:t>
      </w:r>
      <w:r w:rsidRPr="00112AA8">
        <w:rPr>
          <w:rFonts w:eastAsia="Arial" w:cs="Arial"/>
          <w:b/>
          <w:bCs/>
          <w:color w:val="auto"/>
        </w:rPr>
        <w:t xml:space="preserve"> </w:t>
      </w:r>
      <w:bookmarkEnd w:id="66"/>
      <w:r w:rsidR="004D606A" w:rsidRPr="00112AA8">
        <w:rPr>
          <w:rFonts w:eastAsia="Arial" w:cs="Arial"/>
          <w:b/>
          <w:bCs/>
          <w:color w:val="auto"/>
        </w:rPr>
        <w:t>Lääkehoitosuunnitelma</w:t>
      </w:r>
    </w:p>
    <w:p w14:paraId="6F36407A" w14:textId="77777777" w:rsidR="00A875DE" w:rsidRPr="00112AA8" w:rsidRDefault="00A875DE" w:rsidP="00671954">
      <w:pPr>
        <w:spacing w:after="0" w:line="276" w:lineRule="auto"/>
        <w:rPr>
          <w:rFonts w:eastAsia="Arial" w:cs="Arial"/>
          <w:sz w:val="24"/>
          <w:szCs w:val="24"/>
        </w:rPr>
      </w:pPr>
    </w:p>
    <w:p w14:paraId="5B6063B5" w14:textId="3981CD3F" w:rsidR="00671954" w:rsidRPr="00112AA8" w:rsidRDefault="00671954" w:rsidP="00671954">
      <w:pPr>
        <w:spacing w:after="0" w:line="276" w:lineRule="auto"/>
        <w:rPr>
          <w:rFonts w:eastAsia="Arial" w:cs="Arial"/>
          <w:sz w:val="24"/>
          <w:szCs w:val="24"/>
        </w:rPr>
      </w:pPr>
      <w:r w:rsidRPr="00112AA8">
        <w:rPr>
          <w:rFonts w:eastAsia="Arial" w:cs="Arial"/>
          <w:sz w:val="24"/>
          <w:szCs w:val="24"/>
        </w:rPr>
        <w:t>Palveluyksikön lääkehoitosuunnitelma on laad</w:t>
      </w:r>
      <w:r w:rsidR="004113B8" w:rsidRPr="00112AA8">
        <w:rPr>
          <w:rFonts w:eastAsia="Arial" w:cs="Arial"/>
          <w:sz w:val="24"/>
          <w:szCs w:val="24"/>
        </w:rPr>
        <w:t>ittu huhtikuussa</w:t>
      </w:r>
      <w:r w:rsidR="00771071" w:rsidRPr="00112AA8">
        <w:rPr>
          <w:rFonts w:eastAsia="Arial" w:cs="Arial"/>
          <w:sz w:val="24"/>
          <w:szCs w:val="24"/>
        </w:rPr>
        <w:t xml:space="preserve"> 2025. </w:t>
      </w:r>
      <w:r w:rsidR="009F7702" w:rsidRPr="00112AA8">
        <w:rPr>
          <w:rFonts w:eastAsia="Arial" w:cs="Arial"/>
          <w:sz w:val="24"/>
          <w:szCs w:val="24"/>
        </w:rPr>
        <w:t>Lääkehoitosuunnitelma</w:t>
      </w:r>
      <w:r w:rsidR="00A436CC" w:rsidRPr="00112AA8">
        <w:rPr>
          <w:rFonts w:eastAsia="Arial" w:cs="Arial"/>
          <w:sz w:val="24"/>
          <w:szCs w:val="24"/>
        </w:rPr>
        <w:t xml:space="preserve"> on laadittu </w:t>
      </w:r>
      <w:r w:rsidR="009F7702" w:rsidRPr="00112AA8">
        <w:rPr>
          <w:rFonts w:eastAsia="Arial" w:cs="Arial"/>
          <w:sz w:val="24"/>
          <w:szCs w:val="24"/>
        </w:rPr>
        <w:t>hyvinvointialueen</w:t>
      </w:r>
      <w:r w:rsidR="00A436CC" w:rsidRPr="00112AA8">
        <w:rPr>
          <w:rFonts w:eastAsia="Arial" w:cs="Arial"/>
          <w:sz w:val="24"/>
          <w:szCs w:val="24"/>
        </w:rPr>
        <w:t xml:space="preserve"> mallipohjalle ja se pohjautuu hyvinvointialueen alueelliseen lääkehoitosuunnitelmaan. </w:t>
      </w:r>
      <w:r w:rsidR="00771071" w:rsidRPr="00112AA8">
        <w:rPr>
          <w:rFonts w:eastAsia="Arial" w:cs="Arial"/>
          <w:sz w:val="24"/>
          <w:szCs w:val="24"/>
        </w:rPr>
        <w:t>Lääkehoitosuunnitelman laatimisesta</w:t>
      </w:r>
      <w:r w:rsidR="009A4B0B" w:rsidRPr="00112AA8">
        <w:rPr>
          <w:rFonts w:eastAsia="Arial" w:cs="Arial"/>
          <w:sz w:val="24"/>
          <w:szCs w:val="24"/>
        </w:rPr>
        <w:t>,</w:t>
      </w:r>
      <w:r w:rsidR="00771071" w:rsidRPr="00112AA8">
        <w:rPr>
          <w:rFonts w:eastAsia="Arial" w:cs="Arial"/>
          <w:sz w:val="24"/>
          <w:szCs w:val="24"/>
        </w:rPr>
        <w:t xml:space="preserve"> päivittämisestä</w:t>
      </w:r>
      <w:r w:rsidR="006F5BC1" w:rsidRPr="00112AA8">
        <w:rPr>
          <w:rFonts w:eastAsia="Arial" w:cs="Arial"/>
          <w:sz w:val="24"/>
          <w:szCs w:val="24"/>
        </w:rPr>
        <w:t>, asianmukaisuudesta, toteutumisesta ja seurannasta</w:t>
      </w:r>
      <w:r w:rsidR="00771071" w:rsidRPr="00112AA8">
        <w:rPr>
          <w:rFonts w:eastAsia="Arial" w:cs="Arial"/>
          <w:sz w:val="24"/>
          <w:szCs w:val="24"/>
        </w:rPr>
        <w:t xml:space="preserve"> vastaa ryhmäkodin</w:t>
      </w:r>
      <w:r w:rsidR="00A82C0A" w:rsidRPr="00112AA8">
        <w:rPr>
          <w:rFonts w:eastAsia="Arial" w:cs="Arial"/>
          <w:sz w:val="24"/>
          <w:szCs w:val="24"/>
        </w:rPr>
        <w:t xml:space="preserve"> lääkehoidosta kokonaisvastuussa oleva laillistettu </w:t>
      </w:r>
      <w:r w:rsidR="00112AA8" w:rsidRPr="00112AA8">
        <w:rPr>
          <w:rFonts w:eastAsia="Arial" w:cs="Arial"/>
          <w:sz w:val="24"/>
          <w:szCs w:val="24"/>
        </w:rPr>
        <w:t>terveydenhuollon</w:t>
      </w:r>
      <w:r w:rsidR="00A82C0A" w:rsidRPr="00112AA8">
        <w:rPr>
          <w:rFonts w:eastAsia="Arial" w:cs="Arial"/>
          <w:sz w:val="24"/>
          <w:szCs w:val="24"/>
        </w:rPr>
        <w:t xml:space="preserve"> ammattihenkilö</w:t>
      </w:r>
      <w:r w:rsidR="00820CFF" w:rsidRPr="00112AA8">
        <w:rPr>
          <w:rFonts w:eastAsia="Arial" w:cs="Arial"/>
          <w:sz w:val="24"/>
          <w:szCs w:val="24"/>
        </w:rPr>
        <w:t xml:space="preserve"> (sairaanhoitaja)</w:t>
      </w:r>
      <w:r w:rsidR="00A82C0A" w:rsidRPr="00112AA8">
        <w:rPr>
          <w:rFonts w:eastAsia="Arial" w:cs="Arial"/>
          <w:sz w:val="24"/>
          <w:szCs w:val="24"/>
        </w:rPr>
        <w:t xml:space="preserve"> yhteistyössä</w:t>
      </w:r>
      <w:r w:rsidR="00820CFF" w:rsidRPr="00112AA8">
        <w:rPr>
          <w:rFonts w:eastAsia="Arial" w:cs="Arial"/>
          <w:sz w:val="24"/>
          <w:szCs w:val="24"/>
        </w:rPr>
        <w:t xml:space="preserve"> </w:t>
      </w:r>
      <w:r w:rsidR="00112AA8" w:rsidRPr="00112AA8">
        <w:rPr>
          <w:rFonts w:eastAsia="Arial" w:cs="Arial"/>
          <w:sz w:val="24"/>
          <w:szCs w:val="24"/>
        </w:rPr>
        <w:t>yksikön</w:t>
      </w:r>
      <w:r w:rsidR="00820CFF" w:rsidRPr="00112AA8">
        <w:rPr>
          <w:rFonts w:eastAsia="Arial" w:cs="Arial"/>
          <w:sz w:val="24"/>
          <w:szCs w:val="24"/>
        </w:rPr>
        <w:t xml:space="preserve"> toisen sairaanhoitajan ja</w:t>
      </w:r>
      <w:r w:rsidR="00771071" w:rsidRPr="00112AA8">
        <w:rPr>
          <w:rFonts w:eastAsia="Arial" w:cs="Arial"/>
          <w:sz w:val="24"/>
          <w:szCs w:val="24"/>
        </w:rPr>
        <w:t xml:space="preserve"> vastaava</w:t>
      </w:r>
      <w:r w:rsidR="00A82C0A" w:rsidRPr="00112AA8">
        <w:rPr>
          <w:rFonts w:eastAsia="Arial" w:cs="Arial"/>
          <w:sz w:val="24"/>
          <w:szCs w:val="24"/>
        </w:rPr>
        <w:t xml:space="preserve">n ohjaajan kanssa. </w:t>
      </w:r>
    </w:p>
    <w:p w14:paraId="07B0CE24" w14:textId="77777777" w:rsidR="007241E1" w:rsidRPr="00112AA8" w:rsidRDefault="007241E1" w:rsidP="00671954">
      <w:pPr>
        <w:spacing w:after="0" w:line="276" w:lineRule="auto"/>
        <w:rPr>
          <w:rFonts w:eastAsia="Arial" w:cs="Arial"/>
          <w:sz w:val="24"/>
          <w:szCs w:val="24"/>
        </w:rPr>
      </w:pPr>
    </w:p>
    <w:p w14:paraId="5AFD02AD" w14:textId="7FE66791" w:rsidR="007241E1" w:rsidRPr="00112AA8" w:rsidRDefault="007241E1" w:rsidP="00671954">
      <w:pPr>
        <w:spacing w:after="0" w:line="276" w:lineRule="auto"/>
        <w:rPr>
          <w:rFonts w:eastAsia="Arial" w:cs="Arial"/>
          <w:sz w:val="24"/>
          <w:szCs w:val="24"/>
        </w:rPr>
      </w:pPr>
      <w:r w:rsidRPr="00112AA8">
        <w:rPr>
          <w:rFonts w:eastAsia="Arial" w:cs="Arial"/>
          <w:sz w:val="24"/>
          <w:szCs w:val="24"/>
        </w:rPr>
        <w:t xml:space="preserve">Lääkehoidon kokonaisuudesta vastaava laillistettu terveydenhuollon </w:t>
      </w:r>
      <w:r w:rsidR="00B6799A" w:rsidRPr="00112AA8">
        <w:rPr>
          <w:rFonts w:eastAsia="Arial" w:cs="Arial"/>
          <w:sz w:val="24"/>
          <w:szCs w:val="24"/>
        </w:rPr>
        <w:t>ammattihenkilö on sairaanhoitaja Katja Ihanamäki</w:t>
      </w:r>
      <w:r w:rsidR="00024059" w:rsidRPr="00112AA8">
        <w:rPr>
          <w:rFonts w:eastAsia="Arial" w:cs="Arial"/>
          <w:sz w:val="24"/>
          <w:szCs w:val="24"/>
        </w:rPr>
        <w:t xml:space="preserve"> p. 0447469866</w:t>
      </w:r>
    </w:p>
    <w:p w14:paraId="03103D33" w14:textId="5DCB5ABA" w:rsidR="00B6799A" w:rsidRPr="00112AA8" w:rsidRDefault="00B6799A" w:rsidP="00671954">
      <w:pPr>
        <w:spacing w:after="0" w:line="276" w:lineRule="auto"/>
        <w:rPr>
          <w:rFonts w:eastAsia="Arial" w:cs="Arial"/>
          <w:sz w:val="24"/>
          <w:szCs w:val="24"/>
        </w:rPr>
      </w:pPr>
    </w:p>
    <w:p w14:paraId="724837FE" w14:textId="45E606DD" w:rsidR="00B6799A" w:rsidRPr="00112AA8" w:rsidRDefault="00FB0B26" w:rsidP="00671954">
      <w:pPr>
        <w:spacing w:after="0" w:line="276" w:lineRule="auto"/>
        <w:rPr>
          <w:rFonts w:eastAsia="Arial" w:cs="Arial"/>
          <w:sz w:val="24"/>
          <w:szCs w:val="24"/>
        </w:rPr>
      </w:pPr>
      <w:r w:rsidRPr="00112AA8">
        <w:rPr>
          <w:rFonts w:eastAsia="Arial" w:cs="Arial"/>
          <w:sz w:val="24"/>
          <w:szCs w:val="24"/>
        </w:rPr>
        <w:t>Yksikön lääkehoitoa toteutetaan l</w:t>
      </w:r>
      <w:r w:rsidR="00B6799A" w:rsidRPr="00112AA8">
        <w:rPr>
          <w:rFonts w:eastAsia="Arial" w:cs="Arial"/>
          <w:sz w:val="24"/>
          <w:szCs w:val="24"/>
        </w:rPr>
        <w:t>ääkehoi</w:t>
      </w:r>
      <w:r w:rsidRPr="00112AA8">
        <w:rPr>
          <w:rFonts w:eastAsia="Arial" w:cs="Arial"/>
          <w:sz w:val="24"/>
          <w:szCs w:val="24"/>
        </w:rPr>
        <w:t>tosuunnitelman mukaisesti ja sitä valvotaan e</w:t>
      </w:r>
      <w:r w:rsidR="00A875DE" w:rsidRPr="00112AA8">
        <w:rPr>
          <w:rFonts w:eastAsia="Arial" w:cs="Arial"/>
          <w:sz w:val="24"/>
          <w:szCs w:val="24"/>
        </w:rPr>
        <w:t xml:space="preserve">rilaisin seurantalistoin, kaksoistarkastuksin ja kameravalvonnalla. </w:t>
      </w:r>
      <w:r w:rsidRPr="00112AA8">
        <w:rPr>
          <w:rFonts w:eastAsia="Arial" w:cs="Arial"/>
          <w:sz w:val="24"/>
          <w:szCs w:val="24"/>
        </w:rPr>
        <w:t xml:space="preserve">Lääkehoitoon liittyvien poikkeamien raportointiin käytetään </w:t>
      </w:r>
      <w:proofErr w:type="spellStart"/>
      <w:r w:rsidRPr="00112AA8">
        <w:rPr>
          <w:rFonts w:eastAsia="Arial" w:cs="Arial"/>
          <w:sz w:val="24"/>
          <w:szCs w:val="24"/>
        </w:rPr>
        <w:t>HaiPro</w:t>
      </w:r>
      <w:proofErr w:type="spellEnd"/>
      <w:r w:rsidRPr="00112AA8">
        <w:rPr>
          <w:rFonts w:eastAsia="Arial" w:cs="Arial"/>
          <w:sz w:val="24"/>
          <w:szCs w:val="24"/>
        </w:rPr>
        <w:t xml:space="preserve">-ohjelmaa. </w:t>
      </w:r>
    </w:p>
    <w:p w14:paraId="162CF187" w14:textId="15262C1D" w:rsidR="0053317F" w:rsidRPr="00112AA8" w:rsidRDefault="0053317F" w:rsidP="00A875DE">
      <w:pPr>
        <w:spacing w:after="0" w:line="276" w:lineRule="auto"/>
        <w:rPr>
          <w:rFonts w:eastAsia="Arial" w:cs="Arial"/>
          <w:sz w:val="24"/>
          <w:szCs w:val="24"/>
        </w:rPr>
      </w:pPr>
    </w:p>
    <w:p w14:paraId="33E5A240" w14:textId="3A52115C" w:rsidR="4F1545C4" w:rsidRPr="00112AA8" w:rsidRDefault="004D606A" w:rsidP="008A60AE">
      <w:pPr>
        <w:pStyle w:val="Otsikko3"/>
        <w:numPr>
          <w:ilvl w:val="2"/>
          <w:numId w:val="47"/>
        </w:numPr>
        <w:spacing w:line="276" w:lineRule="auto"/>
        <w:rPr>
          <w:rFonts w:eastAsia="Arial" w:cs="Arial"/>
          <w:b/>
          <w:bCs/>
          <w:color w:val="auto"/>
        </w:rPr>
      </w:pPr>
      <w:r w:rsidRPr="00112AA8">
        <w:rPr>
          <w:rFonts w:eastAsia="Arial" w:cs="Arial"/>
          <w:b/>
          <w:bCs/>
          <w:color w:val="auto"/>
        </w:rPr>
        <w:t>Lääkinnälliset laitteet</w:t>
      </w:r>
    </w:p>
    <w:p w14:paraId="2809A05A" w14:textId="77777777" w:rsidR="00EC290C" w:rsidRDefault="00EC290C" w:rsidP="00EC290C">
      <w:pPr>
        <w:spacing w:after="0" w:line="276" w:lineRule="auto"/>
        <w:rPr>
          <w:rFonts w:eastAsia="Arial" w:cs="Arial"/>
          <w:sz w:val="24"/>
          <w:szCs w:val="24"/>
        </w:rPr>
      </w:pPr>
    </w:p>
    <w:p w14:paraId="49DB7508" w14:textId="60BC049B" w:rsidR="0006517E" w:rsidRPr="00EC290C" w:rsidRDefault="001E7E8E" w:rsidP="00EC290C">
      <w:pPr>
        <w:spacing w:after="0" w:line="276" w:lineRule="auto"/>
        <w:rPr>
          <w:rFonts w:eastAsia="Arial" w:cs="Arial"/>
          <w:sz w:val="24"/>
          <w:szCs w:val="24"/>
        </w:rPr>
      </w:pPr>
      <w:r w:rsidRPr="00EC290C">
        <w:rPr>
          <w:rFonts w:eastAsia="Arial" w:cs="Arial"/>
          <w:sz w:val="24"/>
          <w:szCs w:val="24"/>
        </w:rPr>
        <w:t>Lääkinnällisten laitteiden</w:t>
      </w:r>
      <w:r w:rsidR="00BA1F5C" w:rsidRPr="00EC290C">
        <w:rPr>
          <w:rFonts w:eastAsia="Arial" w:cs="Arial"/>
          <w:sz w:val="24"/>
          <w:szCs w:val="24"/>
        </w:rPr>
        <w:t xml:space="preserve"> </w:t>
      </w:r>
      <w:r w:rsidR="00DA3BB5" w:rsidRPr="00EC290C">
        <w:rPr>
          <w:rFonts w:eastAsia="Arial" w:cs="Arial"/>
          <w:sz w:val="24"/>
          <w:szCs w:val="24"/>
        </w:rPr>
        <w:t xml:space="preserve">laitevastuuhenkilönä toimii </w:t>
      </w:r>
      <w:r w:rsidR="00844FFF" w:rsidRPr="00EC290C">
        <w:rPr>
          <w:rFonts w:eastAsia="Arial" w:cs="Arial"/>
          <w:sz w:val="24"/>
          <w:szCs w:val="24"/>
        </w:rPr>
        <w:t xml:space="preserve">hoitotyön kokonaisuudesta vastaava sairaanhoitaja sekä vastaava ohjaaja yhteistyössä. </w:t>
      </w:r>
      <w:r w:rsidR="0038484D" w:rsidRPr="00EC290C">
        <w:rPr>
          <w:rFonts w:eastAsia="Arial" w:cs="Arial"/>
          <w:sz w:val="24"/>
          <w:szCs w:val="24"/>
        </w:rPr>
        <w:t xml:space="preserve"> </w:t>
      </w:r>
    </w:p>
    <w:p w14:paraId="3F49EBC3" w14:textId="77777777" w:rsidR="00C74800" w:rsidRPr="00112AA8" w:rsidRDefault="00C74800" w:rsidP="00C74800">
      <w:pPr>
        <w:spacing w:after="0" w:line="276" w:lineRule="auto"/>
        <w:rPr>
          <w:rFonts w:eastAsia="Arial" w:cs="Arial"/>
          <w:sz w:val="24"/>
          <w:szCs w:val="24"/>
        </w:rPr>
      </w:pPr>
    </w:p>
    <w:p w14:paraId="5ADB3C8D" w14:textId="3C3E5B86" w:rsidR="00C74800" w:rsidRPr="00112AA8" w:rsidRDefault="00C74800" w:rsidP="00C74800">
      <w:pPr>
        <w:spacing w:after="0" w:line="276" w:lineRule="auto"/>
        <w:rPr>
          <w:rFonts w:eastAsia="Arial" w:cs="Arial"/>
          <w:sz w:val="24"/>
          <w:szCs w:val="24"/>
        </w:rPr>
      </w:pPr>
      <w:r w:rsidRPr="00112AA8">
        <w:rPr>
          <w:rFonts w:eastAsia="Arial" w:cs="Arial"/>
          <w:sz w:val="24"/>
          <w:szCs w:val="24"/>
        </w:rPr>
        <w:t xml:space="preserve">Lääkinnällisistä laitteista annetun lain (719/2021) 4. luvun mukaisia velvoitteita noudetaan seuraavin tavoin: </w:t>
      </w:r>
    </w:p>
    <w:p w14:paraId="287EF4A7" w14:textId="77777777" w:rsidR="00C74800" w:rsidRPr="00112AA8" w:rsidRDefault="00C74800" w:rsidP="00C74800">
      <w:pPr>
        <w:spacing w:after="0" w:line="276" w:lineRule="auto"/>
        <w:ind w:firstLine="720"/>
        <w:rPr>
          <w:rFonts w:eastAsia="Arial" w:cs="Arial"/>
          <w:sz w:val="24"/>
          <w:szCs w:val="24"/>
        </w:rPr>
      </w:pPr>
    </w:p>
    <w:p w14:paraId="2778B70A" w14:textId="00F0A053" w:rsidR="003D6B7F" w:rsidRPr="00112AA8" w:rsidRDefault="00A53D0E" w:rsidP="003D6B7F">
      <w:pPr>
        <w:spacing w:after="0" w:line="276" w:lineRule="auto"/>
        <w:rPr>
          <w:rFonts w:eastAsia="Arial" w:cs="Arial"/>
          <w:sz w:val="24"/>
          <w:szCs w:val="24"/>
        </w:rPr>
      </w:pPr>
      <w:r w:rsidRPr="00112AA8">
        <w:rPr>
          <w:rFonts w:eastAsia="Arial" w:cs="Arial"/>
          <w:sz w:val="24"/>
          <w:szCs w:val="24"/>
        </w:rPr>
        <w:t>Lääkinnällisten laitteiden käytön osaaminen varmistetaan asianmukaisella perehdytyksellä. Lääkinnällisten laitteiden toimivuudesta vastaa ryhmäkodin esihenkilö sekä sairaanhoitajat</w:t>
      </w:r>
      <w:r w:rsidR="00C3285C" w:rsidRPr="00112AA8">
        <w:rPr>
          <w:rFonts w:eastAsia="Arial" w:cs="Arial"/>
          <w:sz w:val="24"/>
          <w:szCs w:val="24"/>
        </w:rPr>
        <w:t xml:space="preserve"> ja niiden t</w:t>
      </w:r>
      <w:r w:rsidRPr="00112AA8">
        <w:rPr>
          <w:rFonts w:eastAsia="Arial" w:cs="Arial"/>
          <w:sz w:val="24"/>
          <w:szCs w:val="24"/>
        </w:rPr>
        <w:t>oimintaa te</w:t>
      </w:r>
      <w:r w:rsidR="004C62FD" w:rsidRPr="00112AA8">
        <w:rPr>
          <w:rFonts w:eastAsia="Arial" w:cs="Arial"/>
          <w:sz w:val="24"/>
          <w:szCs w:val="24"/>
        </w:rPr>
        <w:t>stataan kuukausittain sairaanhoitajien toimesta</w:t>
      </w:r>
      <w:r w:rsidR="00C3285C" w:rsidRPr="00112AA8">
        <w:rPr>
          <w:rFonts w:eastAsia="Arial" w:cs="Arial"/>
          <w:sz w:val="24"/>
          <w:szCs w:val="24"/>
        </w:rPr>
        <w:t>. M</w:t>
      </w:r>
      <w:r w:rsidR="004C62FD" w:rsidRPr="00112AA8">
        <w:rPr>
          <w:rFonts w:eastAsia="Arial" w:cs="Arial"/>
          <w:sz w:val="24"/>
          <w:szCs w:val="24"/>
        </w:rPr>
        <w:t xml:space="preserve">ahdollisista vikatilanteista </w:t>
      </w:r>
      <w:r w:rsidR="00C3285C" w:rsidRPr="00112AA8">
        <w:rPr>
          <w:rFonts w:eastAsia="Arial" w:cs="Arial"/>
          <w:sz w:val="24"/>
          <w:szCs w:val="24"/>
        </w:rPr>
        <w:t xml:space="preserve">raportoidaan </w:t>
      </w:r>
      <w:r w:rsidR="004C62FD" w:rsidRPr="00112AA8">
        <w:rPr>
          <w:rFonts w:eastAsia="Arial" w:cs="Arial"/>
          <w:sz w:val="24"/>
          <w:szCs w:val="24"/>
        </w:rPr>
        <w:t xml:space="preserve">välittömästi esihenkilölle. </w:t>
      </w:r>
      <w:r w:rsidR="00AA1A1A" w:rsidRPr="00112AA8">
        <w:rPr>
          <w:rFonts w:eastAsia="Arial" w:cs="Arial"/>
          <w:sz w:val="24"/>
          <w:szCs w:val="24"/>
        </w:rPr>
        <w:t xml:space="preserve">Ryhmäkodin esihenkilö tekee </w:t>
      </w:r>
      <w:r w:rsidR="003D6B7F" w:rsidRPr="00112AA8">
        <w:rPr>
          <w:rFonts w:eastAsia="Arial" w:cs="Arial"/>
          <w:sz w:val="24"/>
          <w:szCs w:val="24"/>
        </w:rPr>
        <w:t xml:space="preserve">määräyksen mukaisesti vaaratilanneilmoituksen Fimealle. Ammattimaisen käyttäjän on ilmoitettava Fimeaan ja valmistajalle/valtuutetulle edustajalle tai maahantuojalle/jakelijalle vaaratilanteista, jotka ovat johtaneet tai olisivat saattaneet johtaa potilaan, käyttäjän tai muun henkilön terveyden vaarantumiseen </w:t>
      </w:r>
      <w:r w:rsidR="00917405" w:rsidRPr="00112AA8">
        <w:rPr>
          <w:rFonts w:eastAsia="Arial" w:cs="Arial"/>
          <w:sz w:val="24"/>
          <w:szCs w:val="24"/>
        </w:rPr>
        <w:t>ja</w:t>
      </w:r>
      <w:r w:rsidR="003D6B7F" w:rsidRPr="00112AA8">
        <w:rPr>
          <w:rFonts w:eastAsia="Arial" w:cs="Arial"/>
          <w:sz w:val="24"/>
          <w:szCs w:val="24"/>
        </w:rPr>
        <w:t xml:space="preserve"> jotka johtuvat terveydenhuollon laitteen</w:t>
      </w:r>
      <w:r w:rsidR="00820CFF" w:rsidRPr="00112AA8">
        <w:rPr>
          <w:rFonts w:eastAsia="Arial" w:cs="Arial"/>
          <w:sz w:val="24"/>
          <w:szCs w:val="24"/>
        </w:rPr>
        <w:t>:</w:t>
      </w:r>
    </w:p>
    <w:p w14:paraId="5D12BBBE" w14:textId="77777777" w:rsidR="003D6B7F" w:rsidRPr="00112AA8" w:rsidRDefault="003D6B7F" w:rsidP="003D6B7F">
      <w:pPr>
        <w:spacing w:after="0" w:line="276" w:lineRule="auto"/>
        <w:rPr>
          <w:rFonts w:eastAsia="Arial" w:cs="Arial"/>
          <w:sz w:val="24"/>
          <w:szCs w:val="24"/>
        </w:rPr>
      </w:pPr>
    </w:p>
    <w:p w14:paraId="32B9624F" w14:textId="77777777" w:rsidR="003D6B7F" w:rsidRPr="00112AA8" w:rsidRDefault="003D6B7F" w:rsidP="00820CFF">
      <w:pPr>
        <w:pStyle w:val="Luettelokappale"/>
        <w:numPr>
          <w:ilvl w:val="0"/>
          <w:numId w:val="14"/>
        </w:numPr>
        <w:spacing w:after="0" w:line="276" w:lineRule="auto"/>
        <w:rPr>
          <w:rFonts w:eastAsia="Arial" w:cs="Arial"/>
          <w:sz w:val="24"/>
          <w:szCs w:val="24"/>
        </w:rPr>
      </w:pPr>
      <w:r w:rsidRPr="00112AA8">
        <w:rPr>
          <w:rFonts w:eastAsia="Arial" w:cs="Arial"/>
          <w:sz w:val="24"/>
          <w:szCs w:val="24"/>
        </w:rPr>
        <w:t>ominaisuuksista</w:t>
      </w:r>
    </w:p>
    <w:p w14:paraId="0CFD34F6" w14:textId="77777777" w:rsidR="003D6B7F" w:rsidRPr="00112AA8" w:rsidRDefault="003D6B7F" w:rsidP="00820CFF">
      <w:pPr>
        <w:pStyle w:val="Luettelokappale"/>
        <w:numPr>
          <w:ilvl w:val="0"/>
          <w:numId w:val="14"/>
        </w:numPr>
        <w:spacing w:after="0" w:line="276" w:lineRule="auto"/>
        <w:rPr>
          <w:rFonts w:eastAsia="Arial" w:cs="Arial"/>
          <w:sz w:val="24"/>
          <w:szCs w:val="24"/>
        </w:rPr>
      </w:pPr>
      <w:r w:rsidRPr="00112AA8">
        <w:rPr>
          <w:rFonts w:eastAsia="Arial" w:cs="Arial"/>
          <w:sz w:val="24"/>
          <w:szCs w:val="24"/>
        </w:rPr>
        <w:t>ei-toivotuista sivuvaikutuksista</w:t>
      </w:r>
    </w:p>
    <w:p w14:paraId="68E5870C" w14:textId="77777777" w:rsidR="003D6B7F" w:rsidRPr="00112AA8" w:rsidRDefault="003D6B7F" w:rsidP="00820CFF">
      <w:pPr>
        <w:pStyle w:val="Luettelokappale"/>
        <w:numPr>
          <w:ilvl w:val="0"/>
          <w:numId w:val="14"/>
        </w:numPr>
        <w:spacing w:after="0" w:line="276" w:lineRule="auto"/>
        <w:rPr>
          <w:rFonts w:eastAsia="Arial" w:cs="Arial"/>
          <w:sz w:val="24"/>
          <w:szCs w:val="24"/>
        </w:rPr>
      </w:pPr>
      <w:r w:rsidRPr="00112AA8">
        <w:rPr>
          <w:rFonts w:eastAsia="Arial" w:cs="Arial"/>
          <w:sz w:val="24"/>
          <w:szCs w:val="24"/>
        </w:rPr>
        <w:lastRenderedPageBreak/>
        <w:t>suorituskyvyn poikkeamasta tai häiriöstä</w:t>
      </w:r>
    </w:p>
    <w:p w14:paraId="487AD4B7" w14:textId="77777777" w:rsidR="003D6B7F" w:rsidRPr="00112AA8" w:rsidRDefault="003D6B7F" w:rsidP="00820CFF">
      <w:pPr>
        <w:pStyle w:val="Luettelokappale"/>
        <w:numPr>
          <w:ilvl w:val="0"/>
          <w:numId w:val="14"/>
        </w:numPr>
        <w:spacing w:after="0" w:line="276" w:lineRule="auto"/>
        <w:rPr>
          <w:rFonts w:eastAsia="Arial" w:cs="Arial"/>
          <w:sz w:val="24"/>
          <w:szCs w:val="24"/>
        </w:rPr>
      </w:pPr>
      <w:r w:rsidRPr="00112AA8">
        <w:rPr>
          <w:rFonts w:eastAsia="Arial" w:cs="Arial"/>
          <w:sz w:val="24"/>
          <w:szCs w:val="24"/>
        </w:rPr>
        <w:t>riittämättömästä merkinnästä</w:t>
      </w:r>
    </w:p>
    <w:p w14:paraId="2B3F45E6" w14:textId="77777777" w:rsidR="003D6B7F" w:rsidRPr="00112AA8" w:rsidRDefault="003D6B7F" w:rsidP="00820CFF">
      <w:pPr>
        <w:pStyle w:val="Luettelokappale"/>
        <w:numPr>
          <w:ilvl w:val="0"/>
          <w:numId w:val="14"/>
        </w:numPr>
        <w:spacing w:after="0" w:line="276" w:lineRule="auto"/>
        <w:rPr>
          <w:rFonts w:eastAsia="Arial" w:cs="Arial"/>
          <w:sz w:val="24"/>
          <w:szCs w:val="24"/>
        </w:rPr>
      </w:pPr>
      <w:r w:rsidRPr="00112AA8">
        <w:rPr>
          <w:rFonts w:eastAsia="Arial" w:cs="Arial"/>
          <w:sz w:val="24"/>
          <w:szCs w:val="24"/>
        </w:rPr>
        <w:t>riittämättömästä tai virheellisestä käyttöohjeesta</w:t>
      </w:r>
    </w:p>
    <w:p w14:paraId="5D601BD3" w14:textId="77777777" w:rsidR="003D6B7F" w:rsidRPr="00112AA8" w:rsidRDefault="003D6B7F" w:rsidP="00820CFF">
      <w:pPr>
        <w:pStyle w:val="Luettelokappale"/>
        <w:numPr>
          <w:ilvl w:val="0"/>
          <w:numId w:val="14"/>
        </w:numPr>
        <w:spacing w:after="0" w:line="276" w:lineRule="auto"/>
        <w:rPr>
          <w:rFonts w:eastAsia="Arial" w:cs="Arial"/>
          <w:sz w:val="24"/>
          <w:szCs w:val="24"/>
        </w:rPr>
      </w:pPr>
      <w:r w:rsidRPr="00112AA8">
        <w:rPr>
          <w:rFonts w:eastAsia="Arial" w:cs="Arial"/>
          <w:sz w:val="24"/>
          <w:szCs w:val="24"/>
        </w:rPr>
        <w:t xml:space="preserve">muusta käyttöön liittyvästä syystä </w:t>
      </w:r>
    </w:p>
    <w:p w14:paraId="703EFA37" w14:textId="6442450E" w:rsidR="003D6B7F" w:rsidRPr="00112AA8" w:rsidRDefault="003D6B7F" w:rsidP="00820CFF">
      <w:pPr>
        <w:pStyle w:val="Luettelokappale"/>
        <w:numPr>
          <w:ilvl w:val="0"/>
          <w:numId w:val="14"/>
        </w:numPr>
        <w:spacing w:after="0" w:line="276" w:lineRule="auto"/>
        <w:rPr>
          <w:rFonts w:eastAsia="Arial" w:cs="Arial"/>
          <w:sz w:val="24"/>
          <w:szCs w:val="24"/>
        </w:rPr>
      </w:pPr>
      <w:r w:rsidRPr="00112AA8">
        <w:rPr>
          <w:rFonts w:eastAsia="Arial" w:cs="Arial"/>
          <w:sz w:val="24"/>
          <w:szCs w:val="24"/>
        </w:rPr>
        <w:t>(Fimea 1/2023)</w:t>
      </w:r>
    </w:p>
    <w:p w14:paraId="63F2FA8C" w14:textId="77777777" w:rsidR="006700E7" w:rsidRPr="00112AA8" w:rsidRDefault="006700E7" w:rsidP="006700E7">
      <w:pPr>
        <w:spacing w:after="0" w:line="276" w:lineRule="auto"/>
        <w:rPr>
          <w:rFonts w:eastAsia="Arial" w:cs="Arial"/>
          <w:sz w:val="24"/>
          <w:szCs w:val="24"/>
        </w:rPr>
      </w:pPr>
    </w:p>
    <w:p w14:paraId="1A23D1C1" w14:textId="2BBED3A4" w:rsidR="006700E7" w:rsidRPr="00112AA8" w:rsidRDefault="006700E7" w:rsidP="006700E7">
      <w:pPr>
        <w:spacing w:after="0" w:line="276" w:lineRule="auto"/>
        <w:rPr>
          <w:rFonts w:eastAsia="Arial" w:cs="Arial"/>
          <w:sz w:val="24"/>
          <w:szCs w:val="24"/>
        </w:rPr>
      </w:pPr>
      <w:r w:rsidRPr="00112AA8">
        <w:rPr>
          <w:rFonts w:eastAsia="Arial" w:cs="Arial"/>
          <w:sz w:val="24"/>
          <w:szCs w:val="24"/>
        </w:rPr>
        <w:t>Valkealan Iltatäh</w:t>
      </w:r>
      <w:r w:rsidR="000D2411">
        <w:rPr>
          <w:rFonts w:eastAsia="Arial" w:cs="Arial"/>
          <w:sz w:val="24"/>
          <w:szCs w:val="24"/>
        </w:rPr>
        <w:t>ti ry</w:t>
      </w:r>
      <w:r w:rsidR="00D1129E" w:rsidRPr="00112AA8">
        <w:rPr>
          <w:rFonts w:eastAsia="Arial" w:cs="Arial"/>
          <w:sz w:val="24"/>
          <w:szCs w:val="24"/>
        </w:rPr>
        <w:t xml:space="preserve"> vastaa, että yhteiskäytössä olevien apuvälineiden ja hoitovälineiden sekä ergonomista työskentelyä tukevien välineiden hankinnasta</w:t>
      </w:r>
      <w:r w:rsidR="000D2411">
        <w:rPr>
          <w:rFonts w:eastAsia="Arial" w:cs="Arial"/>
          <w:sz w:val="24"/>
          <w:szCs w:val="24"/>
        </w:rPr>
        <w:t xml:space="preserve"> ja</w:t>
      </w:r>
      <w:r w:rsidR="00D1129E" w:rsidRPr="00112AA8">
        <w:rPr>
          <w:rFonts w:eastAsia="Arial" w:cs="Arial"/>
          <w:sz w:val="24"/>
          <w:szCs w:val="24"/>
        </w:rPr>
        <w:t xml:space="preserve"> kustannuksista</w:t>
      </w:r>
      <w:r w:rsidR="000D2411">
        <w:rPr>
          <w:rFonts w:eastAsia="Arial" w:cs="Arial"/>
          <w:sz w:val="24"/>
          <w:szCs w:val="24"/>
        </w:rPr>
        <w:t>.</w:t>
      </w:r>
      <w:r w:rsidR="00D1129E" w:rsidRPr="00112AA8">
        <w:rPr>
          <w:rFonts w:eastAsia="Arial" w:cs="Arial"/>
          <w:sz w:val="24"/>
          <w:szCs w:val="24"/>
        </w:rPr>
        <w:t xml:space="preserve"> </w:t>
      </w:r>
      <w:r w:rsidR="000D2411">
        <w:rPr>
          <w:rFonts w:eastAsia="Arial" w:cs="Arial"/>
          <w:sz w:val="24"/>
          <w:szCs w:val="24"/>
        </w:rPr>
        <w:t>Ryhmäkodin vastaava ohjaaja vastaa apuvälineiden t</w:t>
      </w:r>
      <w:r w:rsidR="00D1129E" w:rsidRPr="00112AA8">
        <w:rPr>
          <w:rFonts w:eastAsia="Arial" w:cs="Arial"/>
          <w:sz w:val="24"/>
          <w:szCs w:val="24"/>
        </w:rPr>
        <w:t>oimintakunnosta ja siitä, että henkilöstöllä on välineistä toimintaohjeet</w:t>
      </w:r>
      <w:r w:rsidR="000D2411">
        <w:rPr>
          <w:rFonts w:eastAsia="Arial" w:cs="Arial"/>
          <w:sz w:val="24"/>
          <w:szCs w:val="24"/>
        </w:rPr>
        <w:t xml:space="preserve"> yhdessä henkilökunnan kanssa</w:t>
      </w:r>
      <w:r w:rsidR="00D1129E" w:rsidRPr="00112AA8">
        <w:rPr>
          <w:rFonts w:eastAsia="Arial" w:cs="Arial"/>
          <w:sz w:val="24"/>
          <w:szCs w:val="24"/>
        </w:rPr>
        <w:t xml:space="preserve">. </w:t>
      </w:r>
      <w:r w:rsidR="00112AA8" w:rsidRPr="00112AA8">
        <w:rPr>
          <w:rFonts w:eastAsia="Arial" w:cs="Arial"/>
          <w:sz w:val="24"/>
          <w:szCs w:val="24"/>
        </w:rPr>
        <w:t>Tällaisia</w:t>
      </w:r>
      <w:r w:rsidR="00D1129E" w:rsidRPr="00112AA8">
        <w:rPr>
          <w:rFonts w:eastAsia="Arial" w:cs="Arial"/>
          <w:sz w:val="24"/>
          <w:szCs w:val="24"/>
        </w:rPr>
        <w:t xml:space="preserve"> hoitovälineitä ovat </w:t>
      </w:r>
      <w:r w:rsidR="00112AA8" w:rsidRPr="00112AA8">
        <w:rPr>
          <w:rFonts w:eastAsia="Arial" w:cs="Arial"/>
          <w:sz w:val="24"/>
          <w:szCs w:val="24"/>
        </w:rPr>
        <w:t>muun muassa</w:t>
      </w:r>
      <w:r w:rsidR="00D1129E" w:rsidRPr="00112AA8">
        <w:rPr>
          <w:rFonts w:eastAsia="Arial" w:cs="Arial"/>
          <w:sz w:val="24"/>
          <w:szCs w:val="24"/>
        </w:rPr>
        <w:t xml:space="preserve">: CRP-, </w:t>
      </w:r>
      <w:r w:rsidR="00F643D2" w:rsidRPr="00112AA8">
        <w:rPr>
          <w:rFonts w:eastAsia="Arial" w:cs="Arial"/>
          <w:sz w:val="24"/>
          <w:szCs w:val="24"/>
        </w:rPr>
        <w:t>verensokeri-, verenpainemittarit, stetoskooppi, happisaturaatiomittari ja vaaka. Yhteiskäyttö</w:t>
      </w:r>
      <w:r w:rsidR="00AC3AF2" w:rsidRPr="00112AA8">
        <w:rPr>
          <w:rFonts w:eastAsia="Arial" w:cs="Arial"/>
          <w:sz w:val="24"/>
          <w:szCs w:val="24"/>
        </w:rPr>
        <w:t xml:space="preserve">ön tarkoitettuja ja ergonomista työskentelyä tukevia apuvälineitä ovat muun muassa: pyörälliset suihkutuolit, siirtovyöt, liukulaudat, </w:t>
      </w:r>
      <w:proofErr w:type="spellStart"/>
      <w:r w:rsidR="00112AA8">
        <w:rPr>
          <w:rFonts w:eastAsia="Arial" w:cs="Arial"/>
          <w:sz w:val="24"/>
          <w:szCs w:val="24"/>
        </w:rPr>
        <w:t>R</w:t>
      </w:r>
      <w:r w:rsidR="002514EB" w:rsidRPr="00112AA8">
        <w:rPr>
          <w:rFonts w:eastAsia="Arial" w:cs="Arial"/>
          <w:sz w:val="24"/>
          <w:szCs w:val="24"/>
        </w:rPr>
        <w:t>e</w:t>
      </w:r>
      <w:r w:rsidR="00112AA8">
        <w:rPr>
          <w:rFonts w:eastAsia="Arial" w:cs="Arial"/>
          <w:sz w:val="24"/>
          <w:szCs w:val="24"/>
        </w:rPr>
        <w:t>T</w:t>
      </w:r>
      <w:r w:rsidR="00AC3AF2" w:rsidRPr="00112AA8">
        <w:rPr>
          <w:rFonts w:eastAsia="Arial" w:cs="Arial"/>
          <w:sz w:val="24"/>
          <w:szCs w:val="24"/>
        </w:rPr>
        <w:t>urnerit</w:t>
      </w:r>
      <w:proofErr w:type="spellEnd"/>
      <w:r w:rsidR="00AC3AF2" w:rsidRPr="00112AA8">
        <w:rPr>
          <w:rFonts w:eastAsia="Arial" w:cs="Arial"/>
          <w:sz w:val="24"/>
          <w:szCs w:val="24"/>
        </w:rPr>
        <w:t xml:space="preserve">, seisomanojanosturit, </w:t>
      </w:r>
      <w:r w:rsidR="000D2411">
        <w:rPr>
          <w:rFonts w:eastAsia="Arial" w:cs="Arial"/>
          <w:sz w:val="24"/>
          <w:szCs w:val="24"/>
        </w:rPr>
        <w:t>henkilö</w:t>
      </w:r>
      <w:r w:rsidR="002514EB" w:rsidRPr="00112AA8">
        <w:rPr>
          <w:rFonts w:eastAsia="Arial" w:cs="Arial"/>
          <w:sz w:val="24"/>
          <w:szCs w:val="24"/>
        </w:rPr>
        <w:t>nost</w:t>
      </w:r>
      <w:r w:rsidR="000D2411">
        <w:rPr>
          <w:rFonts w:eastAsia="Arial" w:cs="Arial"/>
          <w:sz w:val="24"/>
          <w:szCs w:val="24"/>
        </w:rPr>
        <w:t>imet</w:t>
      </w:r>
      <w:r w:rsidR="00AC3AF2" w:rsidRPr="00112AA8">
        <w:rPr>
          <w:rFonts w:eastAsia="Arial" w:cs="Arial"/>
          <w:sz w:val="24"/>
          <w:szCs w:val="24"/>
        </w:rPr>
        <w:t xml:space="preserve">, geriatriset/korkeaselkänojaiset pyörätuolit ja ulkoilutukseen tarkoitetut pyörätuolit. </w:t>
      </w:r>
    </w:p>
    <w:p w14:paraId="27D2903F" w14:textId="77777777" w:rsidR="003347DE" w:rsidRPr="00112AA8" w:rsidRDefault="003347DE" w:rsidP="006700E7">
      <w:pPr>
        <w:spacing w:after="0" w:line="276" w:lineRule="auto"/>
        <w:rPr>
          <w:rFonts w:eastAsia="Arial" w:cs="Arial"/>
          <w:sz w:val="24"/>
          <w:szCs w:val="24"/>
        </w:rPr>
      </w:pPr>
    </w:p>
    <w:p w14:paraId="68AFF0F3" w14:textId="763AEDE5" w:rsidR="003347DE" w:rsidRPr="00112AA8" w:rsidRDefault="003347DE" w:rsidP="006700E7">
      <w:pPr>
        <w:spacing w:after="0" w:line="276" w:lineRule="auto"/>
        <w:rPr>
          <w:rFonts w:eastAsia="Arial" w:cs="Arial"/>
          <w:sz w:val="24"/>
          <w:szCs w:val="24"/>
        </w:rPr>
      </w:pPr>
      <w:r w:rsidRPr="00112AA8">
        <w:rPr>
          <w:rFonts w:eastAsia="Arial" w:cs="Arial"/>
          <w:sz w:val="24"/>
          <w:szCs w:val="24"/>
        </w:rPr>
        <w:t>Lääkinnälliset laitteet säädetään, ylläpidetään ja huolletaan valmistajan ohjeiden mukaisesti ja asianmukaisesti huoltosopimuksia noudattamalla</w:t>
      </w:r>
      <w:r w:rsidR="000B4F27" w:rsidRPr="00112AA8">
        <w:rPr>
          <w:rFonts w:eastAsia="Arial" w:cs="Arial"/>
          <w:sz w:val="24"/>
          <w:szCs w:val="24"/>
        </w:rPr>
        <w:t xml:space="preserve"> ja</w:t>
      </w:r>
      <w:r w:rsidRPr="00112AA8">
        <w:rPr>
          <w:rFonts w:eastAsia="Arial" w:cs="Arial"/>
          <w:sz w:val="24"/>
          <w:szCs w:val="24"/>
        </w:rPr>
        <w:t xml:space="preserve"> pereh</w:t>
      </w:r>
      <w:r w:rsidR="000B4F27" w:rsidRPr="00112AA8">
        <w:rPr>
          <w:rFonts w:eastAsia="Arial" w:cs="Arial"/>
          <w:sz w:val="24"/>
          <w:szCs w:val="24"/>
        </w:rPr>
        <w:t>dyttämällä henkilöstö</w:t>
      </w:r>
      <w:r w:rsidRPr="00112AA8">
        <w:rPr>
          <w:rFonts w:eastAsia="Arial" w:cs="Arial"/>
          <w:sz w:val="24"/>
          <w:szCs w:val="24"/>
        </w:rPr>
        <w:t xml:space="preserve"> käyttöohjeisiin. </w:t>
      </w:r>
    </w:p>
    <w:p w14:paraId="395BE95A" w14:textId="77777777" w:rsidR="004113B8" w:rsidRPr="00112AA8" w:rsidRDefault="004113B8" w:rsidP="006700E7">
      <w:pPr>
        <w:spacing w:after="0" w:line="276" w:lineRule="auto"/>
        <w:rPr>
          <w:rFonts w:eastAsia="Arial" w:cs="Arial"/>
          <w:sz w:val="24"/>
          <w:szCs w:val="24"/>
        </w:rPr>
      </w:pPr>
    </w:p>
    <w:p w14:paraId="1A8D4963" w14:textId="29CB9E0F" w:rsidR="004113B8" w:rsidRPr="00112AA8" w:rsidRDefault="004113B8" w:rsidP="004113B8">
      <w:pPr>
        <w:spacing w:after="0" w:line="276" w:lineRule="auto"/>
        <w:rPr>
          <w:rFonts w:eastAsia="Arial" w:cs="Arial"/>
          <w:sz w:val="24"/>
          <w:szCs w:val="24"/>
        </w:rPr>
      </w:pPr>
      <w:r w:rsidRPr="00112AA8">
        <w:rPr>
          <w:rFonts w:eastAsia="Arial" w:cs="Arial"/>
          <w:sz w:val="24"/>
          <w:szCs w:val="24"/>
        </w:rPr>
        <w:t xml:space="preserve">Yksikön lääkinnälliset laitteet: </w:t>
      </w:r>
    </w:p>
    <w:p w14:paraId="394512A3" w14:textId="4D65F5E6" w:rsidR="004113B8" w:rsidRPr="00112AA8" w:rsidRDefault="004113B8" w:rsidP="004113B8">
      <w:pPr>
        <w:pStyle w:val="Luettelokappale"/>
        <w:numPr>
          <w:ilvl w:val="1"/>
          <w:numId w:val="39"/>
        </w:numPr>
        <w:spacing w:after="0" w:line="276" w:lineRule="auto"/>
        <w:rPr>
          <w:rFonts w:eastAsia="Arial" w:cs="Arial"/>
          <w:sz w:val="24"/>
          <w:szCs w:val="24"/>
        </w:rPr>
      </w:pPr>
      <w:r w:rsidRPr="00112AA8">
        <w:rPr>
          <w:rFonts w:eastAsia="Arial" w:cs="Arial"/>
          <w:sz w:val="24"/>
          <w:szCs w:val="24"/>
        </w:rPr>
        <w:t>Verenpainemittari 3 kpl</w:t>
      </w:r>
    </w:p>
    <w:p w14:paraId="29E8CF7B" w14:textId="460D2AAA" w:rsidR="004113B8" w:rsidRPr="00112AA8" w:rsidRDefault="004113B8" w:rsidP="004113B8">
      <w:pPr>
        <w:pStyle w:val="Luettelokappale"/>
        <w:numPr>
          <w:ilvl w:val="1"/>
          <w:numId w:val="39"/>
        </w:numPr>
        <w:spacing w:after="0" w:line="276" w:lineRule="auto"/>
        <w:rPr>
          <w:rFonts w:eastAsia="Arial" w:cs="Arial"/>
          <w:sz w:val="24"/>
          <w:szCs w:val="24"/>
        </w:rPr>
      </w:pPr>
      <w:r w:rsidRPr="00112AA8">
        <w:rPr>
          <w:rFonts w:eastAsia="Arial" w:cs="Arial"/>
          <w:sz w:val="24"/>
          <w:szCs w:val="24"/>
        </w:rPr>
        <w:t xml:space="preserve">Otsakuumemittari 1 kpl </w:t>
      </w:r>
    </w:p>
    <w:p w14:paraId="636C7A79" w14:textId="6C0F82B1" w:rsidR="004113B8" w:rsidRPr="00112AA8" w:rsidRDefault="004113B8" w:rsidP="004113B8">
      <w:pPr>
        <w:pStyle w:val="Luettelokappale"/>
        <w:numPr>
          <w:ilvl w:val="1"/>
          <w:numId w:val="39"/>
        </w:numPr>
        <w:spacing w:after="0" w:line="276" w:lineRule="auto"/>
        <w:rPr>
          <w:rFonts w:eastAsia="Arial" w:cs="Arial"/>
          <w:sz w:val="24"/>
          <w:szCs w:val="24"/>
        </w:rPr>
      </w:pPr>
      <w:r w:rsidRPr="00112AA8">
        <w:rPr>
          <w:rFonts w:eastAsia="Arial" w:cs="Arial"/>
          <w:sz w:val="24"/>
          <w:szCs w:val="24"/>
        </w:rPr>
        <w:t>Korvakuumemittari 1 kpl</w:t>
      </w:r>
    </w:p>
    <w:p w14:paraId="53A35729" w14:textId="6E675DC1" w:rsidR="004113B8" w:rsidRPr="00112AA8" w:rsidRDefault="004113B8" w:rsidP="004113B8">
      <w:pPr>
        <w:pStyle w:val="Luettelokappale"/>
        <w:numPr>
          <w:ilvl w:val="1"/>
          <w:numId w:val="39"/>
        </w:numPr>
        <w:spacing w:after="0" w:line="276" w:lineRule="auto"/>
        <w:rPr>
          <w:rFonts w:eastAsia="Arial" w:cs="Arial"/>
          <w:sz w:val="24"/>
          <w:szCs w:val="24"/>
        </w:rPr>
      </w:pPr>
      <w:r w:rsidRPr="00112AA8">
        <w:rPr>
          <w:rFonts w:eastAsia="Arial" w:cs="Arial"/>
          <w:sz w:val="24"/>
          <w:szCs w:val="24"/>
        </w:rPr>
        <w:t xml:space="preserve">Kainalokuumemittarit 3 kpl </w:t>
      </w:r>
    </w:p>
    <w:p w14:paraId="3C53AC9E" w14:textId="17984C9D" w:rsidR="004113B8" w:rsidRPr="00112AA8" w:rsidRDefault="004113B8" w:rsidP="004113B8">
      <w:pPr>
        <w:pStyle w:val="Luettelokappale"/>
        <w:numPr>
          <w:ilvl w:val="1"/>
          <w:numId w:val="39"/>
        </w:numPr>
        <w:spacing w:after="0" w:line="276" w:lineRule="auto"/>
        <w:rPr>
          <w:rFonts w:eastAsia="Arial" w:cs="Arial"/>
          <w:sz w:val="24"/>
          <w:szCs w:val="24"/>
        </w:rPr>
      </w:pPr>
      <w:proofErr w:type="spellStart"/>
      <w:r w:rsidRPr="00112AA8">
        <w:rPr>
          <w:rFonts w:eastAsia="Arial" w:cs="Arial"/>
          <w:sz w:val="24"/>
          <w:szCs w:val="24"/>
        </w:rPr>
        <w:t>PikaCRP</w:t>
      </w:r>
      <w:proofErr w:type="spellEnd"/>
      <w:r w:rsidRPr="00112AA8">
        <w:rPr>
          <w:rFonts w:eastAsia="Arial" w:cs="Arial"/>
          <w:sz w:val="24"/>
          <w:szCs w:val="24"/>
        </w:rPr>
        <w:t xml:space="preserve">-laite 1 kpl </w:t>
      </w:r>
    </w:p>
    <w:p w14:paraId="7111F260" w14:textId="6335F501" w:rsidR="004113B8" w:rsidRPr="00112AA8" w:rsidRDefault="004113B8" w:rsidP="004113B8">
      <w:pPr>
        <w:pStyle w:val="Luettelokappale"/>
        <w:numPr>
          <w:ilvl w:val="1"/>
          <w:numId w:val="39"/>
        </w:numPr>
        <w:spacing w:after="0" w:line="276" w:lineRule="auto"/>
        <w:rPr>
          <w:rFonts w:eastAsia="Arial" w:cs="Arial"/>
          <w:sz w:val="24"/>
          <w:szCs w:val="24"/>
        </w:rPr>
      </w:pPr>
      <w:r w:rsidRPr="00112AA8">
        <w:rPr>
          <w:rFonts w:eastAsia="Arial" w:cs="Arial"/>
          <w:sz w:val="24"/>
          <w:szCs w:val="24"/>
        </w:rPr>
        <w:t>Pulssioksimetri 1 kpl</w:t>
      </w:r>
    </w:p>
    <w:p w14:paraId="588C49EE" w14:textId="7377F391" w:rsidR="004113B8" w:rsidRPr="00112AA8" w:rsidRDefault="004113B8" w:rsidP="004113B8">
      <w:pPr>
        <w:pStyle w:val="Luettelokappale"/>
        <w:numPr>
          <w:ilvl w:val="1"/>
          <w:numId w:val="39"/>
        </w:numPr>
        <w:spacing w:after="0" w:line="276" w:lineRule="auto"/>
        <w:rPr>
          <w:rFonts w:eastAsia="Arial" w:cs="Arial"/>
          <w:sz w:val="24"/>
          <w:szCs w:val="24"/>
        </w:rPr>
      </w:pPr>
      <w:r w:rsidRPr="00112AA8">
        <w:rPr>
          <w:rFonts w:eastAsia="Arial" w:cs="Arial"/>
          <w:sz w:val="24"/>
          <w:szCs w:val="24"/>
        </w:rPr>
        <w:t>Verensokerimittari 3 kpl</w:t>
      </w:r>
    </w:p>
    <w:p w14:paraId="18FD0F72" w14:textId="07A3A946" w:rsidR="004113B8" w:rsidRPr="00112AA8" w:rsidRDefault="004113B8" w:rsidP="004113B8">
      <w:pPr>
        <w:pStyle w:val="Luettelokappale"/>
        <w:numPr>
          <w:ilvl w:val="1"/>
          <w:numId w:val="39"/>
        </w:numPr>
        <w:spacing w:after="0" w:line="276" w:lineRule="auto"/>
        <w:rPr>
          <w:rFonts w:eastAsia="Arial" w:cs="Arial"/>
          <w:sz w:val="24"/>
          <w:szCs w:val="24"/>
        </w:rPr>
      </w:pPr>
      <w:r w:rsidRPr="00112AA8">
        <w:rPr>
          <w:rFonts w:eastAsia="Arial" w:cs="Arial"/>
          <w:sz w:val="24"/>
          <w:szCs w:val="24"/>
        </w:rPr>
        <w:t>Imulaite 1 kpl</w:t>
      </w:r>
    </w:p>
    <w:p w14:paraId="4040B5C2" w14:textId="2BD881DA" w:rsidR="00B6799A" w:rsidRPr="00112AA8" w:rsidRDefault="004113B8" w:rsidP="00C74800">
      <w:pPr>
        <w:pStyle w:val="Luettelokappale"/>
        <w:numPr>
          <w:ilvl w:val="1"/>
          <w:numId w:val="39"/>
        </w:numPr>
        <w:spacing w:after="0" w:line="276" w:lineRule="auto"/>
        <w:rPr>
          <w:rFonts w:eastAsia="Arial" w:cs="Arial"/>
          <w:sz w:val="24"/>
          <w:szCs w:val="24"/>
        </w:rPr>
      </w:pPr>
      <w:r w:rsidRPr="00112AA8">
        <w:rPr>
          <w:rFonts w:eastAsia="Arial" w:cs="Arial"/>
          <w:sz w:val="24"/>
          <w:szCs w:val="24"/>
        </w:rPr>
        <w:t>Defibrillaattori 1 kpl</w:t>
      </w:r>
      <w:r w:rsidR="00C3285C" w:rsidRPr="00112AA8">
        <w:rPr>
          <w:rFonts w:eastAsia="Arial" w:cs="Arial"/>
          <w:sz w:val="24"/>
          <w:szCs w:val="24"/>
        </w:rPr>
        <w:t xml:space="preserve"> (UPP puolella)</w:t>
      </w:r>
    </w:p>
    <w:p w14:paraId="35F2BBD6" w14:textId="27B994AD" w:rsidR="3872A1D0" w:rsidRPr="00112AA8" w:rsidRDefault="3872A1D0" w:rsidP="3872A1D0">
      <w:pPr>
        <w:spacing w:after="0" w:line="276" w:lineRule="auto"/>
        <w:rPr>
          <w:rFonts w:eastAsia="Arial" w:cs="Arial"/>
          <w:sz w:val="24"/>
          <w:szCs w:val="24"/>
        </w:rPr>
      </w:pPr>
    </w:p>
    <w:p w14:paraId="11DA3BFC" w14:textId="04A685A6" w:rsidR="00A875DE" w:rsidRPr="0092018C" w:rsidRDefault="60BF0CB9" w:rsidP="00A875DE">
      <w:pPr>
        <w:pStyle w:val="Otsikko2"/>
        <w:rPr>
          <w:rFonts w:eastAsia="Arial" w:cs="Arial"/>
          <w:b/>
          <w:bCs/>
          <w:color w:val="auto"/>
        </w:rPr>
      </w:pPr>
      <w:bookmarkStart w:id="67" w:name="_Toc283287532"/>
      <w:bookmarkStart w:id="68" w:name="_Toc175740439"/>
      <w:bookmarkStart w:id="69" w:name="_Toc175741902"/>
      <w:bookmarkStart w:id="70" w:name="_Toc175741966"/>
      <w:bookmarkStart w:id="71" w:name="_Toc202772603"/>
      <w:r w:rsidRPr="00112AA8">
        <w:rPr>
          <w:rFonts w:eastAsia="Arial" w:cs="Arial"/>
          <w:b/>
          <w:bCs/>
          <w:color w:val="auto"/>
        </w:rPr>
        <w:t>3.</w:t>
      </w:r>
      <w:r w:rsidR="008A60AE">
        <w:rPr>
          <w:rFonts w:eastAsia="Arial" w:cs="Arial"/>
          <w:b/>
          <w:bCs/>
          <w:color w:val="auto"/>
        </w:rPr>
        <w:t>11</w:t>
      </w:r>
      <w:r w:rsidR="4CB8EB60" w:rsidRPr="00112AA8">
        <w:rPr>
          <w:rFonts w:eastAsia="Arial" w:cs="Arial"/>
          <w:b/>
          <w:bCs/>
          <w:color w:val="auto"/>
        </w:rPr>
        <w:t xml:space="preserve"> </w:t>
      </w:r>
      <w:bookmarkEnd w:id="67"/>
      <w:bookmarkEnd w:id="68"/>
      <w:bookmarkEnd w:id="69"/>
      <w:bookmarkEnd w:id="70"/>
      <w:r w:rsidR="0092018C">
        <w:rPr>
          <w:rFonts w:eastAsia="Arial" w:cs="Arial"/>
          <w:b/>
          <w:bCs/>
          <w:color w:val="auto"/>
        </w:rPr>
        <w:t>Henkilöstön riittävyys ja osaamisen varmistaminen</w:t>
      </w:r>
      <w:bookmarkEnd w:id="71"/>
    </w:p>
    <w:p w14:paraId="0E345046" w14:textId="79F3C465" w:rsidR="00956AB6" w:rsidRPr="00112AA8" w:rsidRDefault="00A96F2D" w:rsidP="00A96F2D">
      <w:pPr>
        <w:pStyle w:val="Otsikko3"/>
        <w:rPr>
          <w:b/>
          <w:bCs/>
        </w:rPr>
      </w:pPr>
      <w:r w:rsidRPr="00112AA8">
        <w:rPr>
          <w:b/>
          <w:bCs/>
        </w:rPr>
        <w:t>3.</w:t>
      </w:r>
      <w:r w:rsidR="008A60AE">
        <w:rPr>
          <w:b/>
          <w:bCs/>
        </w:rPr>
        <w:t>11</w:t>
      </w:r>
      <w:r w:rsidRPr="00112AA8">
        <w:rPr>
          <w:b/>
          <w:bCs/>
        </w:rPr>
        <w:t>.</w:t>
      </w:r>
      <w:r w:rsidR="00D45A3F" w:rsidRPr="00112AA8">
        <w:rPr>
          <w:b/>
          <w:bCs/>
        </w:rPr>
        <w:t xml:space="preserve">1 </w:t>
      </w:r>
      <w:r w:rsidR="0092018C">
        <w:rPr>
          <w:b/>
          <w:bCs/>
        </w:rPr>
        <w:t>Henkilöstön</w:t>
      </w:r>
      <w:r w:rsidR="00594054" w:rsidRPr="00112AA8">
        <w:rPr>
          <w:b/>
          <w:bCs/>
        </w:rPr>
        <w:t xml:space="preserve"> määrä, rakenne, riittävyys sekä sijaisten käytön periaatteet</w:t>
      </w:r>
    </w:p>
    <w:p w14:paraId="3719AD6A" w14:textId="77777777" w:rsidR="00594054" w:rsidRPr="00112AA8" w:rsidRDefault="00594054" w:rsidP="00956AB6">
      <w:pPr>
        <w:spacing w:after="0" w:line="276" w:lineRule="auto"/>
        <w:rPr>
          <w:rFonts w:eastAsia="Arial" w:cs="Arial"/>
          <w:sz w:val="24"/>
          <w:szCs w:val="24"/>
        </w:rPr>
      </w:pPr>
    </w:p>
    <w:p w14:paraId="7F57D6E9" w14:textId="403B3B20" w:rsidR="00594054" w:rsidRPr="00112AA8" w:rsidRDefault="00594054" w:rsidP="00956AB6">
      <w:pPr>
        <w:spacing w:after="0" w:line="276" w:lineRule="auto"/>
        <w:rPr>
          <w:rFonts w:eastAsia="Arial" w:cs="Arial"/>
          <w:sz w:val="24"/>
          <w:szCs w:val="24"/>
        </w:rPr>
      </w:pPr>
      <w:r w:rsidRPr="00112AA8">
        <w:rPr>
          <w:rFonts w:eastAsia="Arial" w:cs="Arial"/>
          <w:sz w:val="24"/>
          <w:szCs w:val="24"/>
        </w:rPr>
        <w:t xml:space="preserve">Ryhmäkodissa työskentelee </w:t>
      </w:r>
      <w:r w:rsidR="000D2411">
        <w:rPr>
          <w:rFonts w:eastAsia="Arial" w:cs="Arial"/>
          <w:sz w:val="24"/>
          <w:szCs w:val="24"/>
        </w:rPr>
        <w:t xml:space="preserve">vähintään </w:t>
      </w:r>
      <w:r w:rsidRPr="00112AA8">
        <w:rPr>
          <w:rFonts w:eastAsia="Arial" w:cs="Arial"/>
          <w:sz w:val="24"/>
          <w:szCs w:val="24"/>
        </w:rPr>
        <w:t>0,6 hoitajaa asukasta kohden</w:t>
      </w:r>
    </w:p>
    <w:p w14:paraId="03C1168E" w14:textId="710F05E0" w:rsidR="00594054" w:rsidRPr="00112AA8" w:rsidRDefault="0051659B" w:rsidP="00820CFF">
      <w:pPr>
        <w:pStyle w:val="Luettelokappale"/>
        <w:numPr>
          <w:ilvl w:val="0"/>
          <w:numId w:val="44"/>
        </w:numPr>
        <w:spacing w:after="0" w:line="276" w:lineRule="auto"/>
        <w:rPr>
          <w:rFonts w:eastAsia="Arial" w:cs="Arial"/>
          <w:sz w:val="24"/>
          <w:szCs w:val="24"/>
        </w:rPr>
      </w:pPr>
      <w:r w:rsidRPr="00112AA8">
        <w:rPr>
          <w:rFonts w:eastAsia="Arial" w:cs="Arial"/>
          <w:sz w:val="24"/>
          <w:szCs w:val="24"/>
        </w:rPr>
        <w:t xml:space="preserve">1 Vastaava </w:t>
      </w:r>
      <w:r w:rsidR="004533D5" w:rsidRPr="00112AA8">
        <w:rPr>
          <w:rFonts w:eastAsia="Arial" w:cs="Arial"/>
          <w:sz w:val="24"/>
          <w:szCs w:val="24"/>
        </w:rPr>
        <w:t xml:space="preserve">ohjaaja </w:t>
      </w:r>
    </w:p>
    <w:p w14:paraId="03BC09C8" w14:textId="701A71C3" w:rsidR="0051659B" w:rsidRPr="00112AA8" w:rsidRDefault="0051659B" w:rsidP="00820CFF">
      <w:pPr>
        <w:pStyle w:val="Luettelokappale"/>
        <w:numPr>
          <w:ilvl w:val="0"/>
          <w:numId w:val="44"/>
        </w:numPr>
        <w:spacing w:after="0" w:line="276" w:lineRule="auto"/>
        <w:rPr>
          <w:rFonts w:eastAsia="Arial" w:cs="Arial"/>
          <w:sz w:val="24"/>
          <w:szCs w:val="24"/>
        </w:rPr>
      </w:pPr>
      <w:r w:rsidRPr="00112AA8">
        <w:rPr>
          <w:rFonts w:eastAsia="Arial" w:cs="Arial"/>
          <w:sz w:val="24"/>
          <w:szCs w:val="24"/>
        </w:rPr>
        <w:t>2 Sairaanhoitajaa</w:t>
      </w:r>
    </w:p>
    <w:p w14:paraId="0B480722" w14:textId="71D287BF" w:rsidR="0051659B" w:rsidRPr="00112AA8" w:rsidRDefault="0051659B" w:rsidP="00820CFF">
      <w:pPr>
        <w:pStyle w:val="Luettelokappale"/>
        <w:numPr>
          <w:ilvl w:val="0"/>
          <w:numId w:val="44"/>
        </w:numPr>
        <w:spacing w:after="0" w:line="276" w:lineRule="auto"/>
        <w:rPr>
          <w:rFonts w:eastAsia="Arial" w:cs="Arial"/>
          <w:sz w:val="24"/>
          <w:szCs w:val="24"/>
        </w:rPr>
      </w:pPr>
      <w:r w:rsidRPr="00112AA8">
        <w:rPr>
          <w:rFonts w:eastAsia="Arial" w:cs="Arial"/>
          <w:sz w:val="24"/>
          <w:szCs w:val="24"/>
        </w:rPr>
        <w:t>1</w:t>
      </w:r>
      <w:r w:rsidR="00335A74" w:rsidRPr="00112AA8">
        <w:rPr>
          <w:rFonts w:eastAsia="Arial" w:cs="Arial"/>
          <w:sz w:val="24"/>
          <w:szCs w:val="24"/>
        </w:rPr>
        <w:t>4</w:t>
      </w:r>
      <w:r w:rsidRPr="00112AA8">
        <w:rPr>
          <w:rFonts w:eastAsia="Arial" w:cs="Arial"/>
          <w:sz w:val="24"/>
          <w:szCs w:val="24"/>
        </w:rPr>
        <w:t xml:space="preserve"> Lähihoitajaa</w:t>
      </w:r>
    </w:p>
    <w:p w14:paraId="75E92DF1" w14:textId="6EE890A4" w:rsidR="0051659B" w:rsidRPr="00112AA8" w:rsidRDefault="0051659B" w:rsidP="00820CFF">
      <w:pPr>
        <w:pStyle w:val="Luettelokappale"/>
        <w:numPr>
          <w:ilvl w:val="0"/>
          <w:numId w:val="44"/>
        </w:numPr>
        <w:spacing w:after="0" w:line="276" w:lineRule="auto"/>
        <w:rPr>
          <w:rFonts w:eastAsia="Arial" w:cs="Arial"/>
          <w:sz w:val="24"/>
          <w:szCs w:val="24"/>
        </w:rPr>
      </w:pPr>
      <w:r w:rsidRPr="00112AA8">
        <w:rPr>
          <w:rFonts w:eastAsia="Arial" w:cs="Arial"/>
          <w:sz w:val="24"/>
          <w:szCs w:val="24"/>
        </w:rPr>
        <w:t>0,3 Fysioterapeutti</w:t>
      </w:r>
    </w:p>
    <w:p w14:paraId="0AE66141" w14:textId="29AE076A" w:rsidR="00B45E9E" w:rsidRPr="00112AA8" w:rsidRDefault="00B45E9E" w:rsidP="00820CFF">
      <w:pPr>
        <w:pStyle w:val="Luettelokappale"/>
        <w:numPr>
          <w:ilvl w:val="0"/>
          <w:numId w:val="44"/>
        </w:numPr>
        <w:spacing w:after="0" w:line="276" w:lineRule="auto"/>
        <w:rPr>
          <w:rFonts w:eastAsia="Arial" w:cs="Arial"/>
          <w:sz w:val="24"/>
          <w:szCs w:val="24"/>
        </w:rPr>
      </w:pPr>
      <w:r w:rsidRPr="00112AA8">
        <w:rPr>
          <w:rFonts w:eastAsia="Arial" w:cs="Arial"/>
          <w:sz w:val="24"/>
          <w:szCs w:val="24"/>
        </w:rPr>
        <w:t xml:space="preserve">0,3 </w:t>
      </w:r>
      <w:proofErr w:type="spellStart"/>
      <w:r w:rsidRPr="00112AA8">
        <w:rPr>
          <w:rFonts w:eastAsia="Arial" w:cs="Arial"/>
          <w:sz w:val="24"/>
          <w:szCs w:val="24"/>
        </w:rPr>
        <w:t>Geronomi</w:t>
      </w:r>
      <w:proofErr w:type="spellEnd"/>
    </w:p>
    <w:p w14:paraId="245CAA0B" w14:textId="62FA0CA3" w:rsidR="0051659B" w:rsidRPr="00112AA8" w:rsidRDefault="0051659B" w:rsidP="00820CFF">
      <w:pPr>
        <w:pStyle w:val="Luettelokappale"/>
        <w:numPr>
          <w:ilvl w:val="0"/>
          <w:numId w:val="44"/>
        </w:numPr>
        <w:spacing w:after="0" w:line="276" w:lineRule="auto"/>
        <w:rPr>
          <w:rFonts w:eastAsia="Arial" w:cs="Arial"/>
          <w:sz w:val="24"/>
          <w:szCs w:val="24"/>
        </w:rPr>
      </w:pPr>
      <w:r w:rsidRPr="00112AA8">
        <w:rPr>
          <w:rFonts w:eastAsia="Arial" w:cs="Arial"/>
          <w:sz w:val="24"/>
          <w:szCs w:val="24"/>
        </w:rPr>
        <w:t>1 Laitoshuoltaja</w:t>
      </w:r>
    </w:p>
    <w:p w14:paraId="0C0626A4" w14:textId="73B02592" w:rsidR="0051659B" w:rsidRPr="00112AA8" w:rsidRDefault="0051659B" w:rsidP="00820CFF">
      <w:pPr>
        <w:pStyle w:val="Luettelokappale"/>
        <w:numPr>
          <w:ilvl w:val="0"/>
          <w:numId w:val="44"/>
        </w:numPr>
        <w:spacing w:after="0" w:line="276" w:lineRule="auto"/>
        <w:rPr>
          <w:rFonts w:eastAsia="Arial" w:cs="Arial"/>
          <w:sz w:val="24"/>
          <w:szCs w:val="24"/>
        </w:rPr>
      </w:pPr>
      <w:r w:rsidRPr="00112AA8">
        <w:rPr>
          <w:rFonts w:eastAsia="Arial" w:cs="Arial"/>
          <w:sz w:val="24"/>
          <w:szCs w:val="24"/>
        </w:rPr>
        <w:t>1 Hoitoapulainen</w:t>
      </w:r>
    </w:p>
    <w:p w14:paraId="393DAF19" w14:textId="77777777" w:rsidR="00917405" w:rsidRPr="00112AA8" w:rsidRDefault="00917405" w:rsidP="00C12A01">
      <w:pPr>
        <w:spacing w:after="0" w:line="276" w:lineRule="auto"/>
        <w:rPr>
          <w:rFonts w:eastAsia="Arial" w:cs="Arial"/>
          <w:sz w:val="24"/>
          <w:szCs w:val="24"/>
        </w:rPr>
      </w:pPr>
    </w:p>
    <w:p w14:paraId="072A38F7" w14:textId="7C56B87D" w:rsidR="00C12A01" w:rsidRPr="00112AA8" w:rsidRDefault="00D44F2C" w:rsidP="00C12A01">
      <w:pPr>
        <w:spacing w:after="0" w:line="276" w:lineRule="auto"/>
        <w:rPr>
          <w:rFonts w:eastAsia="Arial" w:cs="Arial"/>
          <w:sz w:val="24"/>
          <w:szCs w:val="24"/>
        </w:rPr>
      </w:pPr>
      <w:r w:rsidRPr="00112AA8">
        <w:rPr>
          <w:rFonts w:eastAsia="Arial" w:cs="Arial"/>
          <w:sz w:val="24"/>
          <w:szCs w:val="24"/>
        </w:rPr>
        <w:t>Henkilöstösuunnittelussa otetaan huomioon toimintaan sovellettava laki</w:t>
      </w:r>
      <w:r w:rsidR="00820CFF" w:rsidRPr="00112AA8">
        <w:rPr>
          <w:rFonts w:eastAsia="Arial" w:cs="Arial"/>
          <w:sz w:val="24"/>
          <w:szCs w:val="24"/>
        </w:rPr>
        <w:t xml:space="preserve"> eli </w:t>
      </w:r>
      <w:r w:rsidRPr="00112AA8">
        <w:rPr>
          <w:rFonts w:eastAsia="Arial" w:cs="Arial"/>
          <w:sz w:val="24"/>
          <w:szCs w:val="24"/>
        </w:rPr>
        <w:t xml:space="preserve">sosiaalihuollon ammatillisen henkilöstön kelpoisuuslaki. Jos toiminta on luvanvaraista, otetaan huomioon myös luvassa määritelty henkilöstömitoitus ja rakenne. </w:t>
      </w:r>
      <w:r w:rsidR="000746B3" w:rsidRPr="00112AA8">
        <w:rPr>
          <w:rFonts w:eastAsia="Arial" w:cs="Arial"/>
          <w:sz w:val="24"/>
          <w:szCs w:val="24"/>
        </w:rPr>
        <w:t xml:space="preserve">Tarvittava henkilöstömäärä riippuu asiakkaiden avun tarpeesta, määrästä ja toimintaympäristöstä. Sosiaalipalveluita tuottavissa yksiköissä huomioidaan erityisesti henkilöstön riittävä sosiaalihuollon ammatillinen osaaminen. </w:t>
      </w:r>
    </w:p>
    <w:p w14:paraId="1DE3BE29" w14:textId="77777777" w:rsidR="00C74800" w:rsidRPr="00112AA8" w:rsidRDefault="00C74800" w:rsidP="00C12A01">
      <w:pPr>
        <w:spacing w:after="0" w:line="276" w:lineRule="auto"/>
        <w:rPr>
          <w:rFonts w:eastAsia="Arial" w:cs="Arial"/>
          <w:sz w:val="24"/>
          <w:szCs w:val="24"/>
        </w:rPr>
      </w:pPr>
    </w:p>
    <w:p w14:paraId="0FD0FE62" w14:textId="30E4F835" w:rsidR="000746B3" w:rsidRPr="00112AA8" w:rsidRDefault="000746B3" w:rsidP="00C12A01">
      <w:pPr>
        <w:spacing w:after="0" w:line="276" w:lineRule="auto"/>
        <w:rPr>
          <w:rFonts w:eastAsia="Arial" w:cs="Arial"/>
          <w:sz w:val="24"/>
          <w:szCs w:val="24"/>
        </w:rPr>
      </w:pPr>
      <w:r w:rsidRPr="00112AA8">
        <w:rPr>
          <w:rFonts w:eastAsia="Arial" w:cs="Arial"/>
          <w:sz w:val="24"/>
          <w:szCs w:val="24"/>
        </w:rPr>
        <w:t xml:space="preserve">Ryhmäkodin </w:t>
      </w:r>
      <w:r w:rsidR="0045249D" w:rsidRPr="00112AA8">
        <w:rPr>
          <w:rFonts w:eastAsia="Arial" w:cs="Arial"/>
          <w:sz w:val="24"/>
          <w:szCs w:val="24"/>
        </w:rPr>
        <w:t>vastaava ohjaaja</w:t>
      </w:r>
      <w:r w:rsidR="00C04673" w:rsidRPr="00112AA8">
        <w:rPr>
          <w:rFonts w:eastAsia="Arial" w:cs="Arial"/>
          <w:sz w:val="24"/>
          <w:szCs w:val="24"/>
        </w:rPr>
        <w:t xml:space="preserve"> varmistaa sosiaali- ja terve</w:t>
      </w:r>
      <w:r w:rsidR="004875CE" w:rsidRPr="00112AA8">
        <w:rPr>
          <w:rFonts w:eastAsia="Arial" w:cs="Arial"/>
          <w:sz w:val="24"/>
          <w:szCs w:val="24"/>
        </w:rPr>
        <w:t>y</w:t>
      </w:r>
      <w:r w:rsidR="00C04673" w:rsidRPr="00112AA8">
        <w:rPr>
          <w:rFonts w:eastAsia="Arial" w:cs="Arial"/>
          <w:sz w:val="24"/>
          <w:szCs w:val="24"/>
        </w:rPr>
        <w:t>denhuollon ammattihenkilön ammattioikeudet Julki</w:t>
      </w:r>
      <w:r w:rsidR="00112AA8">
        <w:rPr>
          <w:rFonts w:eastAsia="Arial" w:cs="Arial"/>
          <w:sz w:val="24"/>
          <w:szCs w:val="24"/>
        </w:rPr>
        <w:t>T</w:t>
      </w:r>
      <w:r w:rsidR="00C04673" w:rsidRPr="00112AA8">
        <w:rPr>
          <w:rFonts w:eastAsia="Arial" w:cs="Arial"/>
          <w:sz w:val="24"/>
          <w:szCs w:val="24"/>
        </w:rPr>
        <w:t xml:space="preserve">erhikistä/-Suosikista. </w:t>
      </w:r>
    </w:p>
    <w:p w14:paraId="1A5366FB" w14:textId="77777777" w:rsidR="00C04673" w:rsidRPr="00112AA8" w:rsidRDefault="00C04673" w:rsidP="00C12A01">
      <w:pPr>
        <w:spacing w:after="0" w:line="276" w:lineRule="auto"/>
        <w:rPr>
          <w:rFonts w:eastAsia="Arial" w:cs="Arial"/>
          <w:sz w:val="24"/>
          <w:szCs w:val="24"/>
        </w:rPr>
      </w:pPr>
    </w:p>
    <w:p w14:paraId="4F2427E4" w14:textId="7CB6375F" w:rsidR="00C04673" w:rsidRPr="00112AA8" w:rsidRDefault="00052B40" w:rsidP="00C12A01">
      <w:pPr>
        <w:spacing w:after="0" w:line="276" w:lineRule="auto"/>
        <w:rPr>
          <w:rFonts w:eastAsia="Arial" w:cs="Arial"/>
          <w:sz w:val="24"/>
          <w:szCs w:val="24"/>
        </w:rPr>
      </w:pPr>
      <w:r w:rsidRPr="00112AA8">
        <w:rPr>
          <w:rFonts w:eastAsia="Arial" w:cs="Arial"/>
          <w:sz w:val="24"/>
          <w:szCs w:val="24"/>
        </w:rPr>
        <w:t xml:space="preserve">Henkilöstövoimavarojen riittävyys varmistetaan aktiivisella rekrytoinnilla toistaiseksi oleviin ja pitkäaikaisiin sijaisuuksiin </w:t>
      </w:r>
      <w:r w:rsidR="00112AA8" w:rsidRPr="00112AA8">
        <w:rPr>
          <w:rFonts w:eastAsia="Arial" w:cs="Arial"/>
          <w:sz w:val="24"/>
          <w:szCs w:val="24"/>
        </w:rPr>
        <w:t>tehdään</w:t>
      </w:r>
      <w:r w:rsidRPr="00112AA8">
        <w:rPr>
          <w:rFonts w:eastAsia="Arial" w:cs="Arial"/>
          <w:sz w:val="24"/>
          <w:szCs w:val="24"/>
        </w:rPr>
        <w:t xml:space="preserve"> julkisella haulla työhallinnon sivuille. Myös yksikössä </w:t>
      </w:r>
      <w:r w:rsidR="000F0879" w:rsidRPr="00112AA8">
        <w:rPr>
          <w:rFonts w:eastAsia="Arial" w:cs="Arial"/>
          <w:sz w:val="24"/>
          <w:szCs w:val="24"/>
        </w:rPr>
        <w:t xml:space="preserve">harjoittelemassa olleita opiskelijoita voidaan käyttää sijaisuuksissa mahdollisuuksien mukaan. Lisäksi yksikössä on lyhyt aikaisiin sijaisuuksiin sopimuksen mukaan tarvittaessa tulevia ulkopuolisia sijaisia. </w:t>
      </w:r>
    </w:p>
    <w:p w14:paraId="13BF35FB" w14:textId="77777777" w:rsidR="000F0879" w:rsidRPr="00112AA8" w:rsidRDefault="000F0879" w:rsidP="00C12A01">
      <w:pPr>
        <w:spacing w:after="0" w:line="276" w:lineRule="auto"/>
        <w:rPr>
          <w:rFonts w:eastAsia="Arial" w:cs="Arial"/>
          <w:sz w:val="24"/>
          <w:szCs w:val="24"/>
        </w:rPr>
      </w:pPr>
    </w:p>
    <w:p w14:paraId="49BE8743" w14:textId="5276C95D" w:rsidR="00EB769D" w:rsidRPr="00112AA8" w:rsidRDefault="000F0879" w:rsidP="0022136E">
      <w:pPr>
        <w:spacing w:after="0" w:line="276" w:lineRule="auto"/>
        <w:rPr>
          <w:rFonts w:eastAsia="Arial" w:cs="Arial"/>
          <w:sz w:val="24"/>
          <w:szCs w:val="24"/>
        </w:rPr>
      </w:pPr>
      <w:r w:rsidRPr="00112AA8">
        <w:rPr>
          <w:rFonts w:eastAsia="Arial" w:cs="Arial"/>
          <w:sz w:val="24"/>
          <w:szCs w:val="24"/>
        </w:rPr>
        <w:t xml:space="preserve">Esihenkilö ja tarvittaessa työvuoroissa olevat </w:t>
      </w:r>
      <w:r w:rsidR="00A875DE" w:rsidRPr="00112AA8">
        <w:rPr>
          <w:rFonts w:eastAsia="Arial" w:cs="Arial"/>
          <w:sz w:val="24"/>
          <w:szCs w:val="24"/>
        </w:rPr>
        <w:t>h</w:t>
      </w:r>
      <w:r w:rsidR="00335A74" w:rsidRPr="00112AA8">
        <w:rPr>
          <w:rFonts w:eastAsia="Arial" w:cs="Arial"/>
          <w:sz w:val="24"/>
          <w:szCs w:val="24"/>
        </w:rPr>
        <w:t>oitaja</w:t>
      </w:r>
      <w:r w:rsidR="00A875DE" w:rsidRPr="00112AA8">
        <w:rPr>
          <w:rFonts w:eastAsia="Arial" w:cs="Arial"/>
          <w:sz w:val="24"/>
          <w:szCs w:val="24"/>
        </w:rPr>
        <w:t>t</w:t>
      </w:r>
      <w:r w:rsidR="00335A74" w:rsidRPr="00112AA8">
        <w:rPr>
          <w:rFonts w:eastAsia="Arial" w:cs="Arial"/>
          <w:sz w:val="24"/>
          <w:szCs w:val="24"/>
        </w:rPr>
        <w:t xml:space="preserve"> </w:t>
      </w:r>
      <w:r w:rsidRPr="00112AA8">
        <w:rPr>
          <w:rFonts w:eastAsia="Arial" w:cs="Arial"/>
          <w:sz w:val="24"/>
          <w:szCs w:val="24"/>
        </w:rPr>
        <w:t>ottavat yhteyttä sijaisrekisterissä oleviin hoitajiin ja pyrkivät saamaan sijaise</w:t>
      </w:r>
      <w:r w:rsidR="0070387F" w:rsidRPr="00112AA8">
        <w:rPr>
          <w:rFonts w:eastAsia="Arial" w:cs="Arial"/>
          <w:sz w:val="24"/>
          <w:szCs w:val="24"/>
        </w:rPr>
        <w:t xml:space="preserve">n poissaolijoiden tilalle. Lisäksi tarvittaessa työvuoromuutoksin varmistetaan henkilökunnan riittävyys työvuoroissa. </w:t>
      </w:r>
      <w:r w:rsidR="00112AA8">
        <w:rPr>
          <w:rFonts w:eastAsia="Arial" w:cs="Arial"/>
          <w:sz w:val="24"/>
          <w:szCs w:val="24"/>
        </w:rPr>
        <w:t xml:space="preserve">Vastaava ohjaaja </w:t>
      </w:r>
      <w:r w:rsidR="0070387F" w:rsidRPr="00112AA8">
        <w:rPr>
          <w:rFonts w:eastAsia="Arial" w:cs="Arial"/>
          <w:sz w:val="24"/>
          <w:szCs w:val="24"/>
        </w:rPr>
        <w:t xml:space="preserve">toimii ensisijaisesti yksikön johtamiseen liittyvissä tehtävissä ja avustaa vain tarvittaessa hoitotyössä. </w:t>
      </w:r>
      <w:r w:rsidR="00112AA8">
        <w:rPr>
          <w:rFonts w:eastAsia="Arial" w:cs="Arial"/>
          <w:sz w:val="24"/>
          <w:szCs w:val="24"/>
        </w:rPr>
        <w:t>Vastaava ohjaaja</w:t>
      </w:r>
      <w:r w:rsidR="0070387F" w:rsidRPr="00112AA8">
        <w:rPr>
          <w:rFonts w:eastAsia="Arial" w:cs="Arial"/>
          <w:sz w:val="24"/>
          <w:szCs w:val="24"/>
        </w:rPr>
        <w:t xml:space="preserve"> ei ensisijaisesti toimi puuttuvan työntekijän sijaisena. Tuki- ja avustavissa työtehtävissä työskentelevien työntekijöiden poissaolojen ajaksi pyritään aina palkkaamaan koulutettu tai tehtävään hyvin perehdytetty sijainen.</w:t>
      </w:r>
    </w:p>
    <w:p w14:paraId="1F7D0089" w14:textId="77777777" w:rsidR="00EB769D" w:rsidRPr="00112AA8" w:rsidRDefault="00EB769D" w:rsidP="0022136E">
      <w:pPr>
        <w:spacing w:after="0" w:line="276" w:lineRule="auto"/>
        <w:rPr>
          <w:rFonts w:eastAsia="Arial" w:cs="Arial"/>
          <w:sz w:val="24"/>
          <w:szCs w:val="24"/>
        </w:rPr>
      </w:pPr>
    </w:p>
    <w:p w14:paraId="1E3F8527" w14:textId="2D57E1C5" w:rsidR="0022136E" w:rsidRPr="00112AA8" w:rsidRDefault="0022136E" w:rsidP="0022136E">
      <w:pPr>
        <w:spacing w:after="0" w:line="276" w:lineRule="auto"/>
        <w:rPr>
          <w:rFonts w:eastAsia="Arial" w:cs="Arial"/>
          <w:sz w:val="24"/>
          <w:szCs w:val="24"/>
        </w:rPr>
      </w:pPr>
      <w:r w:rsidRPr="00112AA8">
        <w:rPr>
          <w:rFonts w:eastAsia="Arial" w:cs="Arial"/>
          <w:sz w:val="24"/>
          <w:szCs w:val="24"/>
        </w:rPr>
        <w:t xml:space="preserve">Tilapäisesti sosiaali- ja terveydenhuollon ammattihenkilön tehtävissä toimivan opiskelijoiden oikeus varmistetaan opiskelijan opintorekisteriotteesta. Hänelle nimetään </w:t>
      </w:r>
      <w:r w:rsidR="00D57F83" w:rsidRPr="00112AA8">
        <w:rPr>
          <w:rFonts w:eastAsia="Arial" w:cs="Arial"/>
          <w:sz w:val="24"/>
          <w:szCs w:val="24"/>
        </w:rPr>
        <w:t>sosiaali- ja terveydenhuollon ammattihenkilö ohjaajaksi ja häntä perehdytetään jatkuvasti. Valvo</w:t>
      </w:r>
      <w:r w:rsidR="00EB769D" w:rsidRPr="00112AA8">
        <w:rPr>
          <w:rFonts w:eastAsia="Arial" w:cs="Arial"/>
          <w:sz w:val="24"/>
          <w:szCs w:val="24"/>
        </w:rPr>
        <w:t xml:space="preserve">ntaa toteuttaa opiskelijan ohjaajat sekä vastaava ohjaaja. </w:t>
      </w:r>
    </w:p>
    <w:p w14:paraId="6FA661DB" w14:textId="77777777" w:rsidR="005A5B35" w:rsidRPr="00112AA8" w:rsidRDefault="005A5B35" w:rsidP="005A5B35">
      <w:pPr>
        <w:spacing w:after="0" w:line="276" w:lineRule="auto"/>
        <w:rPr>
          <w:rFonts w:eastAsia="Arial" w:cs="Arial"/>
          <w:sz w:val="24"/>
          <w:szCs w:val="24"/>
        </w:rPr>
      </w:pPr>
    </w:p>
    <w:p w14:paraId="731954E2" w14:textId="53B9625F" w:rsidR="00085E2B" w:rsidRPr="00112AA8" w:rsidRDefault="005A5B35" w:rsidP="000D1BB1">
      <w:pPr>
        <w:spacing w:after="0" w:line="276" w:lineRule="auto"/>
        <w:rPr>
          <w:rFonts w:eastAsia="Arial" w:cs="Arial"/>
          <w:sz w:val="24"/>
          <w:szCs w:val="24"/>
        </w:rPr>
      </w:pPr>
      <w:r w:rsidRPr="00112AA8">
        <w:rPr>
          <w:rFonts w:eastAsia="Arial" w:cs="Arial"/>
          <w:sz w:val="24"/>
          <w:szCs w:val="24"/>
        </w:rPr>
        <w:t xml:space="preserve">Rikostaustaote </w:t>
      </w:r>
      <w:r w:rsidR="00A43DD7" w:rsidRPr="00112AA8">
        <w:rPr>
          <w:rFonts w:eastAsia="Arial" w:cs="Arial"/>
          <w:sz w:val="24"/>
          <w:szCs w:val="24"/>
        </w:rPr>
        <w:t>pyydetään esitettäväksi vastaavalle ohjaajalle kaikilta vuonna 2025 aloittavilta työntekijöiltä, joiden työsuhde kestää yli 3 kuukautt</w:t>
      </w:r>
      <w:r w:rsidR="001A6E1F" w:rsidRPr="00112AA8">
        <w:rPr>
          <w:rFonts w:eastAsia="Arial" w:cs="Arial"/>
          <w:sz w:val="24"/>
          <w:szCs w:val="24"/>
        </w:rPr>
        <w:t xml:space="preserve">a. </w:t>
      </w:r>
      <w:r w:rsidR="005C1183" w:rsidRPr="00112AA8">
        <w:rPr>
          <w:rFonts w:eastAsia="Arial" w:cs="Arial"/>
          <w:sz w:val="24"/>
          <w:szCs w:val="24"/>
        </w:rPr>
        <w:t>Vastaava ohjaaja</w:t>
      </w:r>
      <w:r w:rsidR="000D1BB1" w:rsidRPr="00112AA8">
        <w:rPr>
          <w:rFonts w:eastAsia="Arial" w:cs="Arial"/>
          <w:sz w:val="24"/>
          <w:szCs w:val="24"/>
        </w:rPr>
        <w:t xml:space="preserve"> varmistaa työhaastatteluilla </w:t>
      </w:r>
      <w:r w:rsidR="00085E2B" w:rsidRPr="00112AA8">
        <w:rPr>
          <w:rFonts w:eastAsia="Arial" w:cs="Arial"/>
          <w:sz w:val="24"/>
          <w:szCs w:val="24"/>
        </w:rPr>
        <w:t xml:space="preserve">riittävän osaamisen, asianmukaisen koulutuksen ja kielitaidon. </w:t>
      </w:r>
      <w:r w:rsidR="00820CFF" w:rsidRPr="00112AA8">
        <w:rPr>
          <w:rFonts w:eastAsia="Arial" w:cs="Arial"/>
          <w:sz w:val="24"/>
          <w:szCs w:val="24"/>
        </w:rPr>
        <w:t xml:space="preserve">Vuoden 2025 alusta uusilta työntekijöiltä sekä harjoittelijoilta vaaditaan tartuntatautilain (55§) määrittelemä tuberkuloosikysely. </w:t>
      </w:r>
    </w:p>
    <w:p w14:paraId="4E8945D4" w14:textId="77777777" w:rsidR="00085E2B" w:rsidRPr="00112AA8" w:rsidRDefault="00085E2B" w:rsidP="000D1BB1">
      <w:pPr>
        <w:spacing w:after="0" w:line="276" w:lineRule="auto"/>
        <w:rPr>
          <w:rFonts w:eastAsia="Arial" w:cs="Arial"/>
          <w:sz w:val="24"/>
          <w:szCs w:val="24"/>
        </w:rPr>
      </w:pPr>
    </w:p>
    <w:p w14:paraId="340A3407" w14:textId="0DD374DF" w:rsidR="002729B2" w:rsidRPr="00112AA8" w:rsidRDefault="002729B2" w:rsidP="005C1183">
      <w:pPr>
        <w:spacing w:after="0" w:line="276" w:lineRule="auto"/>
        <w:rPr>
          <w:rFonts w:eastAsia="Arial" w:cs="Arial"/>
          <w:sz w:val="24"/>
          <w:szCs w:val="24"/>
        </w:rPr>
      </w:pPr>
      <w:r w:rsidRPr="00112AA8">
        <w:rPr>
          <w:rFonts w:eastAsia="Arial" w:cs="Arial"/>
          <w:sz w:val="24"/>
          <w:szCs w:val="24"/>
        </w:rPr>
        <w:t xml:space="preserve">Valkealan Iltatähden ryhmäkotiin on luotu perehdytyskansio, joka sisältää </w:t>
      </w:r>
      <w:r w:rsidR="001918FC" w:rsidRPr="00112AA8">
        <w:rPr>
          <w:rFonts w:eastAsia="Arial" w:cs="Arial"/>
          <w:sz w:val="24"/>
          <w:szCs w:val="24"/>
        </w:rPr>
        <w:t>kuvauksen työnantajasta, tiedot työterveyspalveluista, palvelukuvaukset, perehdyttämisen tarkastuslistan</w:t>
      </w:r>
      <w:r w:rsidR="00B43AF0" w:rsidRPr="00112AA8">
        <w:rPr>
          <w:rFonts w:eastAsia="Arial" w:cs="Arial"/>
          <w:sz w:val="24"/>
          <w:szCs w:val="24"/>
        </w:rPr>
        <w:t xml:space="preserve">. Vastaava ohjaaja huolehtii, että henkilöstö osallistuu riittävästi ammatilliseen täydennyskoulutukseen. </w:t>
      </w:r>
    </w:p>
    <w:p w14:paraId="46120AE0" w14:textId="77777777" w:rsidR="005D1B0D" w:rsidRPr="00112AA8" w:rsidRDefault="005D1B0D" w:rsidP="005C1183">
      <w:pPr>
        <w:spacing w:after="0" w:line="276" w:lineRule="auto"/>
        <w:rPr>
          <w:rFonts w:eastAsia="Arial" w:cs="Arial"/>
          <w:sz w:val="24"/>
          <w:szCs w:val="24"/>
        </w:rPr>
      </w:pPr>
    </w:p>
    <w:p w14:paraId="27FE6412" w14:textId="5E049433" w:rsidR="005D1B0D" w:rsidRPr="00112AA8" w:rsidRDefault="005D1B0D" w:rsidP="005D1B0D">
      <w:pPr>
        <w:pStyle w:val="Otsikko3"/>
        <w:rPr>
          <w:b/>
          <w:bCs/>
        </w:rPr>
      </w:pPr>
      <w:r w:rsidRPr="00112AA8">
        <w:rPr>
          <w:b/>
          <w:bCs/>
        </w:rPr>
        <w:t>3.</w:t>
      </w:r>
      <w:r w:rsidR="00245FA9">
        <w:rPr>
          <w:b/>
          <w:bCs/>
        </w:rPr>
        <w:t>11</w:t>
      </w:r>
      <w:r w:rsidRPr="00112AA8">
        <w:rPr>
          <w:b/>
          <w:bCs/>
        </w:rPr>
        <w:t>.2 Riskienhallinta</w:t>
      </w:r>
    </w:p>
    <w:p w14:paraId="08E49E84" w14:textId="77777777" w:rsidR="00870136" w:rsidRPr="00112AA8" w:rsidRDefault="00870136" w:rsidP="005C1183">
      <w:pPr>
        <w:spacing w:after="0" w:line="276" w:lineRule="auto"/>
        <w:rPr>
          <w:rFonts w:eastAsia="Arial" w:cs="Arial"/>
          <w:sz w:val="24"/>
          <w:szCs w:val="24"/>
        </w:rPr>
      </w:pPr>
    </w:p>
    <w:p w14:paraId="1E4ACAB5" w14:textId="58CFB9B0" w:rsidR="005C1183" w:rsidRPr="00112AA8" w:rsidRDefault="005C1183" w:rsidP="005C1183">
      <w:pPr>
        <w:spacing w:after="0" w:line="276" w:lineRule="auto"/>
        <w:rPr>
          <w:rFonts w:eastAsia="Arial" w:cs="Arial"/>
          <w:sz w:val="24"/>
          <w:szCs w:val="24"/>
        </w:rPr>
      </w:pPr>
      <w:r w:rsidRPr="00112AA8">
        <w:rPr>
          <w:rFonts w:eastAsia="Arial" w:cs="Arial"/>
          <w:sz w:val="24"/>
          <w:szCs w:val="24"/>
        </w:rPr>
        <w:lastRenderedPageBreak/>
        <w:t>Henkilöstön riskienhallinnan osaaminen varmistetaan käymällä riskienhallintaan liittyvät ohjeet säännöllisin väliajoin tiimipalavereissa.</w:t>
      </w:r>
      <w:r w:rsidR="002317D2" w:rsidRPr="00112AA8">
        <w:rPr>
          <w:rFonts w:eastAsia="Arial" w:cs="Arial"/>
          <w:sz w:val="24"/>
          <w:szCs w:val="24"/>
        </w:rPr>
        <w:t xml:space="preserve"> Henkilökunnalta kerätään säännöllistä palautetta esimerkiksi kehityskeskusteluissa sekä tiimipalavereissa. Vastaava ohjaaja tarjoaa mahdollisuuden henkilökohtaiseen palautteen antoon </w:t>
      </w:r>
      <w:r w:rsidR="00112AA8" w:rsidRPr="00112AA8">
        <w:rPr>
          <w:rFonts w:eastAsia="Arial" w:cs="Arial"/>
          <w:sz w:val="24"/>
          <w:szCs w:val="24"/>
        </w:rPr>
        <w:t>viikoittain</w:t>
      </w:r>
      <w:r w:rsidR="002317D2" w:rsidRPr="00112AA8">
        <w:rPr>
          <w:rFonts w:eastAsia="Arial" w:cs="Arial"/>
          <w:sz w:val="24"/>
          <w:szCs w:val="24"/>
        </w:rPr>
        <w:t xml:space="preserve">. </w:t>
      </w:r>
      <w:r w:rsidR="00870136" w:rsidRPr="00112AA8">
        <w:rPr>
          <w:rFonts w:eastAsia="Arial" w:cs="Arial"/>
          <w:sz w:val="24"/>
          <w:szCs w:val="24"/>
        </w:rPr>
        <w:t xml:space="preserve">Palaute käsitellään aina asianmukaisesti ja epäkohtiin puututaan välittömästi. </w:t>
      </w:r>
    </w:p>
    <w:p w14:paraId="779671FE" w14:textId="77777777" w:rsidR="00870136" w:rsidRPr="00112AA8" w:rsidRDefault="00870136" w:rsidP="005C1183">
      <w:pPr>
        <w:spacing w:after="0" w:line="276" w:lineRule="auto"/>
        <w:rPr>
          <w:rFonts w:eastAsia="Arial" w:cs="Arial"/>
          <w:sz w:val="24"/>
          <w:szCs w:val="24"/>
        </w:rPr>
      </w:pPr>
    </w:p>
    <w:p w14:paraId="1BAD61E9" w14:textId="77777777" w:rsidR="005D1B0D" w:rsidRPr="00112AA8" w:rsidRDefault="005D1B0D" w:rsidP="005D1B0D">
      <w:pPr>
        <w:spacing w:after="0" w:line="276" w:lineRule="auto"/>
        <w:rPr>
          <w:rFonts w:eastAsia="Arial" w:cs="Arial"/>
          <w:sz w:val="24"/>
          <w:szCs w:val="24"/>
        </w:rPr>
      </w:pPr>
      <w:r w:rsidRPr="00112AA8">
        <w:rPr>
          <w:rFonts w:eastAsia="Arial" w:cs="Arial"/>
          <w:sz w:val="24"/>
          <w:szCs w:val="24"/>
        </w:rPr>
        <w:t>Valkealan Iltatähden ryhmäkodin riskienhallinta perustuu kokonaisvaltaiseen turvallisuusajatteluun, jossa otetaan huomioon sekä henkilöstön työturvallisuus että asiakas- ja potilasturvallisuus. Toiminnassa noudatetaan työturvallisuuslakia (738/2002), joka velvoittaa työnantajaa ehkäisemään työstä aiheutuvia vaaroja ja haittoja järjestelmällisesti.</w:t>
      </w:r>
    </w:p>
    <w:p w14:paraId="6591EAB4" w14:textId="77777777" w:rsidR="005D1B0D" w:rsidRPr="00112AA8" w:rsidRDefault="005D1B0D" w:rsidP="005D1B0D">
      <w:pPr>
        <w:spacing w:after="0" w:line="276" w:lineRule="auto"/>
        <w:rPr>
          <w:rFonts w:eastAsia="Arial" w:cs="Arial"/>
          <w:sz w:val="24"/>
          <w:szCs w:val="24"/>
        </w:rPr>
      </w:pPr>
    </w:p>
    <w:p w14:paraId="29E5EB09" w14:textId="77777777" w:rsidR="005D1B0D" w:rsidRPr="00112AA8" w:rsidRDefault="005D1B0D" w:rsidP="005D1B0D">
      <w:pPr>
        <w:spacing w:after="0" w:line="276" w:lineRule="auto"/>
        <w:rPr>
          <w:rFonts w:eastAsia="Arial" w:cs="Arial"/>
          <w:sz w:val="24"/>
          <w:szCs w:val="24"/>
        </w:rPr>
      </w:pPr>
      <w:r w:rsidRPr="00112AA8">
        <w:rPr>
          <w:rFonts w:eastAsia="Arial" w:cs="Arial"/>
          <w:sz w:val="24"/>
          <w:szCs w:val="24"/>
        </w:rPr>
        <w:t xml:space="preserve">Työturvallisuuslain mukaiset velvoitteet on huomioitu riskienhallinnassa seuraavin tavoin: </w:t>
      </w:r>
    </w:p>
    <w:p w14:paraId="74768478" w14:textId="77777777" w:rsidR="005D1B0D" w:rsidRPr="00112AA8" w:rsidRDefault="005D1B0D" w:rsidP="005D1B0D">
      <w:pPr>
        <w:pStyle w:val="Luettelokappale"/>
        <w:numPr>
          <w:ilvl w:val="0"/>
          <w:numId w:val="40"/>
        </w:numPr>
        <w:spacing w:after="0" w:line="276" w:lineRule="auto"/>
        <w:rPr>
          <w:rFonts w:eastAsia="Arial" w:cs="Arial"/>
          <w:sz w:val="24"/>
          <w:szCs w:val="24"/>
        </w:rPr>
      </w:pPr>
      <w:r w:rsidRPr="00112AA8">
        <w:rPr>
          <w:rFonts w:eastAsia="Arial" w:cs="Arial"/>
          <w:sz w:val="24"/>
          <w:szCs w:val="24"/>
        </w:rPr>
        <w:t>Työn vaarojen selvittäminen ja arviointi tehdään säännöllisesti, ja sen perusteella laaditaan tarvittavat toimenpiteet. Arviointi kattaa myös tilanteet, jotka voivat vaikuttaa asiakkaiden turvallisuuteen (esim. väkivallan uhka, ergonomiariskit, välineiden käyttö).</w:t>
      </w:r>
    </w:p>
    <w:p w14:paraId="01C4E563" w14:textId="77777777" w:rsidR="005D1B0D" w:rsidRPr="00112AA8" w:rsidRDefault="005D1B0D" w:rsidP="005D1B0D">
      <w:pPr>
        <w:pStyle w:val="Luettelokappale"/>
        <w:numPr>
          <w:ilvl w:val="0"/>
          <w:numId w:val="40"/>
        </w:numPr>
        <w:spacing w:after="0" w:line="276" w:lineRule="auto"/>
        <w:rPr>
          <w:rFonts w:eastAsia="Arial" w:cs="Arial"/>
          <w:sz w:val="24"/>
          <w:szCs w:val="24"/>
        </w:rPr>
      </w:pPr>
      <w:r w:rsidRPr="00112AA8">
        <w:rPr>
          <w:rFonts w:eastAsia="Arial" w:cs="Arial"/>
          <w:sz w:val="24"/>
          <w:szCs w:val="24"/>
        </w:rPr>
        <w:t>Työturvallisuussuunnitelma on laadittu ja se sisältää ohjeet esimerkiksi työympäristön turvallisuudesta, työvälineiden käytöstä, väkivallan ehkäisystä ja henkisestä kuormituksesta.</w:t>
      </w:r>
    </w:p>
    <w:p w14:paraId="79A0A8C1" w14:textId="77777777" w:rsidR="005D1B0D" w:rsidRPr="00112AA8" w:rsidRDefault="005D1B0D" w:rsidP="005D1B0D">
      <w:pPr>
        <w:pStyle w:val="Luettelokappale"/>
        <w:numPr>
          <w:ilvl w:val="0"/>
          <w:numId w:val="40"/>
        </w:numPr>
        <w:spacing w:after="0" w:line="276" w:lineRule="auto"/>
        <w:rPr>
          <w:rFonts w:eastAsia="Arial" w:cs="Arial"/>
          <w:sz w:val="24"/>
          <w:szCs w:val="24"/>
        </w:rPr>
      </w:pPr>
      <w:r w:rsidRPr="00112AA8">
        <w:rPr>
          <w:rFonts w:eastAsia="Arial" w:cs="Arial"/>
          <w:sz w:val="24"/>
          <w:szCs w:val="24"/>
        </w:rPr>
        <w:t>Henkilöstön perehdytys sisältää selkeät ohjeet työturvallisuudesta, asiakkaan kohtaamisesta, siirroista ja vaaratilanteiden ehkäisystä.</w:t>
      </w:r>
    </w:p>
    <w:p w14:paraId="2376F13F" w14:textId="77777777" w:rsidR="005D1B0D" w:rsidRPr="00112AA8" w:rsidRDefault="005D1B0D" w:rsidP="005D1B0D">
      <w:pPr>
        <w:pStyle w:val="Luettelokappale"/>
        <w:numPr>
          <w:ilvl w:val="0"/>
          <w:numId w:val="40"/>
        </w:numPr>
        <w:spacing w:after="0" w:line="276" w:lineRule="auto"/>
        <w:rPr>
          <w:rFonts w:eastAsia="Arial" w:cs="Arial"/>
          <w:sz w:val="24"/>
          <w:szCs w:val="24"/>
        </w:rPr>
      </w:pPr>
      <w:r w:rsidRPr="00112AA8">
        <w:rPr>
          <w:rFonts w:eastAsia="Arial" w:cs="Arial"/>
          <w:sz w:val="24"/>
          <w:szCs w:val="24"/>
        </w:rPr>
        <w:t xml:space="preserve">Käytössä on </w:t>
      </w:r>
      <w:proofErr w:type="spellStart"/>
      <w:r w:rsidRPr="00112AA8">
        <w:rPr>
          <w:rFonts w:eastAsia="Arial" w:cs="Arial"/>
          <w:sz w:val="24"/>
          <w:szCs w:val="24"/>
        </w:rPr>
        <w:t>HaiPro</w:t>
      </w:r>
      <w:proofErr w:type="spellEnd"/>
      <w:r w:rsidRPr="00112AA8">
        <w:rPr>
          <w:rFonts w:eastAsia="Arial" w:cs="Arial"/>
          <w:sz w:val="24"/>
          <w:szCs w:val="24"/>
        </w:rPr>
        <w:t>-ilmoitusjärjestelmä, johon kirjataan sekä asiakas- että työturvallisuuteen liittyvät vaarat ja poikkeamat. Näitä hyödynnetään aktiivisesti toiminnan kehittämisessä.</w:t>
      </w:r>
    </w:p>
    <w:p w14:paraId="2511D57B" w14:textId="77777777" w:rsidR="005D1B0D" w:rsidRPr="00112AA8" w:rsidRDefault="005D1B0D" w:rsidP="005D1B0D">
      <w:pPr>
        <w:pStyle w:val="Luettelokappale"/>
        <w:numPr>
          <w:ilvl w:val="0"/>
          <w:numId w:val="40"/>
        </w:numPr>
        <w:spacing w:after="0" w:line="276" w:lineRule="auto"/>
        <w:rPr>
          <w:rFonts w:eastAsia="Arial" w:cs="Arial"/>
          <w:sz w:val="24"/>
          <w:szCs w:val="24"/>
        </w:rPr>
      </w:pPr>
      <w:r w:rsidRPr="00112AA8">
        <w:rPr>
          <w:rFonts w:eastAsia="Arial" w:cs="Arial"/>
          <w:sz w:val="24"/>
          <w:szCs w:val="24"/>
        </w:rPr>
        <w:t>Työsuojelutoimikunta seuraa työolosuhteita ja kehittää turvallisuutta yhdessä henkilöstön kanssa. Myös työterveyshuollon edustaja on mukana arvioinneissa.</w:t>
      </w:r>
    </w:p>
    <w:p w14:paraId="3837901F" w14:textId="77777777" w:rsidR="005D1B0D" w:rsidRPr="00112AA8" w:rsidRDefault="005D1B0D" w:rsidP="005D1B0D">
      <w:pPr>
        <w:pStyle w:val="Luettelokappale"/>
        <w:numPr>
          <w:ilvl w:val="0"/>
          <w:numId w:val="40"/>
        </w:numPr>
        <w:spacing w:after="0" w:line="276" w:lineRule="auto"/>
        <w:rPr>
          <w:rFonts w:eastAsia="Arial" w:cs="Arial"/>
          <w:sz w:val="24"/>
          <w:szCs w:val="24"/>
        </w:rPr>
      </w:pPr>
      <w:r w:rsidRPr="00112AA8">
        <w:rPr>
          <w:rFonts w:eastAsia="Arial" w:cs="Arial"/>
          <w:sz w:val="24"/>
          <w:szCs w:val="24"/>
        </w:rPr>
        <w:t>Ergonomiakäytännöt ja apuvälineet, kuten nosturit ja liukulaudat ovat keskeisessä roolissa henkilöstön ja asiakkaiden turvallisuuden varmistamisessa.</w:t>
      </w:r>
    </w:p>
    <w:p w14:paraId="46A0D731" w14:textId="77777777" w:rsidR="005D1B0D" w:rsidRPr="00112AA8" w:rsidRDefault="005D1B0D" w:rsidP="005D1B0D">
      <w:pPr>
        <w:pStyle w:val="Luettelokappale"/>
        <w:numPr>
          <w:ilvl w:val="0"/>
          <w:numId w:val="40"/>
        </w:numPr>
        <w:spacing w:after="0" w:line="276" w:lineRule="auto"/>
        <w:rPr>
          <w:rFonts w:eastAsia="Arial" w:cs="Arial"/>
          <w:sz w:val="24"/>
          <w:szCs w:val="24"/>
        </w:rPr>
      </w:pPr>
      <w:r w:rsidRPr="00112AA8">
        <w:rPr>
          <w:rFonts w:eastAsia="Arial" w:cs="Arial"/>
          <w:sz w:val="24"/>
          <w:szCs w:val="24"/>
        </w:rPr>
        <w:t xml:space="preserve">Väkivalta- ja uhkatilanteiden varalta on laadittu ohjeistus ja toimintaohjeet. Tilanteet puretaan jälkikäteen </w:t>
      </w:r>
      <w:proofErr w:type="spellStart"/>
      <w:r w:rsidRPr="00112AA8">
        <w:rPr>
          <w:rFonts w:eastAsia="Arial" w:cs="Arial"/>
          <w:sz w:val="24"/>
          <w:szCs w:val="24"/>
        </w:rPr>
        <w:t>debriefing</w:t>
      </w:r>
      <w:proofErr w:type="spellEnd"/>
      <w:r w:rsidRPr="00112AA8">
        <w:rPr>
          <w:rFonts w:eastAsia="Arial" w:cs="Arial"/>
          <w:sz w:val="24"/>
          <w:szCs w:val="24"/>
        </w:rPr>
        <w:t>-menetelmällä ja tarvittaessa työterveyshuoltoa hyödynnetään työntekijän tukemiseksi.</w:t>
      </w:r>
    </w:p>
    <w:p w14:paraId="236C5C27" w14:textId="77777777" w:rsidR="005D1B0D" w:rsidRPr="00112AA8" w:rsidRDefault="005D1B0D" w:rsidP="005D1B0D">
      <w:pPr>
        <w:spacing w:after="0" w:line="276" w:lineRule="auto"/>
        <w:rPr>
          <w:rFonts w:eastAsia="Arial" w:cs="Arial"/>
          <w:sz w:val="24"/>
          <w:szCs w:val="24"/>
        </w:rPr>
      </w:pPr>
    </w:p>
    <w:p w14:paraId="0F18067C" w14:textId="4A2C8089" w:rsidR="005D1B0D" w:rsidRDefault="005D1B0D" w:rsidP="005D1B0D">
      <w:pPr>
        <w:spacing w:after="0" w:line="276" w:lineRule="auto"/>
        <w:rPr>
          <w:rFonts w:eastAsia="Arial" w:cs="Arial"/>
          <w:sz w:val="24"/>
          <w:szCs w:val="24"/>
        </w:rPr>
      </w:pPr>
      <w:r w:rsidRPr="00112AA8">
        <w:rPr>
          <w:rFonts w:eastAsia="Arial" w:cs="Arial"/>
          <w:sz w:val="24"/>
          <w:szCs w:val="24"/>
        </w:rPr>
        <w:t>Henkilöstön työolojen turvallisuus ja hyvinvointi ovat suoraan yhteydessä asiakkaiden turvallisuuteen. Väsynyt, kuormittunut tai vaarallisissa olosuhteissa työskentelevä henkilöstö ei voi toimia optimaalisesti asiakasturvallisuuden edellyttämällä tavalla. Siksi työturvallisuuteen panostaminen on olennainen osa asiakas</w:t>
      </w:r>
      <w:r w:rsidR="000B10F8">
        <w:rPr>
          <w:rFonts w:eastAsia="Arial" w:cs="Arial"/>
          <w:sz w:val="24"/>
          <w:szCs w:val="24"/>
        </w:rPr>
        <w:t>turvallisuutta.</w:t>
      </w:r>
    </w:p>
    <w:p w14:paraId="1FCFB9CB" w14:textId="77777777" w:rsidR="005D1B0D" w:rsidRPr="00112AA8" w:rsidRDefault="005D1B0D" w:rsidP="005C1183">
      <w:pPr>
        <w:spacing w:after="0" w:line="276" w:lineRule="auto"/>
        <w:rPr>
          <w:rFonts w:eastAsia="Arial" w:cs="Arial"/>
          <w:sz w:val="24"/>
          <w:szCs w:val="24"/>
        </w:rPr>
      </w:pPr>
    </w:p>
    <w:p w14:paraId="660CD94E" w14:textId="57917762" w:rsidR="3872A1D0" w:rsidRPr="00112AA8" w:rsidRDefault="3872A1D0" w:rsidP="3872A1D0">
      <w:pPr>
        <w:spacing w:after="0" w:line="276" w:lineRule="auto"/>
        <w:rPr>
          <w:rFonts w:eastAsia="Arial" w:cs="Arial"/>
          <w:sz w:val="24"/>
          <w:szCs w:val="24"/>
        </w:rPr>
      </w:pPr>
    </w:p>
    <w:p w14:paraId="6223D1D5" w14:textId="295F346F" w:rsidR="7F8FEB63" w:rsidRDefault="30F4EC03" w:rsidP="00A92E11">
      <w:pPr>
        <w:pStyle w:val="Otsikko2"/>
        <w:numPr>
          <w:ilvl w:val="1"/>
          <w:numId w:val="48"/>
        </w:numPr>
        <w:spacing w:line="276" w:lineRule="auto"/>
        <w:rPr>
          <w:rFonts w:eastAsia="Arial" w:cs="Arial"/>
          <w:b/>
          <w:bCs/>
          <w:color w:val="auto"/>
        </w:rPr>
      </w:pPr>
      <w:bookmarkStart w:id="72" w:name="_Toc1135272961"/>
      <w:bookmarkStart w:id="73" w:name="_Toc175740440"/>
      <w:bookmarkStart w:id="74" w:name="_Toc175741903"/>
      <w:bookmarkStart w:id="75" w:name="_Toc175741967"/>
      <w:bookmarkStart w:id="76" w:name="_Toc202772604"/>
      <w:r w:rsidRPr="00112AA8">
        <w:rPr>
          <w:rFonts w:eastAsia="Arial" w:cs="Arial"/>
          <w:b/>
          <w:bCs/>
          <w:color w:val="auto"/>
        </w:rPr>
        <w:t>Yhdenvertaisuu</w:t>
      </w:r>
      <w:r w:rsidR="3A2A809C" w:rsidRPr="00112AA8">
        <w:rPr>
          <w:rFonts w:eastAsia="Arial" w:cs="Arial"/>
          <w:b/>
          <w:bCs/>
          <w:color w:val="auto"/>
        </w:rPr>
        <w:t>den</w:t>
      </w:r>
      <w:r w:rsidR="70797869" w:rsidRPr="00112AA8">
        <w:rPr>
          <w:rFonts w:eastAsia="Arial" w:cs="Arial"/>
          <w:b/>
          <w:bCs/>
          <w:color w:val="auto"/>
        </w:rPr>
        <w:t>, osallisuuden</w:t>
      </w:r>
      <w:r w:rsidRPr="00112AA8">
        <w:rPr>
          <w:rFonts w:eastAsia="Arial" w:cs="Arial"/>
          <w:b/>
          <w:bCs/>
          <w:color w:val="auto"/>
        </w:rPr>
        <w:t xml:space="preserve"> ja asiakkaan</w:t>
      </w:r>
      <w:r w:rsidR="2E65BD2C" w:rsidRPr="00112AA8">
        <w:rPr>
          <w:rFonts w:eastAsia="Arial" w:cs="Arial"/>
          <w:b/>
          <w:bCs/>
          <w:color w:val="auto"/>
        </w:rPr>
        <w:t>/</w:t>
      </w:r>
      <w:r w:rsidRPr="00112AA8">
        <w:rPr>
          <w:rFonts w:eastAsia="Arial" w:cs="Arial"/>
          <w:b/>
          <w:bCs/>
          <w:color w:val="auto"/>
        </w:rPr>
        <w:t>potilaan asema</w:t>
      </w:r>
      <w:r w:rsidR="3A2A809C" w:rsidRPr="00112AA8">
        <w:rPr>
          <w:rFonts w:eastAsia="Arial" w:cs="Arial"/>
          <w:b/>
          <w:bCs/>
          <w:color w:val="auto"/>
        </w:rPr>
        <w:t>n</w:t>
      </w:r>
      <w:r w:rsidRPr="00112AA8">
        <w:rPr>
          <w:rFonts w:eastAsia="Arial" w:cs="Arial"/>
          <w:b/>
          <w:bCs/>
          <w:color w:val="auto"/>
        </w:rPr>
        <w:t xml:space="preserve"> ja oikeu</w:t>
      </w:r>
      <w:r w:rsidR="3A2A809C" w:rsidRPr="00112AA8">
        <w:rPr>
          <w:rFonts w:eastAsia="Arial" w:cs="Arial"/>
          <w:b/>
          <w:bCs/>
          <w:color w:val="auto"/>
        </w:rPr>
        <w:t>ksien varmistaminen</w:t>
      </w:r>
      <w:bookmarkEnd w:id="72"/>
      <w:bookmarkEnd w:id="73"/>
      <w:bookmarkEnd w:id="74"/>
      <w:bookmarkEnd w:id="75"/>
      <w:bookmarkEnd w:id="76"/>
    </w:p>
    <w:p w14:paraId="46CEABB4" w14:textId="77777777" w:rsidR="000738A2" w:rsidRDefault="000738A2" w:rsidP="000738A2">
      <w:pPr>
        <w:spacing w:after="0" w:line="276" w:lineRule="auto"/>
        <w:rPr>
          <w:rFonts w:eastAsia="Arial" w:cs="Arial"/>
          <w:sz w:val="24"/>
          <w:szCs w:val="24"/>
        </w:rPr>
      </w:pPr>
    </w:p>
    <w:p w14:paraId="44FCB1BB" w14:textId="361E6327" w:rsidR="000738A2" w:rsidRPr="000738A2" w:rsidRDefault="000738A2" w:rsidP="000738A2">
      <w:pPr>
        <w:spacing w:after="0" w:line="276" w:lineRule="auto"/>
        <w:rPr>
          <w:rFonts w:eastAsia="Arial" w:cs="Arial"/>
          <w:sz w:val="24"/>
          <w:szCs w:val="24"/>
        </w:rPr>
      </w:pPr>
      <w:r w:rsidRPr="000738A2">
        <w:rPr>
          <w:rFonts w:eastAsia="Arial" w:cs="Arial"/>
          <w:sz w:val="24"/>
          <w:szCs w:val="24"/>
        </w:rPr>
        <w:lastRenderedPageBreak/>
        <w:t>Sosiaalihuollon asiakkaalla on oikeus laadultaan hyvään sosiaalihuoltoon ja hyvään kohteluun ilman syrjintää. Asiakasta on kohdeltava hänen ihmisarvoaan, vakaumustaan ja yksityisyyttään kunnioittaen. Tosiasialliseen hoitoon ja palveluun liittyvät päätökset tehdään ja toteutetaan asiakkaan ollessa palvelujen piirissä. Palvelun laatuun tai saamaansa kohteluun tyytymättömällä asiakkaalla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p>
    <w:p w14:paraId="69AE6B62" w14:textId="77777777" w:rsidR="000738A2" w:rsidRPr="000738A2" w:rsidRDefault="000738A2" w:rsidP="000738A2"/>
    <w:p w14:paraId="6D11959D" w14:textId="2126C775" w:rsidR="00F058C1" w:rsidRPr="00112AA8" w:rsidRDefault="00D822B6" w:rsidP="00CC3857">
      <w:pPr>
        <w:pStyle w:val="Luettelokappale"/>
        <w:numPr>
          <w:ilvl w:val="0"/>
          <w:numId w:val="15"/>
        </w:numPr>
        <w:spacing w:after="0" w:line="276" w:lineRule="auto"/>
        <w:ind w:left="1418" w:hanging="294"/>
        <w:rPr>
          <w:rFonts w:eastAsia="Arial" w:cs="Arial"/>
          <w:sz w:val="24"/>
          <w:szCs w:val="24"/>
        </w:rPr>
      </w:pPr>
      <w:r w:rsidRPr="00112AA8">
        <w:rPr>
          <w:rFonts w:eastAsia="Arial" w:cs="Arial"/>
          <w:sz w:val="24"/>
          <w:szCs w:val="24"/>
        </w:rPr>
        <w:t>Valkealan Iltatähde</w:t>
      </w:r>
      <w:r w:rsidR="009A2A76" w:rsidRPr="00112AA8">
        <w:rPr>
          <w:rFonts w:eastAsia="Arial" w:cs="Arial"/>
          <w:sz w:val="24"/>
          <w:szCs w:val="24"/>
        </w:rPr>
        <w:t xml:space="preserve">n asiakkaiden itsemääräämisoikeuden vahvistamiseksi on laadittu </w:t>
      </w:r>
      <w:r w:rsidR="00044F62" w:rsidRPr="00112AA8">
        <w:rPr>
          <w:rFonts w:eastAsia="Arial" w:cs="Arial"/>
          <w:sz w:val="24"/>
          <w:szCs w:val="24"/>
        </w:rPr>
        <w:t>itsemääräämisoikeussuunnitelma, -</w:t>
      </w:r>
      <w:r w:rsidR="009A2A76" w:rsidRPr="00112AA8">
        <w:rPr>
          <w:rFonts w:eastAsia="Arial" w:cs="Arial"/>
          <w:sz w:val="24"/>
          <w:szCs w:val="24"/>
        </w:rPr>
        <w:t>ohjeet</w:t>
      </w:r>
      <w:r w:rsidR="00044F62" w:rsidRPr="00112AA8">
        <w:rPr>
          <w:rFonts w:eastAsia="Arial" w:cs="Arial"/>
          <w:sz w:val="24"/>
          <w:szCs w:val="24"/>
        </w:rPr>
        <w:t xml:space="preserve"> ja vastuuhenkilö</w:t>
      </w:r>
      <w:r w:rsidR="009A2A76" w:rsidRPr="00112AA8">
        <w:rPr>
          <w:rFonts w:eastAsia="Arial" w:cs="Arial"/>
          <w:sz w:val="24"/>
          <w:szCs w:val="24"/>
        </w:rPr>
        <w:t xml:space="preserve">. </w:t>
      </w:r>
      <w:r w:rsidR="00FD52CE" w:rsidRPr="00112AA8">
        <w:rPr>
          <w:rFonts w:eastAsia="Arial" w:cs="Arial"/>
          <w:sz w:val="24"/>
          <w:szCs w:val="24"/>
        </w:rPr>
        <w:t>Itsemääräämisoikeudesta vastaa</w:t>
      </w:r>
      <w:r w:rsidR="009A2A76" w:rsidRPr="00112AA8">
        <w:rPr>
          <w:rFonts w:eastAsia="Arial" w:cs="Arial"/>
          <w:sz w:val="24"/>
          <w:szCs w:val="24"/>
        </w:rPr>
        <w:t xml:space="preserve"> </w:t>
      </w:r>
      <w:r w:rsidR="00FD52CE" w:rsidRPr="00112AA8">
        <w:rPr>
          <w:rFonts w:eastAsia="Arial" w:cs="Arial"/>
          <w:sz w:val="24"/>
          <w:szCs w:val="24"/>
        </w:rPr>
        <w:t>Jenni Toivari</w:t>
      </w:r>
      <w:r w:rsidR="006D0297" w:rsidRPr="00112AA8">
        <w:rPr>
          <w:rFonts w:eastAsia="Arial" w:cs="Arial"/>
          <w:sz w:val="24"/>
          <w:szCs w:val="24"/>
        </w:rPr>
        <w:t xml:space="preserve"> p. 0405593057</w:t>
      </w:r>
      <w:r w:rsidR="003112E8" w:rsidRPr="00112AA8">
        <w:rPr>
          <w:rFonts w:eastAsia="Arial" w:cs="Arial"/>
          <w:sz w:val="24"/>
          <w:szCs w:val="24"/>
        </w:rPr>
        <w:t xml:space="preserve"> </w:t>
      </w:r>
      <w:hyperlink r:id="rId15" w:history="1">
        <w:r w:rsidR="00CC3857" w:rsidRPr="00112AA8">
          <w:rPr>
            <w:rStyle w:val="Hyperlinkki"/>
            <w:rFonts w:eastAsia="Arial" w:cs="Arial"/>
            <w:sz w:val="24"/>
            <w:szCs w:val="24"/>
          </w:rPr>
          <w:t>jenni.toivari@valkealaniltatahti.fi</w:t>
        </w:r>
      </w:hyperlink>
    </w:p>
    <w:p w14:paraId="0023C8A8" w14:textId="1DC3CDBC" w:rsidR="00CC3857" w:rsidRPr="00112AA8" w:rsidRDefault="00CC3857" w:rsidP="00CC3857">
      <w:pPr>
        <w:pStyle w:val="Luettelokappale"/>
        <w:numPr>
          <w:ilvl w:val="0"/>
          <w:numId w:val="15"/>
        </w:numPr>
        <w:spacing w:after="0" w:line="276" w:lineRule="auto"/>
        <w:ind w:left="1418" w:hanging="294"/>
        <w:rPr>
          <w:rFonts w:eastAsia="Arial" w:cs="Arial"/>
          <w:sz w:val="24"/>
          <w:szCs w:val="24"/>
        </w:rPr>
      </w:pPr>
      <w:r w:rsidRPr="00112AA8">
        <w:rPr>
          <w:rFonts w:eastAsia="Arial" w:cs="Arial"/>
          <w:sz w:val="24"/>
          <w:szCs w:val="24"/>
        </w:rPr>
        <w:t>Alueen sosiaali- ja potilasasiavastaavana toimii Sosiaali- ja potilasasiavastaava Taija Kuokkanen p. 0407287313</w:t>
      </w:r>
    </w:p>
    <w:p w14:paraId="6E03C9A1" w14:textId="0C4E0F35" w:rsidR="00CC3857" w:rsidRPr="00112AA8" w:rsidRDefault="00CC3857" w:rsidP="00CC3857">
      <w:pPr>
        <w:pStyle w:val="Luettelokappale"/>
        <w:spacing w:after="0" w:line="276" w:lineRule="auto"/>
        <w:ind w:left="1418"/>
        <w:rPr>
          <w:rFonts w:eastAsia="Arial" w:cs="Arial"/>
          <w:sz w:val="24"/>
          <w:szCs w:val="24"/>
        </w:rPr>
      </w:pPr>
      <w:hyperlink r:id="rId16" w:history="1">
        <w:r w:rsidRPr="00112AA8">
          <w:rPr>
            <w:rStyle w:val="Hyperlinkki"/>
            <w:rFonts w:eastAsia="Arial" w:cs="Arial"/>
            <w:sz w:val="24"/>
            <w:szCs w:val="24"/>
          </w:rPr>
          <w:t>taija.kuokkanen@kymenhva.fi</w:t>
        </w:r>
      </w:hyperlink>
    </w:p>
    <w:p w14:paraId="7D026688" w14:textId="5BC39AF9" w:rsidR="00CC3857" w:rsidRPr="00112AA8" w:rsidRDefault="00CC3857" w:rsidP="00CC3857">
      <w:pPr>
        <w:pStyle w:val="Luettelokappale"/>
        <w:spacing w:after="0" w:line="276" w:lineRule="auto"/>
        <w:ind w:left="1418"/>
        <w:rPr>
          <w:rFonts w:eastAsia="Arial" w:cs="Arial"/>
          <w:sz w:val="24"/>
          <w:szCs w:val="24"/>
        </w:rPr>
      </w:pPr>
      <w:r w:rsidRPr="00112AA8">
        <w:rPr>
          <w:rFonts w:eastAsia="Arial" w:cs="Arial"/>
          <w:sz w:val="24"/>
          <w:szCs w:val="24"/>
        </w:rPr>
        <w:t>puhelinaika ma-to klo 9–12</w:t>
      </w:r>
    </w:p>
    <w:p w14:paraId="22301C92" w14:textId="6A0D44C8" w:rsidR="00CC3857" w:rsidRPr="00112AA8" w:rsidRDefault="7F8FEB63" w:rsidP="00CC3857">
      <w:pPr>
        <w:pStyle w:val="Luettelokappale"/>
        <w:spacing w:after="0" w:line="276" w:lineRule="auto"/>
        <w:ind w:left="1418"/>
        <w:rPr>
          <w:rFonts w:eastAsia="Arial" w:cs="Arial"/>
          <w:sz w:val="24"/>
          <w:szCs w:val="24"/>
        </w:rPr>
      </w:pPr>
      <w:r w:rsidRPr="00112AA8">
        <w:rPr>
          <w:rFonts w:eastAsia="Arial" w:cs="Arial"/>
          <w:sz w:val="24"/>
          <w:szCs w:val="24"/>
        </w:rPr>
        <w:t>Sosiaali- ja potilasasiavastaavien toiminnasta vastaa</w:t>
      </w:r>
      <w:r w:rsidR="003322BC" w:rsidRPr="00112AA8">
        <w:rPr>
          <w:rFonts w:eastAsia="Arial" w:cs="Arial"/>
          <w:sz w:val="24"/>
          <w:szCs w:val="24"/>
        </w:rPr>
        <w:t xml:space="preserve"> Kymenlaakson hyvinvointialue.</w:t>
      </w:r>
    </w:p>
    <w:p w14:paraId="01C43B1D" w14:textId="426904CD" w:rsidR="00CC3857" w:rsidRPr="00112AA8" w:rsidRDefault="7F8FEB63" w:rsidP="00C3285C">
      <w:pPr>
        <w:pStyle w:val="Luettelokappale"/>
        <w:numPr>
          <w:ilvl w:val="0"/>
          <w:numId w:val="16"/>
        </w:numPr>
        <w:spacing w:after="0" w:line="276" w:lineRule="auto"/>
        <w:ind w:left="1418" w:hanging="284"/>
        <w:rPr>
          <w:rFonts w:eastAsia="Arial" w:cs="Arial"/>
          <w:sz w:val="24"/>
          <w:szCs w:val="24"/>
        </w:rPr>
      </w:pPr>
      <w:r w:rsidRPr="00112AA8">
        <w:rPr>
          <w:rFonts w:eastAsia="Arial" w:cs="Arial"/>
          <w:sz w:val="24"/>
          <w:szCs w:val="24"/>
        </w:rPr>
        <w:t>Kuluttajaneuvonnan yhteystiedot</w:t>
      </w:r>
      <w:r w:rsidR="00F058C1" w:rsidRPr="00112AA8">
        <w:rPr>
          <w:rFonts w:eastAsia="Arial" w:cs="Arial"/>
          <w:sz w:val="24"/>
          <w:szCs w:val="24"/>
        </w:rPr>
        <w:t xml:space="preserve"> ja palvelut</w:t>
      </w:r>
      <w:r w:rsidR="00CC3857" w:rsidRPr="00112AA8">
        <w:rPr>
          <w:rFonts w:eastAsia="Arial" w:cs="Arial"/>
          <w:sz w:val="24"/>
          <w:szCs w:val="24"/>
        </w:rPr>
        <w:t>:</w:t>
      </w:r>
    </w:p>
    <w:p w14:paraId="2597AFA0" w14:textId="77777777" w:rsidR="00CC3857" w:rsidRPr="00112AA8" w:rsidRDefault="00CC3857" w:rsidP="00CC3857">
      <w:pPr>
        <w:pStyle w:val="Luettelokappale"/>
        <w:spacing w:after="0" w:line="276" w:lineRule="auto"/>
        <w:ind w:left="1418"/>
        <w:rPr>
          <w:rFonts w:eastAsia="Arial" w:cs="Arial"/>
          <w:sz w:val="24"/>
          <w:szCs w:val="24"/>
        </w:rPr>
      </w:pPr>
      <w:r w:rsidRPr="00112AA8">
        <w:rPr>
          <w:rFonts w:eastAsia="Arial" w:cs="Arial"/>
          <w:sz w:val="24"/>
          <w:szCs w:val="24"/>
        </w:rPr>
        <w:t>Kuluttajaneuvonnasta asiakas saa kuluttajaoikeudellisissa ongelmissa ohjeita ja neuvontaa sekä sovitteluapua kuluttajien ja yritysten välisiin riitatilanteisiin.</w:t>
      </w:r>
    </w:p>
    <w:p w14:paraId="7A2FEF22" w14:textId="040194EB" w:rsidR="00C3285C" w:rsidRPr="00112AA8" w:rsidRDefault="00CC3857" w:rsidP="00C3285C">
      <w:pPr>
        <w:pStyle w:val="Luettelokappale"/>
        <w:spacing w:after="0" w:line="276" w:lineRule="auto"/>
        <w:ind w:left="1418"/>
        <w:rPr>
          <w:rFonts w:eastAsia="Arial" w:cs="Arial"/>
          <w:sz w:val="24"/>
          <w:szCs w:val="24"/>
        </w:rPr>
      </w:pPr>
      <w:r w:rsidRPr="00112AA8">
        <w:rPr>
          <w:rFonts w:eastAsia="Arial" w:cs="Arial"/>
          <w:sz w:val="24"/>
          <w:szCs w:val="24"/>
        </w:rPr>
        <w:t>Kuluttajaneuvontatyön lähtökohtina ovat kuluttajansuojalaki ja kuluttajansuojaan liittyvä erityislainsäädäntö sekä eri aloja koskevat hyvän toimintatavan ohjeet.</w:t>
      </w:r>
    </w:p>
    <w:p w14:paraId="7098C0B1" w14:textId="1674CA87" w:rsidR="00C3285C" w:rsidRPr="00112AA8" w:rsidRDefault="00CC3857" w:rsidP="00C3285C">
      <w:pPr>
        <w:pStyle w:val="Luettelokappale"/>
        <w:spacing w:after="0" w:line="276" w:lineRule="auto"/>
        <w:ind w:left="1418"/>
        <w:rPr>
          <w:rFonts w:eastAsia="Arial" w:cs="Arial"/>
          <w:sz w:val="24"/>
          <w:szCs w:val="24"/>
        </w:rPr>
      </w:pPr>
      <w:r w:rsidRPr="00112AA8">
        <w:rPr>
          <w:rFonts w:eastAsia="Arial" w:cs="Arial"/>
          <w:sz w:val="24"/>
          <w:szCs w:val="24"/>
        </w:rPr>
        <w:t>Työssään kuluttajaneuvonnan asiantuntijat tukeutuvat kuluttaja-asiamiehen ratkaisuihin ja linjauksiin sekä kuluttajariitalautakunnan ratkaisukäytäntöön.</w:t>
      </w:r>
      <w:r w:rsidRPr="00112AA8">
        <w:rPr>
          <w:rFonts w:eastAsia="Arial" w:cs="Arial"/>
          <w:sz w:val="24"/>
          <w:szCs w:val="24"/>
        </w:rPr>
        <w:br/>
      </w:r>
      <w:hyperlink r:id="rId17" w:history="1">
        <w:r w:rsidRPr="00112AA8">
          <w:rPr>
            <w:rStyle w:val="Hyperlinkki"/>
            <w:rFonts w:eastAsia="Arial" w:cs="Arial"/>
            <w:sz w:val="24"/>
            <w:szCs w:val="24"/>
          </w:rPr>
          <w:t>https://www.kkv.fi/kuluttaja-asiat/kuluttajaneuvonta/</w:t>
        </w:r>
      </w:hyperlink>
    </w:p>
    <w:p w14:paraId="64336FCC" w14:textId="7572B82B" w:rsidR="00F0641D" w:rsidRPr="00112AA8" w:rsidRDefault="00F0641D" w:rsidP="009951E0">
      <w:pPr>
        <w:pStyle w:val="Luettelokappale"/>
        <w:numPr>
          <w:ilvl w:val="0"/>
          <w:numId w:val="15"/>
        </w:numPr>
        <w:spacing w:after="0" w:line="276" w:lineRule="auto"/>
        <w:ind w:left="1418" w:hanging="294"/>
        <w:rPr>
          <w:rFonts w:eastAsia="Arial" w:cs="Arial"/>
          <w:sz w:val="24"/>
          <w:szCs w:val="24"/>
        </w:rPr>
      </w:pPr>
      <w:r w:rsidRPr="00112AA8">
        <w:rPr>
          <w:rFonts w:eastAsia="Arial" w:cs="Arial"/>
          <w:sz w:val="24"/>
          <w:szCs w:val="24"/>
        </w:rPr>
        <w:t>Hoiva-asumista koskevien muistutusten ja kanteluiden vastaanottaja on asumispalveluiden päällikkö E</w:t>
      </w:r>
      <w:r w:rsidR="000738A2">
        <w:rPr>
          <w:rFonts w:eastAsia="Arial" w:cs="Arial"/>
          <w:sz w:val="24"/>
          <w:szCs w:val="24"/>
        </w:rPr>
        <w:t>e</w:t>
      </w:r>
      <w:r w:rsidRPr="00112AA8">
        <w:rPr>
          <w:rFonts w:eastAsia="Arial" w:cs="Arial"/>
          <w:sz w:val="24"/>
          <w:szCs w:val="24"/>
        </w:rPr>
        <w:t>rika</w:t>
      </w:r>
      <w:r w:rsidR="009827FE" w:rsidRPr="00112AA8">
        <w:rPr>
          <w:rFonts w:eastAsia="Arial" w:cs="Arial"/>
          <w:sz w:val="24"/>
          <w:szCs w:val="24"/>
        </w:rPr>
        <w:t xml:space="preserve"> Leivo. Yksikössä muistutuksen eteenpäin toimittaa omahoitaja, lähies</w:t>
      </w:r>
      <w:r w:rsidR="000D2411">
        <w:rPr>
          <w:rFonts w:eastAsia="Arial" w:cs="Arial"/>
          <w:sz w:val="24"/>
          <w:szCs w:val="24"/>
        </w:rPr>
        <w:t>ihenkilö</w:t>
      </w:r>
      <w:r w:rsidR="009827FE" w:rsidRPr="00112AA8">
        <w:rPr>
          <w:rFonts w:eastAsia="Arial" w:cs="Arial"/>
          <w:sz w:val="24"/>
          <w:szCs w:val="24"/>
        </w:rPr>
        <w:t xml:space="preserve"> tai toiminnanjohtaja. </w:t>
      </w:r>
    </w:p>
    <w:p w14:paraId="39EE960A" w14:textId="6DF15D6E" w:rsidR="3872A1D0" w:rsidRPr="00112AA8" w:rsidRDefault="3872A1D0" w:rsidP="00522F8C">
      <w:pPr>
        <w:pStyle w:val="Luettelokappale"/>
        <w:spacing w:after="0" w:line="276" w:lineRule="auto"/>
        <w:ind w:left="1418"/>
        <w:rPr>
          <w:rFonts w:eastAsia="Arial" w:cs="Arial"/>
          <w:sz w:val="24"/>
          <w:szCs w:val="24"/>
        </w:rPr>
      </w:pPr>
    </w:p>
    <w:p w14:paraId="356DDA25" w14:textId="189CFF6D" w:rsidR="00C4103B" w:rsidRPr="00112AA8" w:rsidRDefault="00C4103B" w:rsidP="00481727">
      <w:pPr>
        <w:pStyle w:val="Luettelokappale"/>
        <w:spacing w:after="0" w:line="276" w:lineRule="auto"/>
        <w:ind w:left="0"/>
        <w:rPr>
          <w:rFonts w:eastAsia="Arial" w:cs="Arial"/>
          <w:b/>
          <w:bCs/>
          <w:sz w:val="24"/>
          <w:szCs w:val="24"/>
        </w:rPr>
      </w:pPr>
    </w:p>
    <w:p w14:paraId="52567BA2" w14:textId="576A005E" w:rsidR="00C4103B" w:rsidRPr="00112AA8" w:rsidRDefault="00481727" w:rsidP="00481727">
      <w:pPr>
        <w:pStyle w:val="Luettelokappale"/>
        <w:spacing w:after="0" w:line="276" w:lineRule="auto"/>
        <w:ind w:left="0"/>
        <w:rPr>
          <w:rFonts w:eastAsia="Arial" w:cs="Arial"/>
          <w:sz w:val="24"/>
          <w:szCs w:val="24"/>
        </w:rPr>
      </w:pPr>
      <w:r w:rsidRPr="00112AA8">
        <w:rPr>
          <w:rFonts w:eastAsia="Arial" w:cs="Arial"/>
          <w:sz w:val="24"/>
          <w:szCs w:val="24"/>
        </w:rPr>
        <w:t xml:space="preserve">Valkealan Iltatähti varmistaa palveluiden esteettömyyden ja saavutettavuuden seuraavin keinoin: </w:t>
      </w:r>
      <w:r w:rsidR="00C4103B" w:rsidRPr="00112AA8">
        <w:rPr>
          <w:rFonts w:eastAsia="Arial" w:cs="Arial"/>
          <w:sz w:val="24"/>
          <w:szCs w:val="24"/>
        </w:rPr>
        <w:t>Valkealan Iltatähden ryhmäkodissa esteettömyys on huomioitu kaikessa toiminnassa ja fyysisessä ympäristössä. Kaikki tilat ovat esteettömiä ja liikkumista tukevia – mm. leveät oviaukot, liuskat, käsijohteet sekä esteettömät pesu- ja wc-tilat. Asiakkailla on mahdollisuus käyttää omia apuvälineitä. Asiakastietoon ja palveluihin liittyvät materiaalit pyritään tarjoamaan saavutettavassa muodossa – tarvittaessa suullisesti, isokirjaimisesti tai tulkattuna. Henkilöstö avustaa tarvittaessa tiedonsaannissa ja osallistumisessa palveluihin.</w:t>
      </w:r>
    </w:p>
    <w:p w14:paraId="5AD1C68C" w14:textId="77777777" w:rsidR="00C4103B" w:rsidRPr="00112AA8" w:rsidRDefault="00C4103B" w:rsidP="00481727">
      <w:pPr>
        <w:pStyle w:val="Luettelokappale"/>
        <w:spacing w:after="0" w:line="276" w:lineRule="auto"/>
        <w:ind w:left="0"/>
        <w:rPr>
          <w:rFonts w:eastAsia="Arial" w:cs="Arial"/>
          <w:sz w:val="24"/>
          <w:szCs w:val="24"/>
        </w:rPr>
      </w:pPr>
    </w:p>
    <w:p w14:paraId="6766D52F" w14:textId="6C1D21CE" w:rsidR="00C4103B" w:rsidRPr="00112AA8" w:rsidRDefault="00C4103B" w:rsidP="00481727">
      <w:pPr>
        <w:pStyle w:val="Luettelokappale"/>
        <w:spacing w:after="0" w:line="276" w:lineRule="auto"/>
        <w:ind w:left="0"/>
        <w:rPr>
          <w:rFonts w:eastAsia="Arial" w:cs="Arial"/>
          <w:sz w:val="24"/>
          <w:szCs w:val="24"/>
        </w:rPr>
      </w:pPr>
      <w:r w:rsidRPr="00112AA8">
        <w:rPr>
          <w:rFonts w:eastAsia="Arial" w:cs="Arial"/>
          <w:sz w:val="24"/>
          <w:szCs w:val="24"/>
        </w:rPr>
        <w:lastRenderedPageBreak/>
        <w:t>Yhdenvertaisuus ja syrjimättömyys ovat keskeinen osa Valkealan Iltatähden arvoja.</w:t>
      </w:r>
      <w:r w:rsidR="00481727" w:rsidRPr="00112AA8">
        <w:rPr>
          <w:rFonts w:eastAsia="Arial" w:cs="Arial"/>
          <w:sz w:val="24"/>
          <w:szCs w:val="24"/>
        </w:rPr>
        <w:t xml:space="preserve"> Iltatähdessä asiakkaiden ja potilaiden yhdenvertaisuus ja syrjimättömyys varmistetaan mm:</w:t>
      </w:r>
      <w:r w:rsidRPr="00112AA8">
        <w:rPr>
          <w:rFonts w:eastAsia="Arial" w:cs="Arial"/>
          <w:sz w:val="24"/>
          <w:szCs w:val="24"/>
        </w:rPr>
        <w:t xml:space="preserve"> </w:t>
      </w:r>
      <w:r w:rsidR="00481727" w:rsidRPr="00112AA8">
        <w:rPr>
          <w:rFonts w:eastAsia="Arial" w:cs="Arial"/>
          <w:sz w:val="24"/>
          <w:szCs w:val="24"/>
        </w:rPr>
        <w:t>k</w:t>
      </w:r>
      <w:r w:rsidRPr="00112AA8">
        <w:rPr>
          <w:rFonts w:eastAsia="Arial" w:cs="Arial"/>
          <w:sz w:val="24"/>
          <w:szCs w:val="24"/>
        </w:rPr>
        <w:t>aikkia asiakkaita kohdellaan tasapuolisesti riippumatta heidän taustastaan, terveydentilastaan, kielestään, vakaumuksestaan, iästään tai toimintakyvystään. Henkilöstö koulutetaan säännöllisesti yhdenvertaisuus- ja moninaisuusteemoista. Mahdollisiin syrjintäepäilyihin puututaan välittömästi, ja niistä voi ilmoittaa luottamuksellisesti esihenkilölle. Yhdenvertaisuusperiaatteet on kirjattu myös yksikön toimintaperiaatteisiin ja perehdytysohjeisiin.</w:t>
      </w:r>
    </w:p>
    <w:p w14:paraId="53287A63" w14:textId="3FB39A0C" w:rsidR="00481727" w:rsidRPr="00112AA8" w:rsidRDefault="00481727" w:rsidP="00481727">
      <w:pPr>
        <w:pStyle w:val="Luettelokappale"/>
        <w:spacing w:after="0" w:line="276" w:lineRule="auto"/>
        <w:ind w:left="0"/>
        <w:rPr>
          <w:rFonts w:eastAsia="Arial" w:cs="Arial"/>
          <w:sz w:val="24"/>
          <w:szCs w:val="24"/>
        </w:rPr>
      </w:pPr>
    </w:p>
    <w:p w14:paraId="20B1555C" w14:textId="77777777" w:rsidR="00C4103B" w:rsidRPr="00112AA8" w:rsidRDefault="00C4103B" w:rsidP="00481727">
      <w:pPr>
        <w:pStyle w:val="Luettelokappale"/>
        <w:spacing w:after="0" w:line="276" w:lineRule="auto"/>
        <w:ind w:left="0"/>
        <w:rPr>
          <w:rFonts w:eastAsia="Arial" w:cs="Arial"/>
          <w:sz w:val="24"/>
          <w:szCs w:val="24"/>
        </w:rPr>
      </w:pPr>
      <w:r w:rsidRPr="00112AA8">
        <w:rPr>
          <w:rFonts w:eastAsia="Arial" w:cs="Arial"/>
          <w:sz w:val="24"/>
          <w:szCs w:val="24"/>
        </w:rPr>
        <w:t>Palveluiden toteutus perustuu Kymenlaakson hyvinvointialueen tekemiin viranomaispäätöksiin, jotka ovat valituskelpoisia. Päätökset kirjataan asiakastietojärjestelmään ja asiakkaalle kerrotaan niistä selkeästi. Mikäli palveluntuotannossa joudutaan rajoittamaan asiakkaan itsemääräämisoikeutta esimerkiksi turvallisuussyistä, tehdään tästä aina kirjallinen päätös ja se perustellaan selkeästi asiakkaalle ja omaiselle. Rajoitustoimenpiteet toteutetaan vain laissa säädetyissä rajoissa, ja ne arvioidaan säännöllisesti moniammatillisesti.</w:t>
      </w:r>
    </w:p>
    <w:p w14:paraId="4E246DA2" w14:textId="77777777" w:rsidR="00C4103B" w:rsidRPr="00112AA8" w:rsidRDefault="00C4103B" w:rsidP="00481727">
      <w:pPr>
        <w:pStyle w:val="Luettelokappale"/>
        <w:spacing w:after="0" w:line="276" w:lineRule="auto"/>
        <w:ind w:left="0"/>
        <w:rPr>
          <w:rFonts w:eastAsia="Arial" w:cs="Arial"/>
          <w:sz w:val="24"/>
          <w:szCs w:val="24"/>
        </w:rPr>
      </w:pPr>
    </w:p>
    <w:p w14:paraId="0C11F181" w14:textId="7451C2F7" w:rsidR="00C4103B" w:rsidRPr="00112AA8" w:rsidRDefault="00481727" w:rsidP="00481727">
      <w:pPr>
        <w:pStyle w:val="Luettelokappale"/>
        <w:spacing w:after="0" w:line="276" w:lineRule="auto"/>
        <w:ind w:left="0"/>
        <w:rPr>
          <w:rFonts w:eastAsia="Arial" w:cs="Arial"/>
          <w:sz w:val="24"/>
          <w:szCs w:val="24"/>
        </w:rPr>
      </w:pPr>
      <w:r w:rsidRPr="00112AA8">
        <w:rPr>
          <w:rFonts w:eastAsia="Arial" w:cs="Arial"/>
          <w:sz w:val="24"/>
          <w:szCs w:val="24"/>
        </w:rPr>
        <w:t xml:space="preserve">Jokaisen asukkaan tiedonsaantioikeutta ja osallisuutta </w:t>
      </w:r>
      <w:r w:rsidR="00C4103B" w:rsidRPr="00112AA8">
        <w:rPr>
          <w:rFonts w:eastAsia="Arial" w:cs="Arial"/>
          <w:sz w:val="24"/>
          <w:szCs w:val="24"/>
        </w:rPr>
        <w:t>palveluiden suunnitteluun ja toteutukseen tuetaan mm. yksilöllisillä hoito- ja palvelusuunnitelmilla, joita päivitetään säännöllisesti tai tilanteen muuttuessa. Asiakkaalle kerrotaan hänen oikeuksistaan, palveluistaan ja suunnitelmistaan ymmärrettävällä tavalla. Omahoitajamalli mahdollistaa tiiviin vuorovaikutuksen ja luottamuksellisen keskustelun. Asukkaat voivat osallistua myös asukaskokouksiin ja päivittäisten asioiden suunnitteluun, kuten ruokailuihin ja vapaa-aikaan liittyviin valintoihin.</w:t>
      </w:r>
    </w:p>
    <w:p w14:paraId="276A8BAD" w14:textId="77777777" w:rsidR="00C4103B" w:rsidRPr="00112AA8" w:rsidRDefault="00C4103B" w:rsidP="00481727">
      <w:pPr>
        <w:pStyle w:val="Luettelokappale"/>
        <w:spacing w:after="0" w:line="276" w:lineRule="auto"/>
        <w:ind w:left="0"/>
        <w:rPr>
          <w:rFonts w:eastAsia="Arial" w:cs="Arial"/>
          <w:sz w:val="24"/>
          <w:szCs w:val="24"/>
        </w:rPr>
      </w:pPr>
    </w:p>
    <w:p w14:paraId="0632AD4A" w14:textId="77777777" w:rsidR="00C4103B" w:rsidRPr="00112AA8" w:rsidRDefault="00C4103B" w:rsidP="00481727">
      <w:pPr>
        <w:pStyle w:val="Luettelokappale"/>
        <w:spacing w:after="0" w:line="276" w:lineRule="auto"/>
        <w:ind w:left="0"/>
        <w:rPr>
          <w:rFonts w:eastAsia="Arial" w:cs="Arial"/>
          <w:sz w:val="24"/>
          <w:szCs w:val="24"/>
        </w:rPr>
      </w:pPr>
      <w:r w:rsidRPr="00112AA8">
        <w:rPr>
          <w:rFonts w:eastAsia="Arial" w:cs="Arial"/>
          <w:sz w:val="24"/>
          <w:szCs w:val="24"/>
        </w:rPr>
        <w:t>Asiakasta palvellaan ensisijaisesti hänen omalla kielellään, joko suomeksi tai ruotsiksi. Jos asiakkaan äidinkieli on muu kuin suomi tai ruotsi, käytetään mahdollisuuksien mukaan tulkkauspalveluita tai omaisia apuna kommunikaatiossa. Asiakkaan kielelliset tarpeet kirjataan palvelusuunnitelmaan, ja henkilöstöä ohjeistetaan toimimaan asiakkaan kielivalmiuksien mukaisesti.</w:t>
      </w:r>
    </w:p>
    <w:p w14:paraId="612EB424" w14:textId="77777777" w:rsidR="00C4103B" w:rsidRPr="00112AA8" w:rsidRDefault="00C4103B" w:rsidP="00481727">
      <w:pPr>
        <w:pStyle w:val="Luettelokappale"/>
        <w:spacing w:after="0" w:line="276" w:lineRule="auto"/>
        <w:ind w:left="0"/>
        <w:rPr>
          <w:rFonts w:eastAsia="Arial" w:cs="Arial"/>
          <w:sz w:val="24"/>
          <w:szCs w:val="24"/>
        </w:rPr>
      </w:pPr>
    </w:p>
    <w:p w14:paraId="0C8269C5" w14:textId="054819D2" w:rsidR="00A92E11" w:rsidRPr="00A92E11" w:rsidRDefault="00A92E11" w:rsidP="00A92E11">
      <w:pPr>
        <w:pStyle w:val="Otsikko2"/>
        <w:rPr>
          <w:b/>
          <w:bCs/>
        </w:rPr>
      </w:pPr>
      <w:bookmarkStart w:id="77" w:name="_Toc202772605"/>
      <w:r>
        <w:rPr>
          <w:b/>
          <w:bCs/>
        </w:rPr>
        <w:t xml:space="preserve">3.13. </w:t>
      </w:r>
      <w:r w:rsidRPr="00A92E11">
        <w:rPr>
          <w:b/>
          <w:bCs/>
        </w:rPr>
        <w:t>Asiakkaan asiallinen kohtelu</w:t>
      </w:r>
      <w:bookmarkEnd w:id="77"/>
    </w:p>
    <w:p w14:paraId="57C1B520" w14:textId="41060559" w:rsidR="00C4103B" w:rsidRPr="00112AA8" w:rsidRDefault="00A92E11" w:rsidP="00481727">
      <w:pPr>
        <w:pStyle w:val="Luettelokappale"/>
        <w:spacing w:after="0" w:line="276" w:lineRule="auto"/>
        <w:ind w:left="0"/>
        <w:rPr>
          <w:rFonts w:eastAsia="Arial" w:cs="Arial"/>
          <w:b/>
          <w:bCs/>
          <w:sz w:val="24"/>
          <w:szCs w:val="24"/>
        </w:rPr>
      </w:pPr>
      <w:r>
        <w:rPr>
          <w:rFonts w:eastAsia="Arial" w:cs="Arial"/>
          <w:b/>
          <w:bCs/>
          <w:sz w:val="24"/>
          <w:szCs w:val="24"/>
        </w:rPr>
        <w:t xml:space="preserve">3.13.1 </w:t>
      </w:r>
      <w:r w:rsidR="00481727" w:rsidRPr="00112AA8">
        <w:rPr>
          <w:rFonts w:eastAsia="Arial" w:cs="Arial"/>
          <w:b/>
          <w:bCs/>
          <w:sz w:val="24"/>
          <w:szCs w:val="24"/>
        </w:rPr>
        <w:t>Asiakkaiden asiallinen kohtelu varmistetaan seuraavin keinoin:</w:t>
      </w:r>
      <w:r w:rsidR="00C4103B" w:rsidRPr="00112AA8">
        <w:rPr>
          <w:rFonts w:eastAsia="Arial" w:cs="Arial"/>
          <w:b/>
          <w:bCs/>
          <w:sz w:val="24"/>
          <w:szCs w:val="24"/>
        </w:rPr>
        <w:t xml:space="preserve"> </w:t>
      </w:r>
    </w:p>
    <w:p w14:paraId="3D4E639E" w14:textId="4A15D99D" w:rsidR="00C4103B" w:rsidRPr="00112AA8" w:rsidRDefault="00C4103B" w:rsidP="00481727">
      <w:pPr>
        <w:pStyle w:val="Luettelokappale"/>
        <w:spacing w:after="0" w:line="276" w:lineRule="auto"/>
        <w:ind w:left="0"/>
        <w:rPr>
          <w:rFonts w:eastAsia="Arial" w:cs="Arial"/>
          <w:sz w:val="24"/>
          <w:szCs w:val="24"/>
        </w:rPr>
      </w:pPr>
      <w:r w:rsidRPr="00112AA8">
        <w:rPr>
          <w:rFonts w:eastAsia="Arial" w:cs="Arial"/>
          <w:sz w:val="24"/>
          <w:szCs w:val="24"/>
        </w:rPr>
        <w:t>Kaikkia asiakkaita kohdellaan kunnioittavasti ja arvokkaasti. Asiallinen kohtelu on osa henkilöstön perehdytystä ja jatkuvaa koulutusta.</w:t>
      </w:r>
      <w:r w:rsidR="00481727" w:rsidRPr="00112AA8">
        <w:rPr>
          <w:rFonts w:eastAsia="Arial" w:cs="Arial"/>
          <w:sz w:val="24"/>
          <w:szCs w:val="24"/>
        </w:rPr>
        <w:t xml:space="preserve"> Jos epäasiallista kohtelua havaitaan, niin:</w:t>
      </w:r>
      <w:r w:rsidRPr="00112AA8">
        <w:rPr>
          <w:rFonts w:eastAsia="Arial" w:cs="Arial"/>
          <w:sz w:val="24"/>
          <w:szCs w:val="24"/>
        </w:rPr>
        <w:t xml:space="preserve"> </w:t>
      </w:r>
      <w:r w:rsidR="00481727" w:rsidRPr="00112AA8">
        <w:rPr>
          <w:rFonts w:eastAsia="Arial" w:cs="Arial"/>
          <w:sz w:val="24"/>
          <w:szCs w:val="24"/>
        </w:rPr>
        <w:t>e</w:t>
      </w:r>
      <w:r w:rsidRPr="00112AA8">
        <w:rPr>
          <w:rFonts w:eastAsia="Arial" w:cs="Arial"/>
          <w:sz w:val="24"/>
          <w:szCs w:val="24"/>
        </w:rPr>
        <w:t>päasiallisesta kohtelusta</w:t>
      </w:r>
      <w:r w:rsidR="00481727" w:rsidRPr="00112AA8">
        <w:rPr>
          <w:rFonts w:eastAsia="Arial" w:cs="Arial"/>
          <w:sz w:val="24"/>
          <w:szCs w:val="24"/>
        </w:rPr>
        <w:t xml:space="preserve"> hoitaja,</w:t>
      </w:r>
      <w:r w:rsidRPr="00112AA8">
        <w:rPr>
          <w:rFonts w:eastAsia="Arial" w:cs="Arial"/>
          <w:sz w:val="24"/>
          <w:szCs w:val="24"/>
        </w:rPr>
        <w:t xml:space="preserve"> asiakas tai omainen voi ilmoittaa omahoitajalle, lähiesimiehelle tai palautelaatikkolomakkeella. Ilmoitukset käsitellään luottamuksellisesti ja viipymättä. Tarvittaessa asiakas voi tehdä virallisen muistutuksen, joka käsitellään lain mukaisesti ja vastataan kirjallisesti. Henkilöstölle korostetaan ilmoitusvelvollisuutta epäkohdista ja heidän </w:t>
      </w:r>
      <w:r w:rsidR="00112AA8" w:rsidRPr="00112AA8">
        <w:rPr>
          <w:rFonts w:eastAsia="Arial" w:cs="Arial"/>
          <w:sz w:val="24"/>
          <w:szCs w:val="24"/>
        </w:rPr>
        <w:t>vastuutansa</w:t>
      </w:r>
      <w:r w:rsidRPr="00112AA8">
        <w:rPr>
          <w:rFonts w:eastAsia="Arial" w:cs="Arial"/>
          <w:sz w:val="24"/>
          <w:szCs w:val="24"/>
        </w:rPr>
        <w:t xml:space="preserve"> puuttua epäasialliseen kohteluun myös työyhteisön sisällä.</w:t>
      </w:r>
    </w:p>
    <w:p w14:paraId="5827456C" w14:textId="77777777" w:rsidR="00D14C59" w:rsidRPr="00112AA8" w:rsidRDefault="00D14C59" w:rsidP="00D14C59">
      <w:pPr>
        <w:spacing w:after="0" w:line="276" w:lineRule="auto"/>
        <w:rPr>
          <w:rFonts w:eastAsia="Arial" w:cs="Arial"/>
          <w:sz w:val="24"/>
          <w:szCs w:val="24"/>
        </w:rPr>
      </w:pPr>
    </w:p>
    <w:p w14:paraId="7C7666F4" w14:textId="77777777" w:rsidR="00D14C59" w:rsidRPr="00112AA8" w:rsidRDefault="00D14C59" w:rsidP="00481727">
      <w:pPr>
        <w:spacing w:after="0" w:line="276" w:lineRule="auto"/>
        <w:rPr>
          <w:rFonts w:eastAsia="Arial" w:cs="Arial"/>
          <w:sz w:val="24"/>
          <w:szCs w:val="24"/>
        </w:rPr>
      </w:pPr>
      <w:r w:rsidRPr="00112AA8">
        <w:rPr>
          <w:rFonts w:eastAsia="Arial" w:cs="Arial"/>
          <w:sz w:val="24"/>
          <w:szCs w:val="24"/>
        </w:rPr>
        <w:t>Asiakkaalle ja hänen omaiselleen annetaan palveluun liittyvien aloitusvaiheiden yhteydessä suullisesti ja kirjallisesti tietoa käytettävissä olevista oikeusturvakeinoista, kuten:</w:t>
      </w:r>
    </w:p>
    <w:p w14:paraId="65589267" w14:textId="77777777" w:rsidR="00D14C59" w:rsidRPr="00112AA8" w:rsidRDefault="00D14C59" w:rsidP="00D14C59">
      <w:pPr>
        <w:spacing w:after="0" w:line="276" w:lineRule="auto"/>
        <w:rPr>
          <w:rFonts w:eastAsia="Arial" w:cs="Arial"/>
          <w:sz w:val="24"/>
          <w:szCs w:val="24"/>
        </w:rPr>
      </w:pPr>
    </w:p>
    <w:p w14:paraId="0F30F27E" w14:textId="53C64885" w:rsidR="00D14C59" w:rsidRPr="00112AA8" w:rsidRDefault="00D14C59" w:rsidP="00044F62">
      <w:pPr>
        <w:pStyle w:val="Luettelokappale"/>
        <w:numPr>
          <w:ilvl w:val="0"/>
          <w:numId w:val="15"/>
        </w:numPr>
        <w:spacing w:after="0" w:line="276" w:lineRule="auto"/>
        <w:rPr>
          <w:rFonts w:eastAsia="Arial" w:cs="Arial"/>
          <w:sz w:val="24"/>
          <w:szCs w:val="24"/>
        </w:rPr>
      </w:pPr>
      <w:r w:rsidRPr="00112AA8">
        <w:rPr>
          <w:rFonts w:eastAsia="Arial" w:cs="Arial"/>
          <w:sz w:val="24"/>
          <w:szCs w:val="24"/>
        </w:rPr>
        <w:t>Muistutusmenettely yksikön vastuuhenkilölle</w:t>
      </w:r>
    </w:p>
    <w:p w14:paraId="43978DFE" w14:textId="530039AB" w:rsidR="00D14C59" w:rsidRPr="00112AA8" w:rsidRDefault="00D14C59" w:rsidP="00D14C59">
      <w:pPr>
        <w:pStyle w:val="Luettelokappale"/>
        <w:numPr>
          <w:ilvl w:val="0"/>
          <w:numId w:val="15"/>
        </w:numPr>
        <w:spacing w:after="0" w:line="276" w:lineRule="auto"/>
        <w:rPr>
          <w:rFonts w:eastAsia="Arial" w:cs="Arial"/>
          <w:sz w:val="24"/>
          <w:szCs w:val="24"/>
        </w:rPr>
      </w:pPr>
      <w:r w:rsidRPr="00112AA8">
        <w:rPr>
          <w:rFonts w:eastAsia="Arial" w:cs="Arial"/>
          <w:sz w:val="24"/>
          <w:szCs w:val="24"/>
        </w:rPr>
        <w:t>Sosiaali- ja potilasasiavastaavaan yhteydenotto</w:t>
      </w:r>
    </w:p>
    <w:p w14:paraId="31B3B49B" w14:textId="073412EC" w:rsidR="00D14C59" w:rsidRPr="00112AA8" w:rsidRDefault="00D14C59" w:rsidP="00D14C59">
      <w:pPr>
        <w:pStyle w:val="Luettelokappale"/>
        <w:numPr>
          <w:ilvl w:val="0"/>
          <w:numId w:val="15"/>
        </w:numPr>
        <w:spacing w:after="0" w:line="276" w:lineRule="auto"/>
        <w:rPr>
          <w:rFonts w:eastAsia="Arial" w:cs="Arial"/>
          <w:sz w:val="24"/>
          <w:szCs w:val="24"/>
        </w:rPr>
      </w:pPr>
      <w:r w:rsidRPr="00112AA8">
        <w:rPr>
          <w:rFonts w:eastAsia="Arial" w:cs="Arial"/>
          <w:sz w:val="24"/>
          <w:szCs w:val="24"/>
        </w:rPr>
        <w:t>Valvontaviranomaiset, kuten aluehallintovirasto (AVI) ja Valvira</w:t>
      </w:r>
    </w:p>
    <w:p w14:paraId="56247C0B" w14:textId="77777777" w:rsidR="00D14C59" w:rsidRPr="00112AA8" w:rsidRDefault="00D14C59" w:rsidP="00D14C59">
      <w:pPr>
        <w:pStyle w:val="Luettelokappale"/>
        <w:numPr>
          <w:ilvl w:val="0"/>
          <w:numId w:val="15"/>
        </w:numPr>
        <w:spacing w:after="0" w:line="276" w:lineRule="auto"/>
        <w:rPr>
          <w:rFonts w:eastAsia="Arial" w:cs="Arial"/>
          <w:sz w:val="24"/>
          <w:szCs w:val="24"/>
        </w:rPr>
      </w:pPr>
      <w:r w:rsidRPr="00112AA8">
        <w:rPr>
          <w:rFonts w:eastAsia="Arial" w:cs="Arial"/>
          <w:sz w:val="24"/>
          <w:szCs w:val="24"/>
        </w:rPr>
        <w:t>Potilasvahinko- ja vahingonkorvausilmoitusten tekeminen</w:t>
      </w:r>
    </w:p>
    <w:p w14:paraId="50B794C0" w14:textId="77777777" w:rsidR="00D14C59" w:rsidRPr="00112AA8" w:rsidRDefault="00D14C59" w:rsidP="00D14C59">
      <w:pPr>
        <w:spacing w:after="0" w:line="276" w:lineRule="auto"/>
        <w:rPr>
          <w:rFonts w:eastAsia="Arial" w:cs="Arial"/>
          <w:sz w:val="24"/>
          <w:szCs w:val="24"/>
        </w:rPr>
      </w:pPr>
    </w:p>
    <w:p w14:paraId="2DD27307" w14:textId="77777777" w:rsidR="00D14C59" w:rsidRPr="00112AA8" w:rsidRDefault="00D14C59" w:rsidP="00D14C59">
      <w:pPr>
        <w:spacing w:after="0" w:line="276" w:lineRule="auto"/>
        <w:rPr>
          <w:rFonts w:eastAsia="Arial" w:cs="Arial"/>
          <w:sz w:val="24"/>
          <w:szCs w:val="24"/>
        </w:rPr>
      </w:pPr>
      <w:r w:rsidRPr="00112AA8">
        <w:rPr>
          <w:rFonts w:eastAsia="Arial" w:cs="Arial"/>
          <w:sz w:val="24"/>
          <w:szCs w:val="24"/>
        </w:rPr>
        <w:t>Tiedot löytyvät omavalvontasuunnitelmasta, yksikön ilmoitustaululta sekä perehdytysmateriaalista, ja ne käydään tarvittaessa asiakkaan ja omaisen kanssa läpi. Lisäksi henkilökunta tukee ja ohjaa asiakasta oikeusturvakeinojen käytössä, jos asiakas kokee epäkohtaa tai tyytymättömyyttä palveluun.</w:t>
      </w:r>
    </w:p>
    <w:p w14:paraId="7D938EE2" w14:textId="77777777" w:rsidR="00D14C59" w:rsidRPr="00112AA8" w:rsidRDefault="00D14C59" w:rsidP="00D14C59">
      <w:pPr>
        <w:spacing w:after="0" w:line="276" w:lineRule="auto"/>
        <w:rPr>
          <w:rFonts w:eastAsia="Arial" w:cs="Arial"/>
          <w:sz w:val="24"/>
          <w:szCs w:val="24"/>
        </w:rPr>
      </w:pPr>
    </w:p>
    <w:p w14:paraId="69F4AF64" w14:textId="77777777" w:rsidR="00D14C59" w:rsidRPr="00112AA8" w:rsidRDefault="00D14C59" w:rsidP="00D14C59">
      <w:pPr>
        <w:spacing w:after="0" w:line="276" w:lineRule="auto"/>
        <w:rPr>
          <w:rFonts w:eastAsia="Arial" w:cs="Arial"/>
          <w:sz w:val="24"/>
          <w:szCs w:val="24"/>
        </w:rPr>
      </w:pPr>
      <w:r w:rsidRPr="00112AA8">
        <w:rPr>
          <w:rFonts w:eastAsia="Arial" w:cs="Arial"/>
          <w:sz w:val="24"/>
          <w:szCs w:val="24"/>
        </w:rPr>
        <w:t>Valkealan Iltatähden ryhmäkodissa asiakkaan itsemääräämisoikeus on perusoikeus, jota kunnioitetaan kaikessa toiminnassa. Jokaisella asiakkaalla on oikeus:</w:t>
      </w:r>
    </w:p>
    <w:p w14:paraId="6AF98BDB" w14:textId="77777777" w:rsidR="00D14C59" w:rsidRPr="00112AA8" w:rsidRDefault="00D14C59" w:rsidP="00D14C59">
      <w:pPr>
        <w:spacing w:after="0" w:line="276" w:lineRule="auto"/>
        <w:rPr>
          <w:rFonts w:eastAsia="Arial" w:cs="Arial"/>
          <w:sz w:val="24"/>
          <w:szCs w:val="24"/>
        </w:rPr>
      </w:pPr>
    </w:p>
    <w:p w14:paraId="35BB6217" w14:textId="60E8F02A" w:rsidR="00D14C59" w:rsidRPr="00112AA8" w:rsidRDefault="00D14C59" w:rsidP="00D14C59">
      <w:pPr>
        <w:pStyle w:val="Luettelokappale"/>
        <w:numPr>
          <w:ilvl w:val="0"/>
          <w:numId w:val="15"/>
        </w:numPr>
        <w:spacing w:after="0" w:line="276" w:lineRule="auto"/>
        <w:rPr>
          <w:rFonts w:eastAsia="Arial" w:cs="Arial"/>
          <w:sz w:val="24"/>
          <w:szCs w:val="24"/>
        </w:rPr>
      </w:pPr>
      <w:r w:rsidRPr="00112AA8">
        <w:rPr>
          <w:rFonts w:eastAsia="Arial" w:cs="Arial"/>
          <w:sz w:val="24"/>
          <w:szCs w:val="24"/>
        </w:rPr>
        <w:t>Osallistua itseään koskevaan päätöksentekoon</w:t>
      </w:r>
    </w:p>
    <w:p w14:paraId="7D4F7C8A" w14:textId="6C757C1F" w:rsidR="00D14C59" w:rsidRPr="00112AA8" w:rsidRDefault="00D14C59" w:rsidP="00D14C59">
      <w:pPr>
        <w:pStyle w:val="Luettelokappale"/>
        <w:numPr>
          <w:ilvl w:val="0"/>
          <w:numId w:val="15"/>
        </w:numPr>
        <w:spacing w:after="0" w:line="276" w:lineRule="auto"/>
        <w:rPr>
          <w:rFonts w:eastAsia="Arial" w:cs="Arial"/>
          <w:sz w:val="24"/>
          <w:szCs w:val="24"/>
        </w:rPr>
      </w:pPr>
      <w:r w:rsidRPr="00112AA8">
        <w:rPr>
          <w:rFonts w:eastAsia="Arial" w:cs="Arial"/>
          <w:sz w:val="24"/>
          <w:szCs w:val="24"/>
        </w:rPr>
        <w:t>Kieltäytyä hoidosta tai palveluista</w:t>
      </w:r>
    </w:p>
    <w:p w14:paraId="0A975895" w14:textId="3D14C1B7" w:rsidR="00D14C59" w:rsidRPr="00112AA8" w:rsidRDefault="00D14C59" w:rsidP="00D14C59">
      <w:pPr>
        <w:pStyle w:val="Luettelokappale"/>
        <w:numPr>
          <w:ilvl w:val="0"/>
          <w:numId w:val="15"/>
        </w:numPr>
        <w:spacing w:after="0" w:line="276" w:lineRule="auto"/>
        <w:rPr>
          <w:rFonts w:eastAsia="Arial" w:cs="Arial"/>
          <w:sz w:val="24"/>
          <w:szCs w:val="24"/>
        </w:rPr>
      </w:pPr>
      <w:r w:rsidRPr="00112AA8">
        <w:rPr>
          <w:rFonts w:eastAsia="Arial" w:cs="Arial"/>
          <w:sz w:val="24"/>
          <w:szCs w:val="24"/>
        </w:rPr>
        <w:t>Saada ymmärrettävää tietoa päätöstensä tueksi</w:t>
      </w:r>
    </w:p>
    <w:p w14:paraId="6B2DF736" w14:textId="77777777" w:rsidR="00D14C59" w:rsidRPr="00112AA8" w:rsidRDefault="00D14C59" w:rsidP="00D14C59">
      <w:pPr>
        <w:pStyle w:val="Luettelokappale"/>
        <w:numPr>
          <w:ilvl w:val="0"/>
          <w:numId w:val="15"/>
        </w:numPr>
        <w:spacing w:after="0" w:line="276" w:lineRule="auto"/>
        <w:rPr>
          <w:rFonts w:eastAsia="Arial" w:cs="Arial"/>
          <w:sz w:val="24"/>
          <w:szCs w:val="24"/>
        </w:rPr>
      </w:pPr>
      <w:r w:rsidRPr="00112AA8">
        <w:rPr>
          <w:rFonts w:eastAsia="Arial" w:cs="Arial"/>
          <w:sz w:val="24"/>
          <w:szCs w:val="24"/>
        </w:rPr>
        <w:t>Elää omannäköistä elämää voimavarojensa mukaan</w:t>
      </w:r>
    </w:p>
    <w:p w14:paraId="5D71BD77" w14:textId="77777777" w:rsidR="00D14C59" w:rsidRPr="00112AA8" w:rsidRDefault="00D14C59" w:rsidP="00D14C59">
      <w:pPr>
        <w:spacing w:after="0" w:line="276" w:lineRule="auto"/>
        <w:rPr>
          <w:rFonts w:eastAsia="Arial" w:cs="Arial"/>
          <w:sz w:val="24"/>
          <w:szCs w:val="24"/>
        </w:rPr>
      </w:pPr>
    </w:p>
    <w:p w14:paraId="6AD6B871" w14:textId="77777777" w:rsidR="005D1B0D" w:rsidRPr="00112AA8" w:rsidRDefault="005D1B0D" w:rsidP="00D14C59">
      <w:pPr>
        <w:spacing w:after="0" w:line="276" w:lineRule="auto"/>
        <w:rPr>
          <w:rFonts w:eastAsia="Arial" w:cs="Arial"/>
          <w:sz w:val="24"/>
          <w:szCs w:val="24"/>
        </w:rPr>
      </w:pPr>
    </w:p>
    <w:p w14:paraId="1585E9E2" w14:textId="6071B2E4" w:rsidR="005D1B0D" w:rsidRPr="00112AA8" w:rsidRDefault="005D1B0D" w:rsidP="005D1B0D">
      <w:pPr>
        <w:pStyle w:val="Otsikko3"/>
        <w:rPr>
          <w:b/>
          <w:bCs/>
        </w:rPr>
      </w:pPr>
      <w:r w:rsidRPr="00112AA8">
        <w:rPr>
          <w:b/>
          <w:bCs/>
        </w:rPr>
        <w:t>3.</w:t>
      </w:r>
      <w:r w:rsidR="00A92E11">
        <w:rPr>
          <w:b/>
          <w:bCs/>
        </w:rPr>
        <w:t>13</w:t>
      </w:r>
      <w:r w:rsidRPr="00112AA8">
        <w:rPr>
          <w:b/>
          <w:bCs/>
        </w:rPr>
        <w:t>.</w:t>
      </w:r>
      <w:r w:rsidR="00A92E11">
        <w:rPr>
          <w:b/>
          <w:bCs/>
        </w:rPr>
        <w:t>2</w:t>
      </w:r>
      <w:r w:rsidRPr="00112AA8">
        <w:rPr>
          <w:b/>
          <w:bCs/>
        </w:rPr>
        <w:t xml:space="preserve"> Asukkaan itsemääräämisoikeus</w:t>
      </w:r>
    </w:p>
    <w:p w14:paraId="16CCB63A" w14:textId="77777777" w:rsidR="005D1B0D" w:rsidRPr="00112AA8" w:rsidRDefault="005D1B0D" w:rsidP="00FC0706">
      <w:pPr>
        <w:spacing w:after="0" w:line="276" w:lineRule="auto"/>
        <w:rPr>
          <w:rFonts w:eastAsia="Arial" w:cs="Arial"/>
          <w:sz w:val="24"/>
          <w:szCs w:val="24"/>
        </w:rPr>
      </w:pPr>
    </w:p>
    <w:p w14:paraId="524EF0D4" w14:textId="48877F0D" w:rsidR="000738A2" w:rsidRDefault="000738A2" w:rsidP="00FC0706">
      <w:pPr>
        <w:spacing w:after="0" w:line="276" w:lineRule="auto"/>
        <w:rPr>
          <w:rFonts w:eastAsia="Arial" w:cs="Arial"/>
          <w:sz w:val="24"/>
          <w:szCs w:val="24"/>
        </w:rPr>
      </w:pPr>
      <w:r w:rsidRPr="000738A2">
        <w:rPr>
          <w:rFonts w:eastAsia="Arial" w:cs="Arial"/>
          <w:sz w:val="24"/>
          <w:szCs w:val="24"/>
        </w:rPr>
        <w:t>Itsemääräämisoikeuden vahvistamiseksi on laadittu erillinen suunnitelma, jonka toteutumista valvoo nimetty itsemääräämisoikeusvastaava Jenni Toivari. Henkilöstöä koulutetaan säännöllisesti itsemääräämisoikeuden sisällöstä, rajoittamisen edellytyksistä ja eettisistä periaatteista.</w:t>
      </w:r>
    </w:p>
    <w:p w14:paraId="0F4C8CE4" w14:textId="77777777" w:rsidR="000738A2" w:rsidRDefault="000738A2" w:rsidP="00FC0706">
      <w:pPr>
        <w:spacing w:after="0" w:line="276" w:lineRule="auto"/>
        <w:rPr>
          <w:rFonts w:eastAsia="Arial" w:cs="Arial"/>
          <w:sz w:val="24"/>
          <w:szCs w:val="24"/>
        </w:rPr>
      </w:pPr>
    </w:p>
    <w:p w14:paraId="2EF4CC2E" w14:textId="1121F290" w:rsidR="00FC0706" w:rsidRPr="00112AA8" w:rsidRDefault="00FC0706" w:rsidP="00FC0706">
      <w:pPr>
        <w:spacing w:after="0" w:line="276" w:lineRule="auto"/>
        <w:rPr>
          <w:rFonts w:eastAsia="Arial" w:cs="Arial"/>
          <w:sz w:val="24"/>
          <w:szCs w:val="24"/>
        </w:rPr>
      </w:pPr>
      <w:r w:rsidRPr="00112AA8">
        <w:rPr>
          <w:rFonts w:eastAsia="Arial" w:cs="Arial"/>
          <w:sz w:val="24"/>
          <w:szCs w:val="24"/>
        </w:rPr>
        <w:t>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Sosiaalihuollon palveluissa henkilökunnan tehtävänä on kunnioittaa ja vahvistaa asiakkaan itsemääräämisoikeutta ja tukea hänen osallistumistaan palvelujensa suunnitteluun ja toteuttamiseen.</w:t>
      </w:r>
    </w:p>
    <w:p w14:paraId="3AF1875A" w14:textId="77777777" w:rsidR="00FC0706" w:rsidRPr="00112AA8" w:rsidRDefault="00FC0706" w:rsidP="00FC0706">
      <w:pPr>
        <w:spacing w:after="0" w:line="276" w:lineRule="auto"/>
        <w:rPr>
          <w:rFonts w:eastAsia="Arial" w:cs="Arial"/>
          <w:sz w:val="24"/>
          <w:szCs w:val="24"/>
        </w:rPr>
      </w:pPr>
    </w:p>
    <w:p w14:paraId="0049C9FF" w14:textId="5AAD06FA" w:rsidR="00FC0706" w:rsidRPr="00112AA8" w:rsidRDefault="00FC0706" w:rsidP="00FC0706">
      <w:pPr>
        <w:spacing w:after="0" w:line="276" w:lineRule="auto"/>
        <w:rPr>
          <w:rFonts w:eastAsia="Arial" w:cs="Arial"/>
          <w:sz w:val="24"/>
          <w:szCs w:val="24"/>
        </w:rPr>
      </w:pPr>
      <w:r w:rsidRPr="00112AA8">
        <w:rPr>
          <w:rFonts w:eastAsia="Arial" w:cs="Arial"/>
          <w:sz w:val="24"/>
          <w:szCs w:val="24"/>
        </w:rPr>
        <w:t xml:space="preserve">Asukkaan itsemääräämisoikeuden ja osallistumisen toteutuminen Valkealan Iltatähden ryhmäkodissa varmistetaan siten, että asukkaalle annetaan mahdollisuus osallistua ja vaikuttaa palveluidensa suunnitteluun ja toteuttamiseen. Asukas saatetaan tietoiseksi tietosuoja-asioista ja henkilöstön vaitiolositoumuksesta, häneltä pyydetään tarvittavaan tietojenantoon suostumus tai allekirjoitus hyvän palvelun toteutumiseksi. Itsemääräämisoikeus </w:t>
      </w:r>
      <w:r w:rsidRPr="00112AA8">
        <w:rPr>
          <w:rFonts w:eastAsia="Arial" w:cs="Arial"/>
          <w:sz w:val="24"/>
          <w:szCs w:val="24"/>
        </w:rPr>
        <w:lastRenderedPageBreak/>
        <w:t>suhteutetaan kulloinkin asukkaan voimavarojen mukaan ja tarvittaessa ryhdytään toimiin edunvalvojan määräämiseksi hänelle.</w:t>
      </w:r>
    </w:p>
    <w:p w14:paraId="74B83A99" w14:textId="77777777" w:rsidR="00FC0706" w:rsidRPr="00112AA8" w:rsidRDefault="00FC0706" w:rsidP="00FC0706">
      <w:pPr>
        <w:spacing w:after="0" w:line="276" w:lineRule="auto"/>
        <w:rPr>
          <w:rFonts w:eastAsia="Arial" w:cs="Arial"/>
          <w:sz w:val="24"/>
          <w:szCs w:val="24"/>
        </w:rPr>
      </w:pPr>
    </w:p>
    <w:p w14:paraId="29D6E17A" w14:textId="3084E0FE" w:rsidR="00FC0706" w:rsidRPr="00112AA8" w:rsidRDefault="00FC0706" w:rsidP="00FC0706">
      <w:pPr>
        <w:spacing w:after="0" w:line="276" w:lineRule="auto"/>
        <w:rPr>
          <w:rFonts w:eastAsia="Arial" w:cs="Arial"/>
          <w:sz w:val="24"/>
          <w:szCs w:val="24"/>
        </w:rPr>
      </w:pPr>
      <w:r w:rsidRPr="00112AA8">
        <w:rPr>
          <w:rFonts w:eastAsia="Arial" w:cs="Arial"/>
          <w:sz w:val="24"/>
          <w:szCs w:val="24"/>
        </w:rPr>
        <w:t>Jokaisella asukkaalla on oma asunto, joka on hänen kotinsa. Asunnon ovet on mahdollista lukita, näin mahdollistetaan asukkaan yksityisyys. Asukkaan asuntoon mennessä hoitaja soittaa ovikelloa tai koputtaa, Itsemääräämisoikeus suhteutetaan kulloinkin asukkaan voimavarojen mukaan. Kysytään ja keskustellaan hänen kanssaan.</w:t>
      </w:r>
    </w:p>
    <w:p w14:paraId="3394D4BF" w14:textId="77777777" w:rsidR="00FC0706" w:rsidRPr="00112AA8" w:rsidRDefault="00FC0706" w:rsidP="00FC0706">
      <w:pPr>
        <w:spacing w:after="0" w:line="276" w:lineRule="auto"/>
        <w:rPr>
          <w:rFonts w:eastAsia="Arial" w:cs="Arial"/>
          <w:sz w:val="24"/>
          <w:szCs w:val="24"/>
        </w:rPr>
      </w:pPr>
      <w:r w:rsidRPr="00112AA8">
        <w:rPr>
          <w:rFonts w:eastAsia="Arial" w:cs="Arial"/>
          <w:sz w:val="24"/>
          <w:szCs w:val="24"/>
        </w:rPr>
        <w:t>Hoitotilanteissa asukasta kohdellaan kunnioittavasti. Asukkaan mielipidettä kysytään hänen terveydentilansa huomioiden. Mikäli asukas ei ymmärrä omaa tilaansa (esimerkiksi turvallisuus ja hoidontarve), tehdään yhteistyötä omaisten ja tarvittaessa omalääkärin kanssa.</w:t>
      </w:r>
    </w:p>
    <w:p w14:paraId="2CF2BFE2" w14:textId="77777777" w:rsidR="00FC0706" w:rsidRPr="00112AA8" w:rsidRDefault="00FC0706" w:rsidP="00FC0706">
      <w:pPr>
        <w:spacing w:after="0" w:line="276" w:lineRule="auto"/>
        <w:rPr>
          <w:rFonts w:eastAsia="Arial" w:cs="Arial"/>
          <w:sz w:val="24"/>
          <w:szCs w:val="24"/>
        </w:rPr>
      </w:pPr>
    </w:p>
    <w:p w14:paraId="6FB279ED" w14:textId="3D28C92C" w:rsidR="00FC0706" w:rsidRPr="00112AA8" w:rsidRDefault="00FC0706" w:rsidP="00FC0706">
      <w:pPr>
        <w:spacing w:after="0" w:line="276" w:lineRule="auto"/>
        <w:rPr>
          <w:rFonts w:eastAsia="Arial" w:cs="Arial"/>
          <w:sz w:val="24"/>
          <w:szCs w:val="24"/>
        </w:rPr>
      </w:pPr>
      <w:r w:rsidRPr="00112AA8">
        <w:rPr>
          <w:rFonts w:eastAsia="Arial" w:cs="Arial"/>
          <w:sz w:val="24"/>
          <w:szCs w:val="24"/>
        </w:rPr>
        <w:t>Sosiaalihuollon asiakkaan hoito ja huolenpito perustuu ensisijaisesti vapaaehtoisuuteen, ja palveluja toteutetaan ensisijaisesti rajoittamatta henkilön itsemääräämisoikeutta. Rajoitustoimenpiteille on aina oltava laissa säädetty peruste ja sosiaalihuollossa itsemääräämisoikeutta voidaan rajoittaa ainoastaan silloin, kun asiakkaan tai muiden henkilöiden terveys tai turvallisuus uhkaa vaarantua. Itsemääräämisoikeutta rajoittavista toimenpiteistä tehdään asianmukaiset kirjalliset päätökset. Rajoitustoimenpiteet on toteutettava lievimmän rajoittamisen periaatteen mukaisesti ja turvallisesti henkilön ihmisarvoa kunnioittaen</w:t>
      </w:r>
      <w:r w:rsidR="00917405" w:rsidRPr="00112AA8">
        <w:rPr>
          <w:rFonts w:eastAsia="Arial" w:cs="Arial"/>
          <w:sz w:val="24"/>
          <w:szCs w:val="24"/>
        </w:rPr>
        <w:t>.</w:t>
      </w:r>
    </w:p>
    <w:p w14:paraId="7365EE88" w14:textId="77777777" w:rsidR="00917405" w:rsidRPr="00112AA8" w:rsidRDefault="00917405" w:rsidP="00FC0706">
      <w:pPr>
        <w:spacing w:after="0" w:line="276" w:lineRule="auto"/>
        <w:rPr>
          <w:rFonts w:eastAsia="Arial" w:cs="Arial"/>
          <w:sz w:val="24"/>
          <w:szCs w:val="24"/>
        </w:rPr>
      </w:pPr>
    </w:p>
    <w:p w14:paraId="6B987E5F" w14:textId="6388A89C" w:rsidR="00FC0706" w:rsidRPr="00112AA8" w:rsidRDefault="00FC0706" w:rsidP="00FC0706">
      <w:pPr>
        <w:spacing w:after="0" w:line="276" w:lineRule="auto"/>
        <w:ind w:left="1080"/>
        <w:rPr>
          <w:rFonts w:eastAsia="Arial" w:cs="Arial"/>
          <w:i/>
          <w:iCs/>
          <w:sz w:val="24"/>
          <w:szCs w:val="24"/>
        </w:rPr>
      </w:pPr>
      <w:r w:rsidRPr="00112AA8">
        <w:rPr>
          <w:rFonts w:eastAsia="Arial" w:cs="Arial"/>
          <w:sz w:val="24"/>
          <w:szCs w:val="24"/>
        </w:rPr>
        <w:t>"</w:t>
      </w:r>
      <w:r w:rsidRPr="00112AA8">
        <w:rPr>
          <w:rFonts w:eastAsia="Arial" w:cs="Arial"/>
          <w:i/>
          <w:iCs/>
          <w:sz w:val="24"/>
          <w:szCs w:val="24"/>
        </w:rPr>
        <w:t>Yksi tärkeimmistä muistisairaan ihmisen kohdalla huomioitavista oikeuksista on oikeus itsemääräämiseen. Sillä tarkoitetaan sitä, että ihmisellä on oikeus päättää omista asioistaan niin kauan kuin hän siihen kykenee, ja pystyy myös ymmärtämään päätöstensä merkityksen ja seuraukset. Muistisairaus ei automaattisesti poista itsemääräämisoikeutta. Myös muistisairas ihminen voi siis kyetä pätevällä tavalla tekemään itseään tai omaisuuttaan koskevia päätöksiä. Niin kauan kuin hän kykenee itse päättämään omista asioistaan, hänen tekemälleen ratkaisulle on annettava etusija laillisen edustajan tai muun läheisen mielipiteen asemasta.</w:t>
      </w:r>
    </w:p>
    <w:p w14:paraId="5434F48D" w14:textId="77777777" w:rsidR="00FC0706" w:rsidRPr="00112AA8" w:rsidRDefault="00FC0706" w:rsidP="00FC0706">
      <w:pPr>
        <w:spacing w:after="0" w:line="276" w:lineRule="auto"/>
        <w:ind w:left="1080"/>
        <w:rPr>
          <w:rFonts w:eastAsia="Arial" w:cs="Arial"/>
          <w:i/>
          <w:iCs/>
          <w:sz w:val="24"/>
          <w:szCs w:val="24"/>
        </w:rPr>
      </w:pPr>
    </w:p>
    <w:p w14:paraId="0E96B0C0" w14:textId="77777777" w:rsidR="00FC0706" w:rsidRPr="00112AA8" w:rsidRDefault="00FC0706" w:rsidP="00FC0706">
      <w:pPr>
        <w:spacing w:after="0" w:line="276" w:lineRule="auto"/>
        <w:ind w:left="1080"/>
        <w:rPr>
          <w:rFonts w:eastAsia="Arial" w:cs="Arial"/>
          <w:i/>
          <w:iCs/>
          <w:sz w:val="24"/>
          <w:szCs w:val="24"/>
        </w:rPr>
      </w:pPr>
      <w:r w:rsidRPr="00112AA8">
        <w:rPr>
          <w:rFonts w:eastAsia="Arial" w:cs="Arial"/>
          <w:i/>
          <w:iCs/>
          <w:sz w:val="24"/>
          <w:szCs w:val="24"/>
        </w:rPr>
        <w:t>Muistisairaan ihmisen muistin ja muun toimintakyvyn heikentyminen johtaa kuitenkin väistämättä jossain vaiheessa tilanteeseen, jossa hän ei enää kykene itsenäisesti tekemään päätöksiä asioistaan. Näissäkin tilanteissa hänen itsemääräämisoikeuttaan tulee kunnioittaa, jos hän on päätöksentekokykyisenä ilmaissut tahtonsa (suullisesti tai kirjallisesti) kysymyksessä olevasta asiasta.</w:t>
      </w:r>
    </w:p>
    <w:p w14:paraId="46075BF7" w14:textId="3A5F7CEA" w:rsidR="00FC0706" w:rsidRPr="00112AA8" w:rsidRDefault="00FC0706" w:rsidP="00FC0706">
      <w:pPr>
        <w:spacing w:after="0" w:line="276" w:lineRule="auto"/>
        <w:ind w:left="1080"/>
        <w:rPr>
          <w:rFonts w:eastAsia="Arial" w:cs="Arial"/>
          <w:sz w:val="24"/>
          <w:szCs w:val="24"/>
        </w:rPr>
      </w:pPr>
      <w:r w:rsidRPr="00112AA8">
        <w:rPr>
          <w:rFonts w:eastAsia="Arial" w:cs="Arial"/>
          <w:i/>
          <w:iCs/>
          <w:sz w:val="24"/>
          <w:szCs w:val="24"/>
        </w:rPr>
        <w:t>Muistisairaalla ihmisellä on myös oikeus suojaamiseen. Sillä tarkoitetaan jokaisen oikeutta saada suojaa paitsi ulkopuolisen taholta tulevia, myös hänen itsensä aiheuttamia oikeudenloukkauksia vastaan. Muistisairasta suojataan esimerkiksi tilanteessa, jossa hänelle määrätään edunvalvoja</w:t>
      </w:r>
      <w:r w:rsidRPr="00112AA8">
        <w:rPr>
          <w:rFonts w:eastAsia="Arial" w:cs="Arial"/>
          <w:sz w:val="24"/>
          <w:szCs w:val="24"/>
        </w:rPr>
        <w:t xml:space="preserve">." </w:t>
      </w:r>
      <w:hyperlink r:id="rId18" w:history="1">
        <w:r w:rsidRPr="00112AA8">
          <w:rPr>
            <w:rStyle w:val="Hyperlinkki"/>
            <w:rFonts w:eastAsia="Arial" w:cs="Arial"/>
            <w:sz w:val="24"/>
            <w:szCs w:val="24"/>
          </w:rPr>
          <w:t>http://www.muistiliitto.fi/fi/muisti-ja-muistisairaudet/palvelutetuudet-ia-oikeudet/muistisairaan-ihmisen-oikeudet/</w:t>
        </w:r>
      </w:hyperlink>
    </w:p>
    <w:p w14:paraId="3E35DF5A" w14:textId="77777777" w:rsidR="00FC0706" w:rsidRPr="00112AA8" w:rsidRDefault="00FC0706" w:rsidP="00FC0706">
      <w:pPr>
        <w:spacing w:after="0" w:line="276" w:lineRule="auto"/>
        <w:ind w:left="1080"/>
        <w:rPr>
          <w:rFonts w:eastAsia="Arial" w:cs="Arial"/>
          <w:sz w:val="24"/>
          <w:szCs w:val="24"/>
        </w:rPr>
      </w:pPr>
    </w:p>
    <w:p w14:paraId="524634CA" w14:textId="77777777" w:rsidR="00DE0BA8" w:rsidRPr="00112AA8" w:rsidRDefault="00DE0BA8" w:rsidP="00DE0BA8">
      <w:pPr>
        <w:spacing w:after="0" w:line="276" w:lineRule="auto"/>
        <w:rPr>
          <w:rFonts w:eastAsia="Arial" w:cs="Arial"/>
          <w:sz w:val="24"/>
          <w:szCs w:val="24"/>
        </w:rPr>
      </w:pPr>
    </w:p>
    <w:p w14:paraId="67E9FD18" w14:textId="3B21C75B" w:rsidR="00352082" w:rsidRPr="00112AA8" w:rsidRDefault="00352082" w:rsidP="00352082">
      <w:pPr>
        <w:spacing w:after="0" w:line="276" w:lineRule="auto"/>
        <w:rPr>
          <w:rFonts w:eastAsia="Arial" w:cs="Arial"/>
          <w:sz w:val="24"/>
          <w:szCs w:val="24"/>
        </w:rPr>
      </w:pPr>
      <w:r w:rsidRPr="00112AA8">
        <w:rPr>
          <w:rFonts w:eastAsia="Arial" w:cs="Arial"/>
          <w:sz w:val="24"/>
          <w:szCs w:val="24"/>
        </w:rPr>
        <w:lastRenderedPageBreak/>
        <w:t xml:space="preserve">Asiakkailta kerätään säännöllisesti palautetta Kymenlaakson hyvinvointialueen asiakaspalautekyselyillä, yksikön omilla asiakaspalautekyselyillä sekä </w:t>
      </w:r>
      <w:r w:rsidR="00F175AC" w:rsidRPr="00112AA8">
        <w:rPr>
          <w:rFonts w:eastAsia="Arial" w:cs="Arial"/>
          <w:sz w:val="24"/>
          <w:szCs w:val="24"/>
        </w:rPr>
        <w:t xml:space="preserve">jatkuvalla palautteen keräämisellä keskusteluin. Omaisilla on mahdollisuus jättää yksilöllistä sekä yleistä palautetta jatkuvasti yksikössä olevaan postilaatikkoon. </w:t>
      </w:r>
    </w:p>
    <w:p w14:paraId="4BB5A10E" w14:textId="77777777" w:rsidR="005D1B0D" w:rsidRPr="00112AA8" w:rsidRDefault="005D1B0D" w:rsidP="00194DC8">
      <w:pPr>
        <w:spacing w:after="0" w:line="276" w:lineRule="auto"/>
        <w:rPr>
          <w:rFonts w:eastAsia="Arial" w:cs="Arial"/>
          <w:sz w:val="24"/>
          <w:szCs w:val="24"/>
        </w:rPr>
      </w:pPr>
    </w:p>
    <w:p w14:paraId="6CDA4B4A" w14:textId="09F8FFD3" w:rsidR="005D1B0D" w:rsidRDefault="005D1B0D" w:rsidP="005D1B0D">
      <w:pPr>
        <w:pStyle w:val="Otsikko3"/>
        <w:rPr>
          <w:b/>
          <w:bCs/>
        </w:rPr>
      </w:pPr>
      <w:r w:rsidRPr="00112AA8">
        <w:rPr>
          <w:b/>
          <w:bCs/>
        </w:rPr>
        <w:t>3.</w:t>
      </w:r>
      <w:r w:rsidR="00A92E11">
        <w:rPr>
          <w:b/>
          <w:bCs/>
        </w:rPr>
        <w:t>13</w:t>
      </w:r>
      <w:r w:rsidRPr="00112AA8">
        <w:rPr>
          <w:b/>
          <w:bCs/>
        </w:rPr>
        <w:t>.</w:t>
      </w:r>
      <w:r w:rsidR="00A92E11">
        <w:rPr>
          <w:b/>
          <w:bCs/>
        </w:rPr>
        <w:t>3</w:t>
      </w:r>
      <w:r w:rsidRPr="00112AA8">
        <w:rPr>
          <w:b/>
          <w:bCs/>
        </w:rPr>
        <w:t xml:space="preserve"> Rajoitustoimenpiteet</w:t>
      </w:r>
    </w:p>
    <w:p w14:paraId="078D7A06" w14:textId="77777777" w:rsidR="000738A2" w:rsidRDefault="000738A2" w:rsidP="000738A2"/>
    <w:p w14:paraId="5BD6737C" w14:textId="45346B32" w:rsidR="000738A2" w:rsidRPr="000738A2" w:rsidRDefault="000738A2" w:rsidP="000738A2">
      <w:pPr>
        <w:spacing w:after="0" w:line="276" w:lineRule="auto"/>
        <w:rPr>
          <w:rFonts w:eastAsia="Arial" w:cs="Arial"/>
          <w:sz w:val="24"/>
          <w:szCs w:val="24"/>
        </w:rPr>
      </w:pPr>
      <w:r w:rsidRPr="00112AA8">
        <w:rPr>
          <w:rFonts w:eastAsia="Arial" w:cs="Arial"/>
          <w:sz w:val="24"/>
          <w:szCs w:val="24"/>
        </w:rPr>
        <w:t xml:space="preserve">Rajoitustoimenpiteet ovat aina tarkan harkinnan tulos ja niihin pyydetään lääkärin lupa. Kaikenlaisesta asukkaan rajoitustoimenpiteistä kerrotaan asukkaalle/omaiselle ja perustellaan niiden käyttö, tiedot siitä kirjataan hoidon toteuttamissuunnitelmaan ja </w:t>
      </w:r>
      <w:proofErr w:type="spellStart"/>
      <w:r w:rsidRPr="00112AA8">
        <w:rPr>
          <w:rFonts w:eastAsia="Arial" w:cs="Arial"/>
          <w:sz w:val="24"/>
          <w:szCs w:val="24"/>
        </w:rPr>
        <w:t>Lifecareen</w:t>
      </w:r>
      <w:proofErr w:type="spellEnd"/>
      <w:r w:rsidRPr="00112AA8">
        <w:rPr>
          <w:rFonts w:eastAsia="Arial" w:cs="Arial"/>
          <w:sz w:val="24"/>
          <w:szCs w:val="24"/>
        </w:rPr>
        <w:t>. Rajoitustoimenpiteiden käyttöä ja tarpeellisuutta arvioidaan palavereissa. Rajoitustoimenpiteet poistetaan heti kun niiden käyttöön ei ole enää perusteita. Rajoitustoimenpiteiden käytön tarvetta pyritään vähentämään huolehtimalla riittävästä henkilöstön mitoituksesta, ammattitaidosta ja vuorovaikutustaidoista, hyvästä perushoidosta, ulkoilumahdollisuuksista ja lääkityksen kokonaisarvioinneista.</w:t>
      </w:r>
    </w:p>
    <w:p w14:paraId="327D2AE3" w14:textId="77777777" w:rsidR="000738A2" w:rsidRDefault="000738A2" w:rsidP="000738A2"/>
    <w:p w14:paraId="3D635AC4" w14:textId="45FDB08B" w:rsidR="005D1B0D" w:rsidRDefault="000738A2" w:rsidP="005D1B0D">
      <w:pPr>
        <w:rPr>
          <w:sz w:val="24"/>
          <w:szCs w:val="24"/>
        </w:rPr>
      </w:pPr>
      <w:r w:rsidRPr="000738A2">
        <w:rPr>
          <w:sz w:val="24"/>
          <w:szCs w:val="24"/>
        </w:rPr>
        <w:t>Valkealan Iltatähden ryhmäkodissa rajoittavina välineinä on käytössä pyörätuoliin haaravyö. Sitä käytetään tarvittaessa pyörätuolissa silloin, kun asukas pystyy istumaan, mutta ei pysty seisomaan kaatumatta tai kaatumisen riski on huomattava hänen ollessa hyvin levoton. Vuoteissa on nostettavat laidat, joita käytetään tarvittaessa estämään putoaminen vuoteesta asukkaan ollessa hyvin levoton ja omilla jaloilla seisominen ei onnistu esim. yö aikana. Lisäksi joillakin asukkailla on käytössä hygieniahaalari, koska heidän kykynsä hoitaa omaa saniteettihygieniaansa on huomattavasti alentunut muistisairauden myötä.</w:t>
      </w:r>
    </w:p>
    <w:p w14:paraId="17F0AA81" w14:textId="77777777" w:rsidR="005D1B0D" w:rsidRPr="00112AA8" w:rsidRDefault="005D1B0D" w:rsidP="005D1B0D">
      <w:pPr>
        <w:spacing w:after="0" w:line="276" w:lineRule="auto"/>
        <w:rPr>
          <w:rFonts w:eastAsia="Arial" w:cs="Arial"/>
          <w:sz w:val="24"/>
          <w:szCs w:val="24"/>
        </w:rPr>
      </w:pPr>
    </w:p>
    <w:p w14:paraId="06C9CF5D" w14:textId="77777777" w:rsidR="005D1B0D" w:rsidRPr="00112AA8" w:rsidRDefault="005D1B0D" w:rsidP="005D1B0D">
      <w:pPr>
        <w:spacing w:after="0" w:line="276" w:lineRule="auto"/>
        <w:rPr>
          <w:rFonts w:eastAsia="Arial" w:cs="Arial"/>
          <w:sz w:val="24"/>
          <w:szCs w:val="24"/>
        </w:rPr>
      </w:pPr>
      <w:r w:rsidRPr="00112AA8">
        <w:rPr>
          <w:rFonts w:eastAsia="Arial" w:cs="Arial"/>
          <w:sz w:val="24"/>
          <w:szCs w:val="24"/>
        </w:rPr>
        <w:t>Itsemääräämisoikeuden rajoittaminen on aina viimeinen keino, ja siihen ryhdytään ainoastaan silloin, kun:</w:t>
      </w:r>
    </w:p>
    <w:p w14:paraId="0724D49E" w14:textId="77777777" w:rsidR="005D1B0D" w:rsidRPr="00112AA8" w:rsidRDefault="005D1B0D" w:rsidP="005D1B0D">
      <w:pPr>
        <w:spacing w:after="0" w:line="276" w:lineRule="auto"/>
        <w:rPr>
          <w:rFonts w:eastAsia="Arial" w:cs="Arial"/>
          <w:sz w:val="24"/>
          <w:szCs w:val="24"/>
        </w:rPr>
      </w:pPr>
    </w:p>
    <w:p w14:paraId="2AFD5CDC" w14:textId="77777777" w:rsidR="005D1B0D" w:rsidRPr="00112AA8" w:rsidRDefault="005D1B0D" w:rsidP="005D1B0D">
      <w:pPr>
        <w:pStyle w:val="Luettelokappale"/>
        <w:numPr>
          <w:ilvl w:val="0"/>
          <w:numId w:val="30"/>
        </w:numPr>
        <w:spacing w:after="0" w:line="276" w:lineRule="auto"/>
        <w:rPr>
          <w:rFonts w:eastAsia="Arial" w:cs="Arial"/>
          <w:sz w:val="24"/>
          <w:szCs w:val="24"/>
        </w:rPr>
      </w:pPr>
      <w:r w:rsidRPr="00112AA8">
        <w:rPr>
          <w:rFonts w:eastAsia="Arial" w:cs="Arial"/>
          <w:sz w:val="24"/>
          <w:szCs w:val="24"/>
        </w:rPr>
        <w:t>Asiakkaan tai muiden henkilöiden turvallisuus on välittömässä vaarassa</w:t>
      </w:r>
    </w:p>
    <w:p w14:paraId="54E024E2" w14:textId="77777777" w:rsidR="005D1B0D" w:rsidRPr="00112AA8" w:rsidRDefault="005D1B0D" w:rsidP="005D1B0D">
      <w:pPr>
        <w:pStyle w:val="Luettelokappale"/>
        <w:numPr>
          <w:ilvl w:val="0"/>
          <w:numId w:val="30"/>
        </w:numPr>
        <w:spacing w:after="0" w:line="276" w:lineRule="auto"/>
        <w:rPr>
          <w:rFonts w:eastAsia="Arial" w:cs="Arial"/>
          <w:sz w:val="24"/>
          <w:szCs w:val="24"/>
        </w:rPr>
      </w:pPr>
      <w:r w:rsidRPr="00112AA8">
        <w:rPr>
          <w:rFonts w:eastAsia="Arial" w:cs="Arial"/>
          <w:sz w:val="24"/>
          <w:szCs w:val="24"/>
        </w:rPr>
        <w:t>Muut lievemmät keinot on ensin kokeiltu</w:t>
      </w:r>
    </w:p>
    <w:p w14:paraId="35F3DE73" w14:textId="77777777" w:rsidR="005D1B0D" w:rsidRPr="00112AA8" w:rsidRDefault="005D1B0D" w:rsidP="005D1B0D">
      <w:pPr>
        <w:pStyle w:val="Luettelokappale"/>
        <w:numPr>
          <w:ilvl w:val="0"/>
          <w:numId w:val="30"/>
        </w:numPr>
        <w:spacing w:after="0" w:line="276" w:lineRule="auto"/>
        <w:rPr>
          <w:rFonts w:eastAsia="Arial" w:cs="Arial"/>
          <w:sz w:val="24"/>
          <w:szCs w:val="24"/>
        </w:rPr>
      </w:pPr>
      <w:r w:rsidRPr="00112AA8">
        <w:rPr>
          <w:rFonts w:eastAsia="Arial" w:cs="Arial"/>
          <w:sz w:val="24"/>
          <w:szCs w:val="24"/>
        </w:rPr>
        <w:t>Rajoittamiselle on olemassa lainmukainen peruste</w:t>
      </w:r>
    </w:p>
    <w:p w14:paraId="67A9AE47" w14:textId="77777777" w:rsidR="005D1B0D" w:rsidRPr="00112AA8" w:rsidRDefault="005D1B0D" w:rsidP="005D1B0D">
      <w:pPr>
        <w:spacing w:after="0" w:line="276" w:lineRule="auto"/>
        <w:rPr>
          <w:rFonts w:eastAsia="Arial" w:cs="Arial"/>
          <w:sz w:val="24"/>
          <w:szCs w:val="24"/>
        </w:rPr>
      </w:pPr>
    </w:p>
    <w:p w14:paraId="738FC516" w14:textId="77777777" w:rsidR="005D1B0D" w:rsidRPr="00112AA8" w:rsidRDefault="005D1B0D" w:rsidP="005D1B0D">
      <w:pPr>
        <w:spacing w:after="0" w:line="276" w:lineRule="auto"/>
        <w:rPr>
          <w:rFonts w:eastAsia="Arial" w:cs="Arial"/>
          <w:sz w:val="24"/>
          <w:szCs w:val="24"/>
        </w:rPr>
      </w:pPr>
      <w:r w:rsidRPr="00112AA8">
        <w:rPr>
          <w:rFonts w:eastAsia="Arial" w:cs="Arial"/>
          <w:sz w:val="24"/>
          <w:szCs w:val="24"/>
        </w:rPr>
        <w:t xml:space="preserve">Rajoitustoimenpiteiden konkreettiset menettelytavat: </w:t>
      </w:r>
    </w:p>
    <w:p w14:paraId="6D88E163" w14:textId="77777777" w:rsidR="005D1B0D" w:rsidRPr="00112AA8" w:rsidRDefault="005D1B0D" w:rsidP="005D1B0D">
      <w:pPr>
        <w:spacing w:after="0" w:line="276" w:lineRule="auto"/>
        <w:rPr>
          <w:rFonts w:eastAsia="Arial" w:cs="Arial"/>
          <w:sz w:val="24"/>
          <w:szCs w:val="24"/>
        </w:rPr>
      </w:pPr>
      <w:r w:rsidRPr="00112AA8">
        <w:rPr>
          <w:rFonts w:eastAsia="Arial" w:cs="Arial"/>
          <w:sz w:val="24"/>
          <w:szCs w:val="24"/>
        </w:rPr>
        <w:t>Rajoittamispäätökset tehdään moniammatillisesti ja kirjallisesti.</w:t>
      </w:r>
    </w:p>
    <w:p w14:paraId="7E0CE5A3" w14:textId="5EBDD910" w:rsidR="000B10F8" w:rsidRPr="009A3B44" w:rsidRDefault="005D1B0D" w:rsidP="000B10F8">
      <w:pPr>
        <w:spacing w:after="0" w:line="276" w:lineRule="auto"/>
        <w:rPr>
          <w:rFonts w:eastAsia="Arial" w:cs="Arial"/>
          <w:sz w:val="24"/>
          <w:szCs w:val="24"/>
        </w:rPr>
      </w:pPr>
      <w:r w:rsidRPr="00112AA8">
        <w:rPr>
          <w:rFonts w:eastAsia="Arial" w:cs="Arial"/>
          <w:sz w:val="24"/>
          <w:szCs w:val="24"/>
        </w:rPr>
        <w:t xml:space="preserve">Käytetyt keinot, kuten pyörätuolin haaravyö, vuoteen laidat tai hygieniahaalari, dokumentoidaan yksilöllisesti asiakkaan hoitosuunnitelmaan ja kirjataan </w:t>
      </w:r>
      <w:proofErr w:type="spellStart"/>
      <w:r w:rsidRPr="00112AA8">
        <w:rPr>
          <w:rFonts w:eastAsia="Arial" w:cs="Arial"/>
          <w:sz w:val="24"/>
          <w:szCs w:val="24"/>
        </w:rPr>
        <w:t>Lifecare</w:t>
      </w:r>
      <w:proofErr w:type="spellEnd"/>
      <w:r w:rsidRPr="00112AA8">
        <w:rPr>
          <w:rFonts w:eastAsia="Arial" w:cs="Arial"/>
          <w:sz w:val="24"/>
          <w:szCs w:val="24"/>
        </w:rPr>
        <w:t>-järjestelmään. Kaikista rajoitustoimista tiedotetaan asiakkaalle ja omaisille, ja käyttö perustellaan selkeästi. Rajoitustoimenpiteiden tarpeellisuutta arvioidaan säännöllisesti, ja ne lopetetaan välittömästi, kun peruste poistuu. Omahoitaja ja IMO-vastaava seuraavat rajoitustoimien käyttöä ja varmistavat niiden laillisuuden ja asianmukaisuuden.</w:t>
      </w:r>
      <w:r w:rsidR="000B10F8" w:rsidRPr="000B10F8">
        <w:rPr>
          <w:rFonts w:eastAsia="Arial" w:cs="Arial"/>
          <w:sz w:val="24"/>
          <w:szCs w:val="24"/>
        </w:rPr>
        <w:t xml:space="preserve"> </w:t>
      </w:r>
      <w:r w:rsidR="000B10F8" w:rsidRPr="00112AA8">
        <w:rPr>
          <w:rFonts w:eastAsia="Arial" w:cs="Arial"/>
          <w:sz w:val="24"/>
          <w:szCs w:val="24"/>
        </w:rPr>
        <w:t>Tavoitteena on aina tukea asiakkaan toimijuutta, turvallisuutta ja arvokkuutta, ja käyttää rajoitustoimia vain lyhytaikaisina ja välttämättöminä toimenpiteinä</w:t>
      </w:r>
      <w:r w:rsidR="000B10F8">
        <w:rPr>
          <w:rFonts w:eastAsia="Arial" w:cs="Arial"/>
          <w:sz w:val="24"/>
          <w:szCs w:val="24"/>
        </w:rPr>
        <w:t>.</w:t>
      </w:r>
    </w:p>
    <w:p w14:paraId="7FFBA7C8" w14:textId="77777777" w:rsidR="000B10F8" w:rsidRDefault="000B10F8" w:rsidP="005D1B0D">
      <w:pPr>
        <w:spacing w:after="0" w:line="276" w:lineRule="auto"/>
        <w:rPr>
          <w:rFonts w:eastAsia="Arial" w:cs="Arial"/>
          <w:sz w:val="24"/>
          <w:szCs w:val="24"/>
        </w:rPr>
      </w:pPr>
    </w:p>
    <w:p w14:paraId="3C274D53" w14:textId="7C5E08AC" w:rsidR="000B10F8" w:rsidRDefault="000B10F8" w:rsidP="000B10F8">
      <w:pPr>
        <w:pStyle w:val="Otsikko2"/>
        <w:rPr>
          <w:b/>
          <w:bCs/>
        </w:rPr>
      </w:pPr>
      <w:bookmarkStart w:id="78" w:name="_Toc202772606"/>
      <w:r w:rsidRPr="000B10F8">
        <w:rPr>
          <w:b/>
          <w:bCs/>
        </w:rPr>
        <w:t>3.14. Asukasturvallisuus</w:t>
      </w:r>
      <w:bookmarkEnd w:id="78"/>
    </w:p>
    <w:p w14:paraId="00608BF6" w14:textId="5D7513AF" w:rsidR="000B10F8" w:rsidRPr="000B10F8" w:rsidRDefault="000B10F8" w:rsidP="000B10F8">
      <w:pPr>
        <w:rPr>
          <w:sz w:val="24"/>
          <w:szCs w:val="24"/>
        </w:rPr>
      </w:pPr>
      <w:r>
        <w:rPr>
          <w:sz w:val="24"/>
          <w:szCs w:val="24"/>
        </w:rPr>
        <w:t>Asukasturvallisuus on keskeinen käsite Valkealan Iltatähden ryhmäkodissa. Jokaisella henkilökunnan jäsenellä on velvollisuus viipymättä ilmoittaa vaarantuneesta asukasturvallisuudesta vastaavalle ohjaajalle. Mikäli asukasturvallisuus vaarantuu millään tavalla, on henkilöstöllä kirjallinen ohje tilanteessa toimimiseen. Ohje kattaa epäkohtailmoituksen tekemisen. (Kts. 3.15 &amp; 4)</w:t>
      </w:r>
    </w:p>
    <w:p w14:paraId="502EF575" w14:textId="26623B70" w:rsidR="00FA1C8C" w:rsidRPr="00112AA8" w:rsidRDefault="00820CFF" w:rsidP="00820CFF">
      <w:pPr>
        <w:pStyle w:val="Otsikko2"/>
        <w:rPr>
          <w:b/>
          <w:bCs/>
        </w:rPr>
      </w:pPr>
      <w:bookmarkStart w:id="79" w:name="_Toc202772607"/>
      <w:r w:rsidRPr="00112AA8">
        <w:rPr>
          <w:b/>
          <w:bCs/>
        </w:rPr>
        <w:t>3.</w:t>
      </w:r>
      <w:r w:rsidR="00A92E11">
        <w:rPr>
          <w:b/>
          <w:bCs/>
        </w:rPr>
        <w:t>1</w:t>
      </w:r>
      <w:r w:rsidR="000B10F8">
        <w:rPr>
          <w:b/>
          <w:bCs/>
        </w:rPr>
        <w:t>5</w:t>
      </w:r>
      <w:r w:rsidRPr="00112AA8">
        <w:rPr>
          <w:b/>
          <w:bCs/>
        </w:rPr>
        <w:t xml:space="preserve"> </w:t>
      </w:r>
      <w:r w:rsidR="008E007E" w:rsidRPr="00112AA8">
        <w:rPr>
          <w:b/>
          <w:bCs/>
        </w:rPr>
        <w:t>Henki</w:t>
      </w:r>
      <w:r w:rsidR="00D806B7" w:rsidRPr="00112AA8">
        <w:rPr>
          <w:b/>
          <w:bCs/>
        </w:rPr>
        <w:t>lökunnan ilmoitusvelvollisuus</w:t>
      </w:r>
      <w:bookmarkEnd w:id="79"/>
    </w:p>
    <w:p w14:paraId="12CE47EC" w14:textId="77777777" w:rsidR="00D806B7" w:rsidRPr="00112AA8" w:rsidRDefault="00D806B7" w:rsidP="00FA1C8C">
      <w:pPr>
        <w:spacing w:after="0" w:line="276" w:lineRule="auto"/>
        <w:rPr>
          <w:rFonts w:eastAsia="Arial" w:cs="Arial"/>
          <w:sz w:val="24"/>
          <w:szCs w:val="24"/>
        </w:rPr>
      </w:pPr>
    </w:p>
    <w:p w14:paraId="69D72123" w14:textId="77777777" w:rsidR="00C51CC9" w:rsidRPr="00112AA8" w:rsidRDefault="00C51CC9" w:rsidP="00C51CC9">
      <w:pPr>
        <w:spacing w:after="0" w:line="276" w:lineRule="auto"/>
        <w:rPr>
          <w:rFonts w:eastAsia="Arial" w:cs="Arial"/>
          <w:sz w:val="24"/>
          <w:szCs w:val="24"/>
        </w:rPr>
      </w:pPr>
      <w:r w:rsidRPr="00112AA8">
        <w:rPr>
          <w:rFonts w:eastAsia="Arial" w:cs="Arial"/>
          <w:sz w:val="24"/>
          <w:szCs w:val="24"/>
        </w:rPr>
        <w:t>Sosiaalihuoltolaissa (1301/2014) säädetään työntekijän velvollisuudesta (48–49 §) tehdä ilmoitus havaitsemastaan epäkohdasta tai epäkohdan uhasta, joka liittyy asiakkaan sosiaalihuollon toteuttamiseen. Ilmoitusvelvollisuuden toteuttamisesta on laadittava toimintayksikölle ohjeet, jotka ovat osa omavalvontasuunnitelmaa. Laissa korostetaan, ettei ilmoituksen tehneeseen henkilöön saa kohdistaa kielteisiä vastatoimia ilmoituksen seurauksena.</w:t>
      </w:r>
    </w:p>
    <w:p w14:paraId="19A68DEF" w14:textId="77777777" w:rsidR="00641CDE" w:rsidRPr="00112AA8" w:rsidRDefault="00641CDE" w:rsidP="00C51CC9">
      <w:pPr>
        <w:spacing w:after="0" w:line="276" w:lineRule="auto"/>
        <w:rPr>
          <w:rFonts w:eastAsia="Arial" w:cs="Arial"/>
          <w:sz w:val="24"/>
          <w:szCs w:val="24"/>
        </w:rPr>
      </w:pPr>
    </w:p>
    <w:p w14:paraId="7D1F3CE3" w14:textId="2456311B" w:rsidR="00C51CC9" w:rsidRPr="00112AA8" w:rsidRDefault="00C51CC9" w:rsidP="00C51CC9">
      <w:pPr>
        <w:spacing w:after="0" w:line="276" w:lineRule="auto"/>
        <w:rPr>
          <w:rFonts w:eastAsia="Arial" w:cs="Arial"/>
          <w:sz w:val="24"/>
          <w:szCs w:val="24"/>
        </w:rPr>
      </w:pPr>
      <w:r w:rsidRPr="00112AA8">
        <w:rPr>
          <w:rFonts w:eastAsia="Arial" w:cs="Arial"/>
          <w:sz w:val="24"/>
          <w:szCs w:val="24"/>
        </w:rPr>
        <w:t>Ilmoituksen vastaanottaneen tulee käynnistää toimet epäkohdan tai sen uhan poistamiseksi ja ellei niin tehdä, ilmoituksen tekijän on ilmoitettava asiasta aluehallintovirastolle. Yksikön omavalvonnassa on määritelty, miten riskienhallinnan prosessissa epäkohtiin liittyvät korjaavat toimenpiteet toteutetaan. Jos epäkohta on sellainen, että se on korjattavissa yksikön omavalvonnan menettelyssä, se otetaan välittömästi siellä työn alle. Jos epäkohta on sellainen, että se vaatii järjestämisvastuussa olevan tahon toimenpiteitä, siirretään vastuu korjaavista toimenpiteistä toimivaltaiselle taholle.</w:t>
      </w:r>
    </w:p>
    <w:p w14:paraId="2B30B76B" w14:textId="77777777" w:rsidR="00641CDE" w:rsidRPr="00112AA8" w:rsidRDefault="00641CDE" w:rsidP="00C51CC9">
      <w:pPr>
        <w:spacing w:after="0" w:line="276" w:lineRule="auto"/>
        <w:rPr>
          <w:rFonts w:eastAsia="Arial" w:cs="Arial"/>
          <w:sz w:val="24"/>
          <w:szCs w:val="24"/>
        </w:rPr>
      </w:pPr>
    </w:p>
    <w:p w14:paraId="077F780B" w14:textId="48C0E57D" w:rsidR="00C51CC9" w:rsidRPr="00112AA8" w:rsidRDefault="00C51CC9" w:rsidP="00C51CC9">
      <w:pPr>
        <w:spacing w:after="0" w:line="276" w:lineRule="auto"/>
        <w:rPr>
          <w:rFonts w:eastAsia="Arial" w:cs="Arial"/>
          <w:sz w:val="24"/>
          <w:szCs w:val="24"/>
        </w:rPr>
      </w:pPr>
      <w:r w:rsidRPr="00112AA8">
        <w:rPr>
          <w:rFonts w:eastAsia="Arial" w:cs="Arial"/>
          <w:sz w:val="24"/>
          <w:szCs w:val="24"/>
        </w:rPr>
        <w:t>Sosiaalialan henkilöstöllä on erittäin hyvä näkemys asiakkaiden palvelujen toteutumisesta. Palvelujen laadun kehittäminen tulee aina tehdä yhteistyössä johdon, työntekijöiden ja asiakkaiden kanssa. Laki ohjaa asioiden käsittelyä työpaikalla ja painottaa työnantajan vastuuta laadukkaiden palvelujen toteutuksessa. Sosiaalihuollon henkilöstöön kuuluvan työntekijän on ilmoitettava viipymättä toiminnasta vastaavalle henkilölle, jos hän tehtävissään huomaa tai saa tietoonsa epäkohdan tai ilmeisen epäkohdan uhan asiakkaan sosiaalihuollon toteutumisessa.</w:t>
      </w:r>
    </w:p>
    <w:p w14:paraId="402CF1B2" w14:textId="77777777" w:rsidR="00C51CC9" w:rsidRPr="00112AA8" w:rsidRDefault="00C51CC9" w:rsidP="00C51CC9">
      <w:pPr>
        <w:spacing w:after="0" w:line="276" w:lineRule="auto"/>
        <w:rPr>
          <w:rFonts w:eastAsia="Arial" w:cs="Arial"/>
          <w:sz w:val="24"/>
          <w:szCs w:val="24"/>
        </w:rPr>
      </w:pPr>
    </w:p>
    <w:p w14:paraId="387EB78D" w14:textId="28D603E0" w:rsidR="00C51CC9" w:rsidRPr="00112AA8" w:rsidRDefault="00C51CC9" w:rsidP="00C51CC9">
      <w:pPr>
        <w:spacing w:after="0" w:line="276" w:lineRule="auto"/>
        <w:rPr>
          <w:rFonts w:eastAsia="Arial" w:cs="Arial"/>
          <w:sz w:val="24"/>
          <w:szCs w:val="24"/>
        </w:rPr>
      </w:pPr>
      <w:r w:rsidRPr="00112AA8">
        <w:rPr>
          <w:rFonts w:eastAsia="Arial" w:cs="Arial"/>
          <w:sz w:val="24"/>
          <w:szCs w:val="24"/>
        </w:rPr>
        <w:t>Ilmoitu</w:t>
      </w:r>
      <w:r w:rsidR="000B10F8">
        <w:rPr>
          <w:rFonts w:eastAsia="Arial" w:cs="Arial"/>
          <w:sz w:val="24"/>
          <w:szCs w:val="24"/>
        </w:rPr>
        <w:t xml:space="preserve">s tehdään yksikössä olevalla hyvinvointialueen epäkohtailmoitus lomakkeella. </w:t>
      </w:r>
      <w:r w:rsidRPr="00112AA8">
        <w:rPr>
          <w:rFonts w:eastAsia="Arial" w:cs="Arial"/>
          <w:sz w:val="24"/>
          <w:szCs w:val="24"/>
        </w:rPr>
        <w:t>Lomake on saatavilla henkilökunnan ilmoitustaululla sekä omavalvontasuunnitelman liitteenä. Ilmoitusvelvollisuudesta tiedotetaan uusia työntekijöitä myös perehdytyksen yhteydessä.</w:t>
      </w:r>
      <w:r w:rsidR="00641CDE" w:rsidRPr="00112AA8">
        <w:rPr>
          <w:rFonts w:eastAsia="Arial" w:cs="Arial"/>
          <w:sz w:val="24"/>
          <w:szCs w:val="24"/>
        </w:rPr>
        <w:t xml:space="preserve"> </w:t>
      </w:r>
      <w:r w:rsidRPr="00112AA8">
        <w:rPr>
          <w:rFonts w:eastAsia="Arial" w:cs="Arial"/>
          <w:sz w:val="24"/>
          <w:szCs w:val="24"/>
        </w:rPr>
        <w:t>Ilmoitus palautetaan yksikön toiminnasta vastaavalle lähiesimiehelle tai toiminnanjohtajalle. Ilmoituksen vastaanottaneen henkilön tulee käynnistää toimet epäkohdan tai ilmeisen epäkohdan uhan poistamiseksi. Ilmoituksen vastaanottajan on ilmoitettava asiasta Kymenlaakson hyvinvointialueen palveluasumisen palvelupäällikölle.</w:t>
      </w:r>
    </w:p>
    <w:p w14:paraId="70546B92" w14:textId="77777777" w:rsidR="00C51CC9" w:rsidRPr="00112AA8" w:rsidRDefault="00C51CC9" w:rsidP="00C51CC9">
      <w:pPr>
        <w:spacing w:after="0" w:line="276" w:lineRule="auto"/>
        <w:rPr>
          <w:rFonts w:eastAsia="Arial" w:cs="Arial"/>
          <w:sz w:val="24"/>
          <w:szCs w:val="24"/>
        </w:rPr>
      </w:pPr>
    </w:p>
    <w:p w14:paraId="1E73DC6A" w14:textId="355F7A6C" w:rsidR="0054172D" w:rsidRDefault="00C51CC9" w:rsidP="00C51CC9">
      <w:pPr>
        <w:spacing w:after="0" w:line="276" w:lineRule="auto"/>
        <w:rPr>
          <w:rFonts w:eastAsia="Arial" w:cs="Arial"/>
          <w:sz w:val="24"/>
          <w:szCs w:val="24"/>
        </w:rPr>
      </w:pPr>
      <w:r w:rsidRPr="00112AA8">
        <w:rPr>
          <w:rFonts w:eastAsia="Arial" w:cs="Arial"/>
          <w:sz w:val="24"/>
          <w:szCs w:val="24"/>
        </w:rPr>
        <w:t xml:space="preserve">Tilanteissa, jolloin työnantaja ei kanna omaa vastuutaan eikä epäkohtaa korjata viivytyksettä, on työntekijän/ työntekijöiden ilmoitettava asiasta salassapitosäännösten estämättä </w:t>
      </w:r>
      <w:r w:rsidRPr="00112AA8">
        <w:rPr>
          <w:rFonts w:eastAsia="Arial" w:cs="Arial"/>
          <w:sz w:val="24"/>
          <w:szCs w:val="24"/>
        </w:rPr>
        <w:lastRenderedPageBreak/>
        <w:t>aluehallintovirastolle (AVI</w:t>
      </w:r>
      <w:proofErr w:type="gramStart"/>
      <w:r w:rsidRPr="00112AA8">
        <w:rPr>
          <w:rFonts w:eastAsia="Arial" w:cs="Arial"/>
          <w:sz w:val="24"/>
          <w:szCs w:val="24"/>
        </w:rPr>
        <w:t>).</w:t>
      </w:r>
      <w:r w:rsidR="0054172D">
        <w:rPr>
          <w:rFonts w:eastAsia="Arial" w:cs="Arial"/>
          <w:sz w:val="24"/>
          <w:szCs w:val="24"/>
        </w:rPr>
        <w:t>Valkealan</w:t>
      </w:r>
      <w:proofErr w:type="gramEnd"/>
      <w:r w:rsidR="0054172D">
        <w:rPr>
          <w:rFonts w:eastAsia="Arial" w:cs="Arial"/>
          <w:sz w:val="24"/>
          <w:szCs w:val="24"/>
        </w:rPr>
        <w:t xml:space="preserve"> Iltatähden ryhmäkodilla on kirjallinen ohje ilmoituksen tekemiseen. </w:t>
      </w:r>
    </w:p>
    <w:p w14:paraId="07A15FF2" w14:textId="77777777" w:rsidR="000738A2" w:rsidRDefault="000738A2" w:rsidP="00C51CC9">
      <w:pPr>
        <w:spacing w:after="0" w:line="276" w:lineRule="auto"/>
        <w:rPr>
          <w:rFonts w:eastAsia="Arial" w:cs="Arial"/>
          <w:sz w:val="24"/>
          <w:szCs w:val="24"/>
        </w:rPr>
      </w:pPr>
    </w:p>
    <w:p w14:paraId="404288A3" w14:textId="043C4C49" w:rsidR="000738A2" w:rsidRDefault="00A92E11" w:rsidP="00A92E11">
      <w:pPr>
        <w:pStyle w:val="Otsikko2"/>
        <w:rPr>
          <w:b/>
          <w:bCs/>
        </w:rPr>
      </w:pPr>
      <w:bookmarkStart w:id="80" w:name="_Toc202772608"/>
      <w:r>
        <w:rPr>
          <w:b/>
          <w:bCs/>
        </w:rPr>
        <w:t>3.1</w:t>
      </w:r>
      <w:r w:rsidR="000B10F8">
        <w:rPr>
          <w:b/>
          <w:bCs/>
        </w:rPr>
        <w:t>6</w:t>
      </w:r>
      <w:r>
        <w:rPr>
          <w:b/>
          <w:bCs/>
        </w:rPr>
        <w:t xml:space="preserve"> </w:t>
      </w:r>
      <w:r w:rsidR="000738A2" w:rsidRPr="000738A2">
        <w:rPr>
          <w:b/>
          <w:bCs/>
        </w:rPr>
        <w:t>RAI-</w:t>
      </w:r>
      <w:r w:rsidR="000738A2">
        <w:rPr>
          <w:b/>
          <w:bCs/>
        </w:rPr>
        <w:t>arviointi sekä</w:t>
      </w:r>
      <w:r w:rsidR="000738A2" w:rsidRPr="000738A2">
        <w:rPr>
          <w:b/>
          <w:bCs/>
        </w:rPr>
        <w:t xml:space="preserve"> </w:t>
      </w:r>
      <w:r w:rsidR="0081632A">
        <w:rPr>
          <w:b/>
          <w:bCs/>
        </w:rPr>
        <w:t>i</w:t>
      </w:r>
      <w:r w:rsidR="000738A2" w:rsidRPr="000738A2">
        <w:rPr>
          <w:b/>
          <w:bCs/>
        </w:rPr>
        <w:t>äkkäiden palveluiden toteuttamissuunnitelma</w:t>
      </w:r>
      <w:bookmarkEnd w:id="80"/>
    </w:p>
    <w:p w14:paraId="1CA0F5D3" w14:textId="77777777" w:rsidR="000738A2" w:rsidRDefault="000738A2" w:rsidP="000738A2">
      <w:pPr>
        <w:spacing w:after="0" w:line="276" w:lineRule="auto"/>
        <w:rPr>
          <w:rFonts w:eastAsia="Arial" w:cs="Arial"/>
          <w:sz w:val="24"/>
          <w:szCs w:val="24"/>
        </w:rPr>
      </w:pPr>
    </w:p>
    <w:p w14:paraId="309CB42F" w14:textId="6B718E71" w:rsidR="000738A2" w:rsidRDefault="000738A2" w:rsidP="000738A2">
      <w:pPr>
        <w:spacing w:after="0" w:line="276" w:lineRule="auto"/>
        <w:rPr>
          <w:rFonts w:eastAsia="Arial" w:cs="Arial"/>
          <w:sz w:val="24"/>
          <w:szCs w:val="24"/>
        </w:rPr>
      </w:pPr>
      <w:r w:rsidRPr="000738A2">
        <w:rPr>
          <w:rFonts w:eastAsia="Arial" w:cs="Arial"/>
          <w:sz w:val="24"/>
          <w:szCs w:val="24"/>
        </w:rPr>
        <w:t xml:space="preserve">Asiakkaiden lakisääteisiä palvelua koskevia suunnitelmia ovat iäkkäiden toteuttamissuunnitelma sekä RAI-arviointi. Iäkkäiden toteuttamissuunnitelma sekä RAI-arviointi tulee päivittää vähintään puolen vuoden välein sekä aina asiakkaan voinnin muuttuessa oleellisesti. Vastaava ohjaaja varmistaa säännöllisellä seurannalla, että henkilöstö toimii asiakkaille laadittujen suunnitelmien mukaisesti. </w:t>
      </w:r>
    </w:p>
    <w:p w14:paraId="703A8434" w14:textId="77777777" w:rsidR="0081632A" w:rsidRDefault="0081632A" w:rsidP="000738A2">
      <w:pPr>
        <w:spacing w:after="0" w:line="276" w:lineRule="auto"/>
        <w:rPr>
          <w:rFonts w:eastAsia="Arial" w:cs="Arial"/>
          <w:sz w:val="24"/>
          <w:szCs w:val="24"/>
        </w:rPr>
      </w:pPr>
    </w:p>
    <w:p w14:paraId="2AC0D1D5" w14:textId="03A32C54" w:rsidR="000738A2" w:rsidRDefault="000738A2" w:rsidP="000738A2">
      <w:pPr>
        <w:spacing w:after="0" w:line="276" w:lineRule="auto"/>
        <w:rPr>
          <w:rFonts w:eastAsia="Arial" w:cs="Arial"/>
          <w:sz w:val="24"/>
          <w:szCs w:val="24"/>
        </w:rPr>
      </w:pPr>
      <w:r>
        <w:rPr>
          <w:rFonts w:eastAsia="Arial" w:cs="Arial"/>
          <w:sz w:val="24"/>
          <w:szCs w:val="24"/>
        </w:rPr>
        <w:t xml:space="preserve">Valkealan Iltatähden ryhmäkodissa RAI-vastaavana toimii lähihoitaja Sirpa Danska ja </w:t>
      </w:r>
      <w:r w:rsidR="0081632A">
        <w:rPr>
          <w:rFonts w:eastAsia="Arial" w:cs="Arial"/>
          <w:sz w:val="24"/>
          <w:szCs w:val="24"/>
        </w:rPr>
        <w:t>toteuttamissuunnitelmista vastaa</w:t>
      </w:r>
      <w:r>
        <w:rPr>
          <w:rFonts w:eastAsia="Arial" w:cs="Arial"/>
          <w:sz w:val="24"/>
          <w:szCs w:val="24"/>
        </w:rPr>
        <w:t xml:space="preserve"> sairaanhoitaja Kaisa Hälikkä.</w:t>
      </w:r>
    </w:p>
    <w:p w14:paraId="717AB1C8" w14:textId="7CCEE953" w:rsidR="00006E0C" w:rsidRDefault="0081632A" w:rsidP="25E2C0E2">
      <w:pPr>
        <w:spacing w:after="0" w:line="276" w:lineRule="auto"/>
        <w:rPr>
          <w:rFonts w:eastAsia="Arial" w:cs="Arial"/>
          <w:sz w:val="24"/>
          <w:szCs w:val="24"/>
        </w:rPr>
      </w:pPr>
      <w:r>
        <w:rPr>
          <w:rFonts w:eastAsia="Arial" w:cs="Arial"/>
          <w:sz w:val="24"/>
          <w:szCs w:val="24"/>
        </w:rPr>
        <w:t>Omahoitajat ovat vastuussa omahoidettavansa RAI-arvioinnista sekä palvelusuunnitelmasta. Vastaavat huolehtivat, että jokainen omahoitaja tekee arvioinnit ajallaan sekä tukevat arvioinnin ja palvelusuunnitelman tekemisessä tarvittaessa. Vastaava ohjaaja huolehtii, että jokaisella hoitajalla on aikaa ja paikka näiden arviointien tekemiseen.</w:t>
      </w:r>
    </w:p>
    <w:p w14:paraId="529188DF" w14:textId="178990D3" w:rsidR="0081632A" w:rsidRDefault="0081632A" w:rsidP="25E2C0E2">
      <w:pPr>
        <w:spacing w:after="0" w:line="276" w:lineRule="auto"/>
        <w:rPr>
          <w:rFonts w:eastAsia="Arial" w:cs="Arial"/>
          <w:sz w:val="24"/>
          <w:szCs w:val="24"/>
        </w:rPr>
      </w:pPr>
      <w:r>
        <w:rPr>
          <w:rFonts w:eastAsia="Arial" w:cs="Arial"/>
          <w:sz w:val="24"/>
          <w:szCs w:val="24"/>
        </w:rPr>
        <w:t>Kirjaamisvastaavana toimii Kaisa Hälikkä yhteistyössä vastaavan ohjaajan kanssa.</w:t>
      </w:r>
    </w:p>
    <w:p w14:paraId="59621C84" w14:textId="77777777" w:rsidR="000B10F8" w:rsidRDefault="000B10F8" w:rsidP="25E2C0E2">
      <w:pPr>
        <w:spacing w:after="0" w:line="276" w:lineRule="auto"/>
        <w:rPr>
          <w:rFonts w:eastAsia="Arial" w:cs="Arial"/>
          <w:sz w:val="24"/>
          <w:szCs w:val="24"/>
        </w:rPr>
      </w:pPr>
    </w:p>
    <w:p w14:paraId="51E7C89A" w14:textId="58CD1665" w:rsidR="000B10F8" w:rsidRDefault="000B10F8" w:rsidP="000B10F8">
      <w:pPr>
        <w:pStyle w:val="Otsikko2"/>
        <w:rPr>
          <w:b/>
          <w:bCs/>
        </w:rPr>
      </w:pPr>
      <w:bookmarkStart w:id="81" w:name="_Toc202772609"/>
      <w:r w:rsidRPr="000B10F8">
        <w:rPr>
          <w:b/>
          <w:bCs/>
        </w:rPr>
        <w:t>3.17 Suun hoito</w:t>
      </w:r>
      <w:bookmarkEnd w:id="81"/>
    </w:p>
    <w:p w14:paraId="2C397411" w14:textId="3F5E7792" w:rsidR="000B10F8" w:rsidRDefault="000B10F8" w:rsidP="000B10F8">
      <w:pPr>
        <w:rPr>
          <w:sz w:val="24"/>
          <w:szCs w:val="24"/>
        </w:rPr>
      </w:pPr>
      <w:r w:rsidRPr="000B10F8">
        <w:rPr>
          <w:sz w:val="24"/>
          <w:szCs w:val="24"/>
        </w:rPr>
        <w:t>Valkealan Iltatähden ryhmäkodissa suun hoito on o</w:t>
      </w:r>
      <w:r>
        <w:rPr>
          <w:sz w:val="24"/>
          <w:szCs w:val="24"/>
        </w:rPr>
        <w:t>lennainen osa jokaisen asukkaan päivittäisiä toimia. Asukkaiden toteuttamissuunnitelmassa on määritelty jokaisen asukkaan suun hoito, jota toteutetaan</w:t>
      </w:r>
      <w:r w:rsidR="00D30D36">
        <w:rPr>
          <w:sz w:val="24"/>
          <w:szCs w:val="24"/>
        </w:rPr>
        <w:t xml:space="preserve"> suunnitelman mukaisesti. </w:t>
      </w:r>
      <w:r w:rsidR="000D2411">
        <w:rPr>
          <w:sz w:val="24"/>
          <w:szCs w:val="24"/>
        </w:rPr>
        <w:t>Suunhoidosta vastaavana toimii siihen nimetty lähihoitaja.</w:t>
      </w:r>
    </w:p>
    <w:p w14:paraId="027DD150" w14:textId="6224CBEC" w:rsidR="00871FDA" w:rsidRDefault="00871FDA" w:rsidP="00871FDA">
      <w:pPr>
        <w:pStyle w:val="Otsikko2"/>
        <w:rPr>
          <w:b/>
          <w:bCs/>
        </w:rPr>
      </w:pPr>
      <w:bookmarkStart w:id="82" w:name="_Toc202772610"/>
      <w:r w:rsidRPr="00871FDA">
        <w:rPr>
          <w:b/>
          <w:bCs/>
        </w:rPr>
        <w:t>3.18</w:t>
      </w:r>
      <w:r>
        <w:rPr>
          <w:b/>
          <w:bCs/>
        </w:rPr>
        <w:t xml:space="preserve"> Rahavarojen säilytys</w:t>
      </w:r>
      <w:bookmarkEnd w:id="82"/>
    </w:p>
    <w:p w14:paraId="564D60A1" w14:textId="716EC3C7" w:rsidR="00871FDA" w:rsidRPr="00871FDA" w:rsidRDefault="00871FDA" w:rsidP="00871FDA">
      <w:pPr>
        <w:rPr>
          <w:sz w:val="24"/>
          <w:szCs w:val="24"/>
        </w:rPr>
      </w:pPr>
      <w:r>
        <w:rPr>
          <w:sz w:val="24"/>
          <w:szCs w:val="24"/>
        </w:rPr>
        <w:t xml:space="preserve">Valkealan Iltatähden ryhmäkodin asukkaiden rahavarat säilytetään ensisijaisesti joko asukkaalla itsellään tai hänen omaisellaan. Asukkaan on mahdollista säilyttää pieniä määriä (alle </w:t>
      </w:r>
      <w:proofErr w:type="gramStart"/>
      <w:r>
        <w:rPr>
          <w:sz w:val="24"/>
          <w:szCs w:val="24"/>
        </w:rPr>
        <w:t>200€</w:t>
      </w:r>
      <w:proofErr w:type="gramEnd"/>
      <w:r>
        <w:rPr>
          <w:sz w:val="24"/>
          <w:szCs w:val="24"/>
        </w:rPr>
        <w:t>) rahaa erikseen lukitussa henkilökunnan tilassa, erikseen lukitussa kaapissa. Rahavarojen vastuuhenkilöinä toimii vastaava ohjaaja Jenni Toivari sekä sairaanhoitaja Katja Ihanamäki. Rahavaroihin eivät pääse muut henkilökunnan jäsenet käsiksi. Rahavarat tarkastetaan 2 kertaa vuodessa. Rahavaroista pidetään Kymenlaakson hyvinvointialueen ohjeita mukaillen kirjanpitoa tilikortilla.</w:t>
      </w:r>
    </w:p>
    <w:p w14:paraId="106A8908" w14:textId="65D9D37E" w:rsidR="09C3C866" w:rsidRPr="00112AA8" w:rsidRDefault="599011B1" w:rsidP="25E2C0E2">
      <w:pPr>
        <w:pStyle w:val="Otsikko1"/>
        <w:spacing w:line="276" w:lineRule="auto"/>
        <w:rPr>
          <w:rFonts w:eastAsia="Arial" w:cs="Arial"/>
          <w:b/>
          <w:bCs/>
        </w:rPr>
      </w:pPr>
      <w:bookmarkStart w:id="83" w:name="_Toc1562178527"/>
      <w:bookmarkStart w:id="84" w:name="_Toc175740441"/>
      <w:bookmarkStart w:id="85" w:name="_Toc175741904"/>
      <w:bookmarkStart w:id="86" w:name="_Toc175741968"/>
      <w:bookmarkStart w:id="87" w:name="_Toc202772611"/>
      <w:r w:rsidRPr="00112AA8">
        <w:rPr>
          <w:rFonts w:eastAsia="Arial" w:cs="Arial"/>
          <w:b/>
          <w:bCs/>
        </w:rPr>
        <w:t>4</w:t>
      </w:r>
      <w:r w:rsidR="3082BD62" w:rsidRPr="00112AA8">
        <w:rPr>
          <w:rFonts w:eastAsia="Arial" w:cs="Arial"/>
          <w:b/>
          <w:bCs/>
        </w:rPr>
        <w:t xml:space="preserve">. </w:t>
      </w:r>
      <w:r w:rsidR="7D27462D" w:rsidRPr="00112AA8">
        <w:rPr>
          <w:rFonts w:eastAsia="Arial" w:cs="Arial"/>
          <w:b/>
          <w:bCs/>
        </w:rPr>
        <w:t xml:space="preserve">Havaittujen puutteiden ja epäkohtien </w:t>
      </w:r>
      <w:r w:rsidR="3AC59683" w:rsidRPr="00112AA8">
        <w:rPr>
          <w:rFonts w:eastAsia="Arial" w:cs="Arial"/>
          <w:b/>
          <w:bCs/>
        </w:rPr>
        <w:t xml:space="preserve">käsittely </w:t>
      </w:r>
      <w:r w:rsidR="00695B10" w:rsidRPr="00112AA8">
        <w:rPr>
          <w:rFonts w:eastAsia="Arial" w:cs="Arial"/>
          <w:b/>
          <w:bCs/>
        </w:rPr>
        <w:t>sekä</w:t>
      </w:r>
      <w:r w:rsidR="3AC59683" w:rsidRPr="00112AA8">
        <w:rPr>
          <w:rFonts w:eastAsia="Arial" w:cs="Arial"/>
          <w:b/>
          <w:bCs/>
        </w:rPr>
        <w:t xml:space="preserve"> </w:t>
      </w:r>
      <w:r w:rsidR="2EF09FC9" w:rsidRPr="00112AA8">
        <w:rPr>
          <w:rFonts w:eastAsia="Arial" w:cs="Arial"/>
          <w:b/>
          <w:bCs/>
        </w:rPr>
        <w:t xml:space="preserve">toiminnan </w:t>
      </w:r>
      <w:r w:rsidR="3AC59683" w:rsidRPr="00112AA8">
        <w:rPr>
          <w:rFonts w:eastAsia="Arial" w:cs="Arial"/>
          <w:b/>
          <w:bCs/>
        </w:rPr>
        <w:t>kehittäminen</w:t>
      </w:r>
      <w:bookmarkEnd w:id="83"/>
      <w:bookmarkEnd w:id="84"/>
      <w:bookmarkEnd w:id="85"/>
      <w:bookmarkEnd w:id="86"/>
      <w:bookmarkEnd w:id="87"/>
    </w:p>
    <w:p w14:paraId="417D16C3" w14:textId="362D21A7" w:rsidR="436554B6" w:rsidRPr="00112AA8" w:rsidRDefault="599011B1" w:rsidP="25E2C0E2">
      <w:pPr>
        <w:pStyle w:val="Otsikko2"/>
        <w:spacing w:line="276" w:lineRule="auto"/>
        <w:rPr>
          <w:rFonts w:eastAsia="Arial" w:cs="Arial"/>
          <w:b/>
          <w:bCs/>
          <w:color w:val="5B9AD5"/>
        </w:rPr>
      </w:pPr>
      <w:bookmarkStart w:id="88" w:name="_Toc1810894369"/>
      <w:bookmarkStart w:id="89" w:name="_Toc175740442"/>
      <w:bookmarkStart w:id="90" w:name="_Toc175741905"/>
      <w:bookmarkStart w:id="91" w:name="_Toc175741969"/>
      <w:bookmarkStart w:id="92" w:name="_Toc202772612"/>
      <w:r w:rsidRPr="00112AA8">
        <w:rPr>
          <w:rFonts w:eastAsia="Arial" w:cs="Arial"/>
          <w:b/>
          <w:bCs/>
        </w:rPr>
        <w:t>4</w:t>
      </w:r>
      <w:r w:rsidR="46DE6720" w:rsidRPr="00112AA8">
        <w:rPr>
          <w:rFonts w:eastAsia="Arial" w:cs="Arial"/>
          <w:b/>
          <w:bCs/>
        </w:rPr>
        <w:t xml:space="preserve">.1 </w:t>
      </w:r>
      <w:r w:rsidR="167D8230" w:rsidRPr="00112AA8">
        <w:rPr>
          <w:rFonts w:eastAsia="Arial" w:cs="Arial"/>
          <w:b/>
          <w:bCs/>
        </w:rPr>
        <w:t>T</w:t>
      </w:r>
      <w:r w:rsidR="46DE6720" w:rsidRPr="00112AA8">
        <w:rPr>
          <w:rFonts w:eastAsia="Arial" w:cs="Arial"/>
          <w:b/>
          <w:bCs/>
        </w:rPr>
        <w:t>oiminnassa ilmenevien epäkohtien ja puutteiden käsittely</w:t>
      </w:r>
      <w:bookmarkEnd w:id="88"/>
      <w:bookmarkEnd w:id="89"/>
      <w:bookmarkEnd w:id="90"/>
      <w:bookmarkEnd w:id="91"/>
      <w:bookmarkEnd w:id="92"/>
    </w:p>
    <w:p w14:paraId="21B90623" w14:textId="77777777" w:rsidR="00073ACC" w:rsidRPr="00112AA8" w:rsidRDefault="00073ACC" w:rsidP="00011C7A">
      <w:pPr>
        <w:spacing w:after="0" w:line="276" w:lineRule="auto"/>
        <w:rPr>
          <w:rFonts w:eastAsia="Arial" w:cs="Arial"/>
          <w:sz w:val="24"/>
          <w:szCs w:val="24"/>
        </w:rPr>
      </w:pPr>
    </w:p>
    <w:p w14:paraId="096B60B5" w14:textId="2E62606E" w:rsidR="002774D3" w:rsidRDefault="004A5CF6" w:rsidP="000B10F8">
      <w:pPr>
        <w:spacing w:after="0" w:line="276" w:lineRule="auto"/>
        <w:rPr>
          <w:rFonts w:eastAsia="Arial" w:cs="Arial"/>
          <w:sz w:val="24"/>
          <w:szCs w:val="24"/>
        </w:rPr>
      </w:pPr>
      <w:r w:rsidRPr="00112AA8">
        <w:rPr>
          <w:rFonts w:eastAsia="Arial" w:cs="Arial"/>
          <w:sz w:val="24"/>
          <w:szCs w:val="24"/>
        </w:rPr>
        <w:t>Valkealan Iltatähti raportoi keskeisimmät riskit palveluntilaajalle Kymenlaakson hyvinvointialueelle viipymättä</w:t>
      </w:r>
      <w:r w:rsidR="00044F62" w:rsidRPr="00112AA8">
        <w:rPr>
          <w:rFonts w:eastAsia="Arial" w:cs="Arial"/>
          <w:sz w:val="24"/>
          <w:szCs w:val="24"/>
        </w:rPr>
        <w:t>.</w:t>
      </w:r>
      <w:r w:rsidR="000B10F8">
        <w:rPr>
          <w:rFonts w:eastAsia="Arial" w:cs="Arial"/>
          <w:sz w:val="24"/>
          <w:szCs w:val="24"/>
        </w:rPr>
        <w:t xml:space="preserve"> </w:t>
      </w:r>
      <w:r w:rsidR="00DB2475" w:rsidRPr="00112AA8">
        <w:rPr>
          <w:rFonts w:eastAsia="Arial" w:cs="Arial"/>
          <w:sz w:val="24"/>
          <w:szCs w:val="24"/>
        </w:rPr>
        <w:t xml:space="preserve">Henkilöstön tulee ilmoittaa </w:t>
      </w:r>
      <w:r w:rsidR="00BB33B8" w:rsidRPr="00112AA8">
        <w:rPr>
          <w:rFonts w:eastAsia="Arial" w:cs="Arial"/>
          <w:sz w:val="24"/>
          <w:szCs w:val="24"/>
        </w:rPr>
        <w:t xml:space="preserve">ensisijaisesti vastaavalle ohjaajalle välittömästi havaitsemistaan puutteista, epäkohdista ja niiden uhasta. </w:t>
      </w:r>
      <w:r w:rsidR="000F3AD9" w:rsidRPr="00112AA8">
        <w:rPr>
          <w:rFonts w:eastAsia="Arial" w:cs="Arial"/>
          <w:sz w:val="24"/>
          <w:szCs w:val="24"/>
        </w:rPr>
        <w:t>Valkealan Iltatähti r</w:t>
      </w:r>
      <w:r w:rsidR="00B66E49" w:rsidRPr="00112AA8">
        <w:rPr>
          <w:rFonts w:eastAsia="Arial" w:cs="Arial"/>
          <w:sz w:val="24"/>
          <w:szCs w:val="24"/>
        </w:rPr>
        <w:t>yht</w:t>
      </w:r>
      <w:r w:rsidR="00753EEA" w:rsidRPr="00112AA8">
        <w:rPr>
          <w:rFonts w:eastAsia="Arial" w:cs="Arial"/>
          <w:sz w:val="24"/>
          <w:szCs w:val="24"/>
        </w:rPr>
        <w:t>yy</w:t>
      </w:r>
      <w:r w:rsidR="000F3AD9" w:rsidRPr="00112AA8">
        <w:rPr>
          <w:rFonts w:eastAsia="Arial" w:cs="Arial"/>
          <w:sz w:val="24"/>
          <w:szCs w:val="24"/>
        </w:rPr>
        <w:t xml:space="preserve"> viipymättä toimenpiteisiin epäkohtien poistamiseksi</w:t>
      </w:r>
      <w:r w:rsidR="008B0E0E" w:rsidRPr="00112AA8">
        <w:rPr>
          <w:rFonts w:eastAsia="Arial" w:cs="Arial"/>
          <w:sz w:val="24"/>
          <w:szCs w:val="24"/>
        </w:rPr>
        <w:t xml:space="preserve"> ja korjaamiseksi. Palveluntuottaja ilmoittaa </w:t>
      </w:r>
      <w:r w:rsidR="008B0E0E" w:rsidRPr="00112AA8">
        <w:rPr>
          <w:rFonts w:eastAsia="Arial" w:cs="Arial"/>
          <w:sz w:val="24"/>
          <w:szCs w:val="24"/>
        </w:rPr>
        <w:lastRenderedPageBreak/>
        <w:t>oleelliset asiakas- ja potilasturvallisuu</w:t>
      </w:r>
      <w:r w:rsidR="00932035" w:rsidRPr="00112AA8">
        <w:rPr>
          <w:rFonts w:eastAsia="Arial" w:cs="Arial"/>
          <w:sz w:val="24"/>
          <w:szCs w:val="24"/>
        </w:rPr>
        <w:t>den epäkohdat ja pu</w:t>
      </w:r>
      <w:r w:rsidR="00B66E49" w:rsidRPr="00112AA8">
        <w:rPr>
          <w:rFonts w:eastAsia="Arial" w:cs="Arial"/>
          <w:sz w:val="24"/>
          <w:szCs w:val="24"/>
        </w:rPr>
        <w:t>u</w:t>
      </w:r>
      <w:r w:rsidR="00932035" w:rsidRPr="00112AA8">
        <w:rPr>
          <w:rFonts w:eastAsia="Arial" w:cs="Arial"/>
          <w:sz w:val="24"/>
          <w:szCs w:val="24"/>
        </w:rPr>
        <w:t>tteet hyvinvointialueelle valvontayksikköön.</w:t>
      </w:r>
      <w:r w:rsidR="00B9445F" w:rsidRPr="00112AA8">
        <w:rPr>
          <w:rFonts w:eastAsia="Arial" w:cs="Arial"/>
          <w:sz w:val="24"/>
          <w:szCs w:val="24"/>
        </w:rPr>
        <w:t xml:space="preserve"> Mikäli epäkohtaa ei korjata viivytyksettä omavalvonnallisesti, ilmoitetaan myös valvontaviranomaiselle Valviralle.</w:t>
      </w:r>
      <w:r w:rsidR="00044F62" w:rsidRPr="00112AA8">
        <w:rPr>
          <w:rFonts w:eastAsia="Arial" w:cs="Arial"/>
          <w:sz w:val="24"/>
          <w:szCs w:val="24"/>
        </w:rPr>
        <w:t xml:space="preserve"> Vastaava ohjaaja</w:t>
      </w:r>
      <w:r w:rsidR="003C7DD5" w:rsidRPr="00112AA8">
        <w:rPr>
          <w:rFonts w:eastAsia="Arial" w:cs="Arial"/>
          <w:sz w:val="24"/>
          <w:szCs w:val="24"/>
        </w:rPr>
        <w:t xml:space="preserve"> muistuttaa säännöllisesti yksikön palavereissa henkilöstöä ilmoitusvelvollisuudesta</w:t>
      </w:r>
      <w:r w:rsidR="002774D3" w:rsidRPr="00112AA8">
        <w:rPr>
          <w:rFonts w:eastAsia="Arial" w:cs="Arial"/>
          <w:sz w:val="24"/>
          <w:szCs w:val="24"/>
        </w:rPr>
        <w:t xml:space="preserve">. </w:t>
      </w:r>
    </w:p>
    <w:p w14:paraId="79BA4039" w14:textId="77777777" w:rsidR="000B10F8" w:rsidRPr="00112AA8" w:rsidRDefault="000B10F8" w:rsidP="000B10F8">
      <w:pPr>
        <w:spacing w:after="0" w:line="276" w:lineRule="auto"/>
        <w:rPr>
          <w:rFonts w:eastAsia="Arial" w:cs="Arial"/>
          <w:sz w:val="24"/>
          <w:szCs w:val="24"/>
        </w:rPr>
      </w:pPr>
    </w:p>
    <w:p w14:paraId="41687C35" w14:textId="1044F053" w:rsidR="00CE11BD" w:rsidRPr="00112AA8" w:rsidRDefault="00CE11BD" w:rsidP="002774D3">
      <w:pPr>
        <w:spacing w:after="0" w:line="276" w:lineRule="auto"/>
        <w:rPr>
          <w:rFonts w:eastAsia="Arial" w:cs="Arial"/>
          <w:sz w:val="24"/>
          <w:szCs w:val="24"/>
        </w:rPr>
      </w:pPr>
      <w:r w:rsidRPr="00112AA8">
        <w:rPr>
          <w:rFonts w:eastAsia="Arial" w:cs="Arial"/>
          <w:sz w:val="24"/>
          <w:szCs w:val="24"/>
        </w:rPr>
        <w:t xml:space="preserve">Vaara- ja haittatapahtumat kirjataan </w:t>
      </w:r>
      <w:proofErr w:type="spellStart"/>
      <w:r w:rsidRPr="00112AA8">
        <w:rPr>
          <w:rFonts w:eastAsia="Arial" w:cs="Arial"/>
          <w:sz w:val="24"/>
          <w:szCs w:val="24"/>
        </w:rPr>
        <w:t>HaiPro</w:t>
      </w:r>
      <w:proofErr w:type="spellEnd"/>
      <w:r w:rsidRPr="00112AA8">
        <w:rPr>
          <w:rFonts w:eastAsia="Arial" w:cs="Arial"/>
          <w:sz w:val="24"/>
          <w:szCs w:val="24"/>
        </w:rPr>
        <w:t>- järjestelmään</w:t>
      </w:r>
      <w:r w:rsidR="00623016" w:rsidRPr="00112AA8">
        <w:rPr>
          <w:rFonts w:eastAsia="Arial" w:cs="Arial"/>
          <w:sz w:val="24"/>
          <w:szCs w:val="24"/>
        </w:rPr>
        <w:t>. Mikäli vaara-</w:t>
      </w:r>
      <w:r w:rsidR="00112AA8">
        <w:rPr>
          <w:rFonts w:eastAsia="Arial" w:cs="Arial"/>
          <w:sz w:val="24"/>
          <w:szCs w:val="24"/>
        </w:rPr>
        <w:t xml:space="preserve"> </w:t>
      </w:r>
      <w:r w:rsidR="00623016" w:rsidRPr="00112AA8">
        <w:rPr>
          <w:rFonts w:eastAsia="Arial" w:cs="Arial"/>
          <w:sz w:val="24"/>
          <w:szCs w:val="24"/>
        </w:rPr>
        <w:t>tai haittatapahtuma on kohdistunut asiakkaaseen</w:t>
      </w:r>
      <w:r w:rsidR="00112AA8">
        <w:rPr>
          <w:rFonts w:eastAsia="Arial" w:cs="Arial"/>
          <w:sz w:val="24"/>
          <w:szCs w:val="24"/>
        </w:rPr>
        <w:t xml:space="preserve">, niin hänen </w:t>
      </w:r>
      <w:r w:rsidR="00112AA8" w:rsidRPr="00112AA8">
        <w:rPr>
          <w:rFonts w:eastAsia="Arial" w:cs="Arial"/>
          <w:sz w:val="24"/>
          <w:szCs w:val="24"/>
        </w:rPr>
        <w:t>omaisillensa</w:t>
      </w:r>
      <w:r w:rsidR="00376583" w:rsidRPr="00112AA8">
        <w:rPr>
          <w:rFonts w:eastAsia="Arial" w:cs="Arial"/>
          <w:sz w:val="24"/>
          <w:szCs w:val="24"/>
        </w:rPr>
        <w:t xml:space="preserve"> informoidaan tapahtumasta sekä kerrotaan korjaavista toimenpiteistä. Henkilökunnan aiheuttamista aineellisista vahingoista asukkaalle on omaisen tehtävä kirjallinen korvauspyyntö toiminnanjohtajalle. Riski- ja vaaratapahtumat käsitellään </w:t>
      </w:r>
      <w:r w:rsidR="00C437C9" w:rsidRPr="00112AA8">
        <w:rPr>
          <w:rFonts w:eastAsia="Arial" w:cs="Arial"/>
          <w:sz w:val="24"/>
          <w:szCs w:val="24"/>
        </w:rPr>
        <w:t>palavereissa sekä työsuojelutoimikunnassa.</w:t>
      </w:r>
      <w:r w:rsidR="00C03DC2" w:rsidRPr="00112AA8">
        <w:rPr>
          <w:rFonts w:eastAsia="Arial" w:cs="Arial"/>
          <w:sz w:val="24"/>
          <w:szCs w:val="24"/>
        </w:rPr>
        <w:t xml:space="preserve"> Omaisella on mahdollisuus tehdä hoitajille </w:t>
      </w:r>
      <w:r w:rsidR="00112AA8" w:rsidRPr="00112AA8">
        <w:rPr>
          <w:rFonts w:eastAsia="Arial" w:cs="Arial"/>
          <w:sz w:val="24"/>
          <w:szCs w:val="24"/>
        </w:rPr>
        <w:t>ilmoitus</w:t>
      </w:r>
      <w:r w:rsidR="00C03DC2" w:rsidRPr="00112AA8">
        <w:rPr>
          <w:rFonts w:eastAsia="Arial" w:cs="Arial"/>
          <w:sz w:val="24"/>
          <w:szCs w:val="24"/>
        </w:rPr>
        <w:t xml:space="preserve"> vaara- ja haittatapahtumasta, jolloin henkilökunnalla on velvollisuus tehdä ilmoitus </w:t>
      </w:r>
      <w:proofErr w:type="spellStart"/>
      <w:r w:rsidR="00C03DC2" w:rsidRPr="00112AA8">
        <w:rPr>
          <w:rFonts w:eastAsia="Arial" w:cs="Arial"/>
          <w:sz w:val="24"/>
          <w:szCs w:val="24"/>
        </w:rPr>
        <w:t>HaiPro</w:t>
      </w:r>
      <w:proofErr w:type="spellEnd"/>
      <w:r w:rsidR="00C03DC2" w:rsidRPr="00112AA8">
        <w:rPr>
          <w:rFonts w:eastAsia="Arial" w:cs="Arial"/>
          <w:sz w:val="24"/>
          <w:szCs w:val="24"/>
        </w:rPr>
        <w:t xml:space="preserve">- järjestelmään yhdessä omaisen kanssa. </w:t>
      </w:r>
    </w:p>
    <w:p w14:paraId="0C341998" w14:textId="77777777" w:rsidR="002774D3" w:rsidRPr="00112AA8" w:rsidRDefault="002774D3" w:rsidP="002774D3">
      <w:pPr>
        <w:spacing w:after="0" w:line="276" w:lineRule="auto"/>
        <w:rPr>
          <w:rFonts w:eastAsia="Arial" w:cs="Arial"/>
          <w:sz w:val="24"/>
          <w:szCs w:val="24"/>
        </w:rPr>
      </w:pPr>
    </w:p>
    <w:p w14:paraId="568E5C27" w14:textId="4E90FAAF" w:rsidR="003C6D56" w:rsidRPr="00112AA8" w:rsidRDefault="00000571" w:rsidP="00000571">
      <w:pPr>
        <w:spacing w:line="276" w:lineRule="auto"/>
        <w:rPr>
          <w:rFonts w:eastAsia="Arial" w:cs="Arial"/>
          <w:sz w:val="24"/>
          <w:szCs w:val="24"/>
        </w:rPr>
      </w:pPr>
      <w:r w:rsidRPr="00112AA8">
        <w:rPr>
          <w:rFonts w:eastAsia="Arial" w:cs="Arial"/>
          <w:sz w:val="24"/>
          <w:szCs w:val="24"/>
        </w:rPr>
        <w:t>Epäkohdalla tarkoitetaan esimerkiksi asiakas- ja potilasturvallisuudessa ilmeneviä puutteita, asiakkaan tai potilaan kaltoin kohtelua ja toimintak</w:t>
      </w:r>
      <w:r w:rsidR="00976721" w:rsidRPr="00112AA8">
        <w:rPr>
          <w:rFonts w:eastAsia="Arial" w:cs="Arial"/>
          <w:sz w:val="24"/>
          <w:szCs w:val="24"/>
        </w:rPr>
        <w:t xml:space="preserve">ulttuuriin sisältyviä asiakkaalle tai potilaalle vahingollisia toimia. Kaltoinkohtelulla tarkoitetaan fyysistä, </w:t>
      </w:r>
      <w:r w:rsidR="00112AA8" w:rsidRPr="00112AA8">
        <w:rPr>
          <w:rFonts w:eastAsia="Arial" w:cs="Arial"/>
          <w:sz w:val="24"/>
          <w:szCs w:val="24"/>
        </w:rPr>
        <w:t>psyykkistä</w:t>
      </w:r>
      <w:r w:rsidR="00976721" w:rsidRPr="00112AA8">
        <w:rPr>
          <w:rFonts w:eastAsia="Arial" w:cs="Arial"/>
          <w:sz w:val="24"/>
          <w:szCs w:val="24"/>
        </w:rPr>
        <w:t xml:space="preserve"> tai </w:t>
      </w:r>
      <w:r w:rsidR="00112AA8" w:rsidRPr="00112AA8">
        <w:rPr>
          <w:rFonts w:eastAsia="Arial" w:cs="Arial"/>
          <w:sz w:val="24"/>
          <w:szCs w:val="24"/>
        </w:rPr>
        <w:t>lääkkeillä</w:t>
      </w:r>
      <w:r w:rsidR="00976721" w:rsidRPr="00112AA8">
        <w:rPr>
          <w:rFonts w:eastAsia="Arial" w:cs="Arial"/>
          <w:sz w:val="24"/>
          <w:szCs w:val="24"/>
        </w:rPr>
        <w:t xml:space="preserve"> aiheutettua </w:t>
      </w:r>
      <w:r w:rsidR="00112AA8" w:rsidRPr="00112AA8">
        <w:rPr>
          <w:rFonts w:eastAsia="Arial" w:cs="Arial"/>
          <w:sz w:val="24"/>
          <w:szCs w:val="24"/>
        </w:rPr>
        <w:t>toimintaa</w:t>
      </w:r>
      <w:r w:rsidR="00976721" w:rsidRPr="00112AA8">
        <w:rPr>
          <w:rFonts w:eastAsia="Arial" w:cs="Arial"/>
          <w:sz w:val="24"/>
          <w:szCs w:val="24"/>
        </w:rPr>
        <w:t xml:space="preserve">. Toimintakulttuuriin liittyvissä ongelmissa </w:t>
      </w:r>
      <w:r w:rsidR="000C58AD" w:rsidRPr="00112AA8">
        <w:rPr>
          <w:rFonts w:eastAsia="Arial" w:cs="Arial"/>
          <w:sz w:val="24"/>
          <w:szCs w:val="24"/>
        </w:rPr>
        <w:t xml:space="preserve">voi olla kyse esimerkiksi yksilön perusoikeuksien </w:t>
      </w:r>
      <w:r w:rsidR="00112AA8" w:rsidRPr="00112AA8">
        <w:rPr>
          <w:rFonts w:eastAsia="Arial" w:cs="Arial"/>
          <w:sz w:val="24"/>
          <w:szCs w:val="24"/>
        </w:rPr>
        <w:t>tosiasiallisesta</w:t>
      </w:r>
      <w:r w:rsidR="000C58AD" w:rsidRPr="00112AA8">
        <w:rPr>
          <w:rFonts w:eastAsia="Arial" w:cs="Arial"/>
          <w:sz w:val="24"/>
          <w:szCs w:val="24"/>
        </w:rPr>
        <w:t xml:space="preserve"> rajoittamisesta vakiintuneena käytäntönä ilman lainsäädännössä olevien edellytysten täyttymistä. </w:t>
      </w:r>
    </w:p>
    <w:p w14:paraId="6DEA0262" w14:textId="09897492" w:rsidR="003C6D56" w:rsidRPr="00112AA8" w:rsidRDefault="003C6D56" w:rsidP="00000571">
      <w:pPr>
        <w:spacing w:line="276" w:lineRule="auto"/>
        <w:rPr>
          <w:rFonts w:eastAsia="Arial" w:cs="Arial"/>
          <w:sz w:val="24"/>
          <w:szCs w:val="24"/>
        </w:rPr>
      </w:pPr>
      <w:r w:rsidRPr="00112AA8">
        <w:rPr>
          <w:rFonts w:eastAsia="Arial" w:cs="Arial"/>
          <w:sz w:val="24"/>
          <w:szCs w:val="24"/>
        </w:rPr>
        <w:t xml:space="preserve">Ilmoituksen tekeminen on lainsäätämä velvoite, </w:t>
      </w:r>
      <w:r w:rsidR="00C06CC9" w:rsidRPr="00112AA8">
        <w:rPr>
          <w:rFonts w:eastAsia="Arial" w:cs="Arial"/>
          <w:sz w:val="24"/>
          <w:szCs w:val="24"/>
        </w:rPr>
        <w:t xml:space="preserve">josta ei saa sanktioita. </w:t>
      </w:r>
      <w:r w:rsidR="00833FC0" w:rsidRPr="00112AA8">
        <w:rPr>
          <w:rFonts w:eastAsia="Arial" w:cs="Arial"/>
          <w:sz w:val="24"/>
          <w:szCs w:val="24"/>
        </w:rPr>
        <w:t xml:space="preserve">Mikäli ilmoituksia tulee, käydään niiden syntyperä läpi työntekijöiden kanssa.  </w:t>
      </w:r>
    </w:p>
    <w:p w14:paraId="31218132" w14:textId="22437E68" w:rsidR="0053317F" w:rsidRPr="00112AA8" w:rsidRDefault="0053317F" w:rsidP="0053317F">
      <w:pPr>
        <w:pStyle w:val="Otsikko2"/>
        <w:spacing w:line="276" w:lineRule="auto"/>
        <w:rPr>
          <w:rFonts w:eastAsia="Arial" w:cs="Arial"/>
          <w:b/>
          <w:bCs/>
        </w:rPr>
      </w:pPr>
      <w:bookmarkStart w:id="93" w:name="_Toc175740443"/>
      <w:bookmarkStart w:id="94" w:name="_Toc175741906"/>
      <w:bookmarkStart w:id="95" w:name="_Toc175741970"/>
      <w:bookmarkStart w:id="96" w:name="_Toc202772613"/>
      <w:r w:rsidRPr="00112AA8">
        <w:rPr>
          <w:rStyle w:val="Otsikko3Char"/>
          <w:rFonts w:eastAsia="Arial" w:cs="Arial"/>
          <w:b/>
          <w:bCs/>
          <w:sz w:val="26"/>
          <w:szCs w:val="26"/>
        </w:rPr>
        <w:t xml:space="preserve">4.2 </w:t>
      </w:r>
      <w:r w:rsidRPr="00112AA8">
        <w:rPr>
          <w:rFonts w:eastAsia="Arial" w:cs="Arial"/>
          <w:b/>
          <w:bCs/>
        </w:rPr>
        <w:t>Vakavien vaaratapahtumien tutkinta</w:t>
      </w:r>
      <w:bookmarkEnd w:id="93"/>
      <w:bookmarkEnd w:id="94"/>
      <w:bookmarkEnd w:id="95"/>
      <w:bookmarkEnd w:id="96"/>
    </w:p>
    <w:p w14:paraId="69F37561" w14:textId="77777777" w:rsidR="00697F85" w:rsidRPr="00112AA8" w:rsidRDefault="00697F85" w:rsidP="00697F85">
      <w:pPr>
        <w:spacing w:after="0" w:line="276" w:lineRule="auto"/>
        <w:rPr>
          <w:rFonts w:eastAsia="Arial" w:cs="Arial"/>
          <w:sz w:val="24"/>
          <w:szCs w:val="24"/>
        </w:rPr>
      </w:pPr>
    </w:p>
    <w:p w14:paraId="00AEBD9B" w14:textId="77777777" w:rsidR="00697F85" w:rsidRPr="00112AA8" w:rsidRDefault="00697F85" w:rsidP="00697F85">
      <w:pPr>
        <w:spacing w:after="0" w:line="276" w:lineRule="auto"/>
        <w:rPr>
          <w:rFonts w:eastAsia="Arial" w:cs="Arial"/>
          <w:sz w:val="24"/>
          <w:szCs w:val="24"/>
        </w:rPr>
      </w:pPr>
      <w:r w:rsidRPr="00112AA8">
        <w:rPr>
          <w:rFonts w:eastAsia="Arial" w:cs="Arial"/>
          <w:sz w:val="24"/>
          <w:szCs w:val="24"/>
        </w:rPr>
        <w:t>Vakavat vaaratapahtumat tunnistetaan, kun tapahtuma on aiheuttanut tai olisi voinut aiheuttaa merkittävää haittaa asiakkaan terveydelle tai turvallisuudelle. Tällaisia tilanteita voivat olla mm. lääkitysvirheet, kaatumiset, puutteet valvonnassa tai toimintatavat, jotka johtavat asiakkaan välittömään vaaraan. Vakavuus arvioidaan tilanteen vaikutuksen, toistuvuuden ja estettävyyden perusteella.</w:t>
      </w:r>
    </w:p>
    <w:p w14:paraId="4AAC8D58" w14:textId="77777777" w:rsidR="00697F85" w:rsidRPr="00112AA8" w:rsidRDefault="00697F85" w:rsidP="00697F85">
      <w:pPr>
        <w:spacing w:after="0" w:line="276" w:lineRule="auto"/>
        <w:rPr>
          <w:rFonts w:eastAsia="Arial" w:cs="Arial"/>
          <w:sz w:val="24"/>
          <w:szCs w:val="24"/>
        </w:rPr>
      </w:pPr>
    </w:p>
    <w:p w14:paraId="58B73EFD" w14:textId="77777777" w:rsidR="00697F85" w:rsidRPr="00112AA8" w:rsidRDefault="00697F85" w:rsidP="00697F85">
      <w:pPr>
        <w:spacing w:after="0" w:line="276" w:lineRule="auto"/>
        <w:rPr>
          <w:rFonts w:eastAsia="Arial" w:cs="Arial"/>
          <w:sz w:val="24"/>
          <w:szCs w:val="24"/>
        </w:rPr>
      </w:pPr>
      <w:r w:rsidRPr="00112AA8">
        <w:rPr>
          <w:rFonts w:eastAsia="Arial" w:cs="Arial"/>
          <w:sz w:val="24"/>
          <w:szCs w:val="24"/>
        </w:rPr>
        <w:t xml:space="preserve">Hoitohenkilöstö tekee ilmoituksen </w:t>
      </w:r>
      <w:proofErr w:type="spellStart"/>
      <w:r w:rsidRPr="00112AA8">
        <w:rPr>
          <w:rFonts w:eastAsia="Arial" w:cs="Arial"/>
          <w:sz w:val="24"/>
          <w:szCs w:val="24"/>
        </w:rPr>
        <w:t>HaiPro</w:t>
      </w:r>
      <w:proofErr w:type="spellEnd"/>
      <w:r w:rsidRPr="00112AA8">
        <w:rPr>
          <w:rFonts w:eastAsia="Arial" w:cs="Arial"/>
          <w:sz w:val="24"/>
          <w:szCs w:val="24"/>
        </w:rPr>
        <w:t>-järjestelmään, ja vastaava ohjaaja arvioi tapahtuman vakavuusasteen. Tarvittaessa konsultoidaan lääkintähuollon asiantuntijoita tai toiminnanjohtajaa.</w:t>
      </w:r>
    </w:p>
    <w:p w14:paraId="08F842EF" w14:textId="77777777" w:rsidR="00697F85" w:rsidRPr="00112AA8" w:rsidRDefault="00697F85" w:rsidP="00697F85">
      <w:pPr>
        <w:spacing w:after="0" w:line="276" w:lineRule="auto"/>
        <w:rPr>
          <w:rFonts w:eastAsia="Arial" w:cs="Arial"/>
          <w:sz w:val="24"/>
          <w:szCs w:val="24"/>
        </w:rPr>
      </w:pPr>
    </w:p>
    <w:p w14:paraId="42719093" w14:textId="29C37339" w:rsidR="00697F85" w:rsidRPr="00112AA8" w:rsidRDefault="00697F85" w:rsidP="00697F85">
      <w:pPr>
        <w:spacing w:after="0" w:line="276" w:lineRule="auto"/>
        <w:rPr>
          <w:rFonts w:eastAsia="Arial" w:cs="Arial"/>
          <w:sz w:val="24"/>
          <w:szCs w:val="24"/>
        </w:rPr>
      </w:pPr>
      <w:r w:rsidRPr="00112AA8">
        <w:rPr>
          <w:rFonts w:eastAsia="Arial" w:cs="Arial"/>
          <w:sz w:val="24"/>
          <w:szCs w:val="24"/>
        </w:rPr>
        <w:t>Kun vakava vaaratapahtuma tunnistetaa</w:t>
      </w:r>
      <w:r w:rsidR="00A96F2D" w:rsidRPr="00112AA8">
        <w:rPr>
          <w:rFonts w:eastAsia="Arial" w:cs="Arial"/>
          <w:sz w:val="24"/>
          <w:szCs w:val="24"/>
        </w:rPr>
        <w:t>n</w:t>
      </w:r>
      <w:r w:rsidRPr="00112AA8">
        <w:rPr>
          <w:rFonts w:eastAsia="Arial" w:cs="Arial"/>
          <w:sz w:val="24"/>
          <w:szCs w:val="24"/>
        </w:rPr>
        <w:t>:</w:t>
      </w:r>
    </w:p>
    <w:p w14:paraId="19C429E7" w14:textId="77777777" w:rsidR="00697F85" w:rsidRPr="00112AA8" w:rsidRDefault="00697F85" w:rsidP="00697F85">
      <w:pPr>
        <w:spacing w:after="0" w:line="276" w:lineRule="auto"/>
        <w:rPr>
          <w:rFonts w:eastAsia="Arial" w:cs="Arial"/>
          <w:sz w:val="24"/>
          <w:szCs w:val="24"/>
        </w:rPr>
      </w:pPr>
    </w:p>
    <w:p w14:paraId="25877345" w14:textId="309EB8A9" w:rsidR="00697F85" w:rsidRPr="00112AA8" w:rsidRDefault="00697F85" w:rsidP="00697F85">
      <w:pPr>
        <w:pStyle w:val="Luettelokappale"/>
        <w:numPr>
          <w:ilvl w:val="0"/>
          <w:numId w:val="29"/>
        </w:numPr>
        <w:spacing w:after="0" w:line="276" w:lineRule="auto"/>
        <w:rPr>
          <w:rFonts w:eastAsia="Arial" w:cs="Arial"/>
          <w:sz w:val="24"/>
          <w:szCs w:val="24"/>
        </w:rPr>
      </w:pPr>
      <w:r w:rsidRPr="00112AA8">
        <w:rPr>
          <w:rFonts w:eastAsia="Arial" w:cs="Arial"/>
          <w:sz w:val="24"/>
          <w:szCs w:val="24"/>
        </w:rPr>
        <w:t>Varmistetaan välittömät turvallisuustoimenpiteet asiakkaan hyvinvoinnin turvaamiseksi</w:t>
      </w:r>
    </w:p>
    <w:p w14:paraId="267E0228" w14:textId="569EB25E" w:rsidR="00697F85" w:rsidRPr="00112AA8" w:rsidRDefault="00697F85" w:rsidP="00697F85">
      <w:pPr>
        <w:pStyle w:val="Luettelokappale"/>
        <w:numPr>
          <w:ilvl w:val="0"/>
          <w:numId w:val="29"/>
        </w:numPr>
        <w:spacing w:after="0" w:line="276" w:lineRule="auto"/>
        <w:rPr>
          <w:rFonts w:eastAsia="Arial" w:cs="Arial"/>
          <w:sz w:val="24"/>
          <w:szCs w:val="24"/>
        </w:rPr>
      </w:pPr>
      <w:r w:rsidRPr="00112AA8">
        <w:rPr>
          <w:rFonts w:eastAsia="Arial" w:cs="Arial"/>
          <w:sz w:val="24"/>
          <w:szCs w:val="24"/>
        </w:rPr>
        <w:t>Tapahtumaan liittyvät välineet tai ympäristötekijät eristetään tai poistetaan käytöstä</w:t>
      </w:r>
    </w:p>
    <w:p w14:paraId="7742A829" w14:textId="01814132" w:rsidR="00697F85" w:rsidRPr="00112AA8" w:rsidRDefault="00697F85" w:rsidP="00697F85">
      <w:pPr>
        <w:pStyle w:val="Luettelokappale"/>
        <w:numPr>
          <w:ilvl w:val="0"/>
          <w:numId w:val="29"/>
        </w:numPr>
        <w:spacing w:after="0" w:line="276" w:lineRule="auto"/>
        <w:rPr>
          <w:rFonts w:eastAsia="Arial" w:cs="Arial"/>
          <w:sz w:val="24"/>
          <w:szCs w:val="24"/>
        </w:rPr>
      </w:pPr>
      <w:r w:rsidRPr="00112AA8">
        <w:rPr>
          <w:rFonts w:eastAsia="Arial" w:cs="Arial"/>
          <w:sz w:val="24"/>
          <w:szCs w:val="24"/>
        </w:rPr>
        <w:t xml:space="preserve">Tehdään tarvittavat ilmoitukset ja dokumentointi </w:t>
      </w:r>
      <w:proofErr w:type="spellStart"/>
      <w:r w:rsidRPr="00112AA8">
        <w:rPr>
          <w:rFonts w:eastAsia="Arial" w:cs="Arial"/>
          <w:sz w:val="24"/>
          <w:szCs w:val="24"/>
        </w:rPr>
        <w:t>HaiProon</w:t>
      </w:r>
      <w:proofErr w:type="spellEnd"/>
      <w:r w:rsidRPr="00112AA8">
        <w:rPr>
          <w:rFonts w:eastAsia="Arial" w:cs="Arial"/>
          <w:sz w:val="24"/>
          <w:szCs w:val="24"/>
        </w:rPr>
        <w:t xml:space="preserve"> ja asiakastietojärjestelmään</w:t>
      </w:r>
    </w:p>
    <w:p w14:paraId="78F81460" w14:textId="5B024D91" w:rsidR="00697F85" w:rsidRPr="00112AA8" w:rsidRDefault="00697F85" w:rsidP="00697F85">
      <w:pPr>
        <w:pStyle w:val="Luettelokappale"/>
        <w:numPr>
          <w:ilvl w:val="0"/>
          <w:numId w:val="29"/>
        </w:numPr>
        <w:spacing w:after="0" w:line="276" w:lineRule="auto"/>
        <w:rPr>
          <w:rFonts w:eastAsia="Arial" w:cs="Arial"/>
          <w:sz w:val="24"/>
          <w:szCs w:val="24"/>
        </w:rPr>
      </w:pPr>
      <w:r w:rsidRPr="00112AA8">
        <w:rPr>
          <w:rFonts w:eastAsia="Arial" w:cs="Arial"/>
          <w:sz w:val="24"/>
          <w:szCs w:val="24"/>
        </w:rPr>
        <w:t>Informoidaan asiakasta ja omaisia tapahtuneesta sekä kerrotaan ryhdyttävistä toimenpiteistä</w:t>
      </w:r>
    </w:p>
    <w:p w14:paraId="6032A919" w14:textId="77777777" w:rsidR="00697F85" w:rsidRPr="00112AA8" w:rsidRDefault="00697F85" w:rsidP="00073ACC">
      <w:pPr>
        <w:pStyle w:val="Luettelokappale"/>
        <w:numPr>
          <w:ilvl w:val="0"/>
          <w:numId w:val="29"/>
        </w:numPr>
        <w:spacing w:after="0" w:line="276" w:lineRule="auto"/>
        <w:rPr>
          <w:rFonts w:eastAsia="Arial" w:cs="Arial"/>
          <w:sz w:val="24"/>
          <w:szCs w:val="24"/>
        </w:rPr>
      </w:pPr>
      <w:r w:rsidRPr="00112AA8">
        <w:rPr>
          <w:rFonts w:eastAsia="Arial" w:cs="Arial"/>
          <w:sz w:val="24"/>
          <w:szCs w:val="24"/>
        </w:rPr>
        <w:t>Esiselvitys käynnistetään välittömästi, ja se dokumentoidaan</w:t>
      </w:r>
    </w:p>
    <w:p w14:paraId="128E1899" w14:textId="77777777" w:rsidR="00697F85" w:rsidRPr="00112AA8" w:rsidRDefault="00697F85" w:rsidP="00697F85">
      <w:pPr>
        <w:spacing w:after="0" w:line="276" w:lineRule="auto"/>
        <w:rPr>
          <w:rFonts w:eastAsia="Arial" w:cs="Arial"/>
          <w:sz w:val="24"/>
          <w:szCs w:val="24"/>
        </w:rPr>
      </w:pPr>
    </w:p>
    <w:p w14:paraId="40843BD9" w14:textId="77777777" w:rsidR="00073ACC" w:rsidRPr="00112AA8" w:rsidRDefault="00073ACC" w:rsidP="00073ACC">
      <w:pPr>
        <w:spacing w:after="0" w:line="276" w:lineRule="auto"/>
        <w:rPr>
          <w:rFonts w:eastAsia="Arial" w:cs="Arial"/>
          <w:sz w:val="24"/>
          <w:szCs w:val="24"/>
        </w:rPr>
      </w:pPr>
      <w:r w:rsidRPr="00112AA8">
        <w:rPr>
          <w:rFonts w:eastAsia="Arial" w:cs="Arial"/>
          <w:sz w:val="24"/>
          <w:szCs w:val="24"/>
        </w:rPr>
        <w:t>Esiselvityksen tavoitteena on:</w:t>
      </w:r>
    </w:p>
    <w:p w14:paraId="2BF8CFD8" w14:textId="4073BD00" w:rsidR="00073ACC" w:rsidRPr="00112AA8" w:rsidRDefault="00073ACC" w:rsidP="00044F62">
      <w:pPr>
        <w:pStyle w:val="Luettelokappale"/>
        <w:numPr>
          <w:ilvl w:val="0"/>
          <w:numId w:val="15"/>
        </w:numPr>
        <w:spacing w:after="0" w:line="276" w:lineRule="auto"/>
        <w:rPr>
          <w:rFonts w:eastAsia="Arial" w:cs="Arial"/>
          <w:sz w:val="24"/>
          <w:szCs w:val="24"/>
        </w:rPr>
      </w:pPr>
      <w:r w:rsidRPr="00112AA8">
        <w:rPr>
          <w:rFonts w:eastAsia="Arial" w:cs="Arial"/>
          <w:sz w:val="24"/>
          <w:szCs w:val="24"/>
        </w:rPr>
        <w:t>Varmistaa, että välittömät turvallisuustoimenpiteet on tehty</w:t>
      </w:r>
    </w:p>
    <w:p w14:paraId="034A6D69" w14:textId="45B5C20C" w:rsidR="00073ACC" w:rsidRPr="00112AA8" w:rsidRDefault="00073ACC" w:rsidP="00044F62">
      <w:pPr>
        <w:pStyle w:val="Luettelokappale"/>
        <w:numPr>
          <w:ilvl w:val="0"/>
          <w:numId w:val="15"/>
        </w:numPr>
        <w:spacing w:after="0" w:line="276" w:lineRule="auto"/>
        <w:rPr>
          <w:rFonts w:eastAsia="Arial" w:cs="Arial"/>
          <w:sz w:val="24"/>
          <w:szCs w:val="24"/>
        </w:rPr>
      </w:pPr>
      <w:r w:rsidRPr="00112AA8">
        <w:rPr>
          <w:rFonts w:eastAsia="Arial" w:cs="Arial"/>
          <w:sz w:val="24"/>
          <w:szCs w:val="24"/>
        </w:rPr>
        <w:t>Varmistaa, että tapahtumaan vaikuttaneet laitteet tai tarvikkeet on turvattu, suojattu ja/tai poistettu käytöstä tarkempaa tutkintaa varten</w:t>
      </w:r>
    </w:p>
    <w:p w14:paraId="595403C0" w14:textId="0081A4CC" w:rsidR="00073ACC" w:rsidRPr="00112AA8" w:rsidRDefault="00073ACC" w:rsidP="00044F62">
      <w:pPr>
        <w:pStyle w:val="Luettelokappale"/>
        <w:numPr>
          <w:ilvl w:val="0"/>
          <w:numId w:val="15"/>
        </w:numPr>
        <w:spacing w:after="0" w:line="276" w:lineRule="auto"/>
        <w:rPr>
          <w:rFonts w:eastAsia="Arial" w:cs="Arial"/>
          <w:sz w:val="24"/>
          <w:szCs w:val="24"/>
        </w:rPr>
      </w:pPr>
      <w:r w:rsidRPr="00112AA8">
        <w:rPr>
          <w:rFonts w:eastAsia="Arial" w:cs="Arial"/>
          <w:sz w:val="24"/>
          <w:szCs w:val="24"/>
        </w:rPr>
        <w:t>Varmistaa, että tapahtumasta on tehty tarvittavat kirjaukset ja ilmoitukset</w:t>
      </w:r>
    </w:p>
    <w:p w14:paraId="0720B5D9" w14:textId="6B615028" w:rsidR="00073ACC" w:rsidRPr="00112AA8" w:rsidRDefault="00073ACC" w:rsidP="00044F62">
      <w:pPr>
        <w:pStyle w:val="Luettelokappale"/>
        <w:numPr>
          <w:ilvl w:val="0"/>
          <w:numId w:val="15"/>
        </w:numPr>
        <w:spacing w:after="0" w:line="276" w:lineRule="auto"/>
        <w:rPr>
          <w:rFonts w:eastAsia="Arial" w:cs="Arial"/>
          <w:sz w:val="24"/>
          <w:szCs w:val="24"/>
        </w:rPr>
      </w:pPr>
      <w:r w:rsidRPr="00112AA8">
        <w:rPr>
          <w:rFonts w:eastAsia="Arial" w:cs="Arial"/>
          <w:sz w:val="24"/>
          <w:szCs w:val="24"/>
        </w:rPr>
        <w:t>Tallentaa tiedot tapahtumapaikasta (esim. kuvaamalla), sekä varmistaa laitteissa ja tietojärjestelmissä olevien tietojen säilyminen jatkotutkintaa varten</w:t>
      </w:r>
    </w:p>
    <w:p w14:paraId="0CECE8D4" w14:textId="2B2193BF" w:rsidR="00073ACC" w:rsidRPr="00112AA8" w:rsidRDefault="00073ACC" w:rsidP="00044F62">
      <w:pPr>
        <w:pStyle w:val="Luettelokappale"/>
        <w:numPr>
          <w:ilvl w:val="0"/>
          <w:numId w:val="15"/>
        </w:numPr>
        <w:spacing w:after="0" w:line="276" w:lineRule="auto"/>
        <w:rPr>
          <w:rFonts w:eastAsia="Arial" w:cs="Arial"/>
          <w:sz w:val="24"/>
          <w:szCs w:val="24"/>
        </w:rPr>
      </w:pPr>
      <w:r w:rsidRPr="00112AA8">
        <w:rPr>
          <w:rFonts w:eastAsia="Arial" w:cs="Arial"/>
          <w:sz w:val="24"/>
          <w:szCs w:val="24"/>
        </w:rPr>
        <w:t>Kerätä alustavat tiedot tapahtuman kulusta ja mukana olleista henkilöistä</w:t>
      </w:r>
    </w:p>
    <w:p w14:paraId="77ACB9D2" w14:textId="30D893D3" w:rsidR="00073ACC" w:rsidRPr="00112AA8" w:rsidRDefault="00073ACC" w:rsidP="00044F62">
      <w:pPr>
        <w:pStyle w:val="Luettelokappale"/>
        <w:numPr>
          <w:ilvl w:val="0"/>
          <w:numId w:val="15"/>
        </w:numPr>
        <w:spacing w:after="0" w:line="276" w:lineRule="auto"/>
        <w:rPr>
          <w:rFonts w:eastAsia="Arial" w:cs="Arial"/>
          <w:sz w:val="24"/>
          <w:szCs w:val="24"/>
        </w:rPr>
      </w:pPr>
      <w:r w:rsidRPr="00112AA8">
        <w:rPr>
          <w:rFonts w:eastAsia="Arial" w:cs="Arial"/>
          <w:sz w:val="24"/>
          <w:szCs w:val="24"/>
        </w:rPr>
        <w:t>Varmistaa, että asiakkaalle/potilaalle ja henkilöstölle on järjestetty tarpeen mukainen apu ja tuki tapahtuman käsittelemiseksi</w:t>
      </w:r>
    </w:p>
    <w:p w14:paraId="4C479CD4" w14:textId="21AA4EA5" w:rsidR="00073ACC" w:rsidRPr="00112AA8" w:rsidRDefault="00073ACC" w:rsidP="00044F62">
      <w:pPr>
        <w:pStyle w:val="Luettelokappale"/>
        <w:numPr>
          <w:ilvl w:val="0"/>
          <w:numId w:val="15"/>
        </w:numPr>
        <w:spacing w:after="0" w:line="276" w:lineRule="auto"/>
        <w:rPr>
          <w:rFonts w:eastAsia="Arial" w:cs="Arial"/>
          <w:sz w:val="24"/>
          <w:szCs w:val="24"/>
        </w:rPr>
      </w:pPr>
      <w:r w:rsidRPr="00112AA8">
        <w:rPr>
          <w:rFonts w:eastAsia="Arial" w:cs="Arial"/>
          <w:sz w:val="24"/>
          <w:szCs w:val="24"/>
        </w:rPr>
        <w:t>Kertoa organisaation toimintatapa vakavien vaaratapahtumien käsittelyyn ja antaa yhteystieto lisäkysymyksiä varten</w:t>
      </w:r>
    </w:p>
    <w:p w14:paraId="3E315CC5" w14:textId="77777777" w:rsidR="00073ACC" w:rsidRPr="00112AA8" w:rsidRDefault="00073ACC" w:rsidP="00697F85">
      <w:pPr>
        <w:spacing w:after="0" w:line="276" w:lineRule="auto"/>
        <w:rPr>
          <w:rFonts w:eastAsia="Arial" w:cs="Arial"/>
          <w:sz w:val="24"/>
          <w:szCs w:val="24"/>
        </w:rPr>
      </w:pPr>
    </w:p>
    <w:p w14:paraId="24C76840" w14:textId="5236A2B5" w:rsidR="00697F85" w:rsidRPr="00112AA8" w:rsidRDefault="00481727" w:rsidP="00697F85">
      <w:pPr>
        <w:spacing w:after="0" w:line="276" w:lineRule="auto"/>
        <w:rPr>
          <w:rFonts w:eastAsia="Arial" w:cs="Arial"/>
          <w:sz w:val="24"/>
          <w:szCs w:val="24"/>
        </w:rPr>
      </w:pPr>
      <w:r w:rsidRPr="00112AA8">
        <w:rPr>
          <w:rFonts w:eastAsia="Arial" w:cs="Arial"/>
          <w:sz w:val="24"/>
          <w:szCs w:val="24"/>
        </w:rPr>
        <w:t>Vakavien vaaratapahtumien t</w:t>
      </w:r>
      <w:r w:rsidR="00697F85" w:rsidRPr="00112AA8">
        <w:rPr>
          <w:rFonts w:eastAsia="Arial" w:cs="Arial"/>
          <w:sz w:val="24"/>
          <w:szCs w:val="24"/>
        </w:rPr>
        <w:t>utkintaprosessi perustuu sosiaali- ja terveysministeriön ohjeistukseen:</w:t>
      </w:r>
    </w:p>
    <w:p w14:paraId="10F71979" w14:textId="77777777" w:rsidR="00697F85" w:rsidRPr="00112AA8" w:rsidRDefault="00697F85" w:rsidP="00697F85">
      <w:pPr>
        <w:spacing w:after="0" w:line="276" w:lineRule="auto"/>
        <w:rPr>
          <w:rFonts w:eastAsia="Arial" w:cs="Arial"/>
          <w:sz w:val="24"/>
          <w:szCs w:val="24"/>
        </w:rPr>
      </w:pPr>
    </w:p>
    <w:p w14:paraId="702CCD12" w14:textId="6A8B9AAF" w:rsidR="00697F85" w:rsidRPr="00112AA8" w:rsidRDefault="00697F85" w:rsidP="00A96F2D">
      <w:pPr>
        <w:pStyle w:val="Luettelokappale"/>
        <w:numPr>
          <w:ilvl w:val="0"/>
          <w:numId w:val="43"/>
        </w:numPr>
        <w:spacing w:after="0" w:line="276" w:lineRule="auto"/>
        <w:rPr>
          <w:rFonts w:eastAsia="Arial" w:cs="Arial"/>
          <w:sz w:val="24"/>
          <w:szCs w:val="24"/>
        </w:rPr>
      </w:pPr>
      <w:r w:rsidRPr="00112AA8">
        <w:rPr>
          <w:rFonts w:eastAsia="Arial" w:cs="Arial"/>
          <w:sz w:val="24"/>
          <w:szCs w:val="24"/>
        </w:rPr>
        <w:t>Esiselvitys: Tapahtumien kulku, osalliset, mahdolliset syyt ja olosuhteet selvitetään</w:t>
      </w:r>
    </w:p>
    <w:p w14:paraId="5B6205B4" w14:textId="1DBDB204" w:rsidR="00697F85" w:rsidRPr="00112AA8" w:rsidRDefault="00697F85" w:rsidP="00A96F2D">
      <w:pPr>
        <w:pStyle w:val="Luettelokappale"/>
        <w:numPr>
          <w:ilvl w:val="0"/>
          <w:numId w:val="43"/>
        </w:numPr>
        <w:spacing w:after="0" w:line="276" w:lineRule="auto"/>
        <w:rPr>
          <w:rFonts w:eastAsia="Arial" w:cs="Arial"/>
          <w:sz w:val="24"/>
          <w:szCs w:val="24"/>
        </w:rPr>
      </w:pPr>
      <w:r w:rsidRPr="00112AA8">
        <w:rPr>
          <w:rFonts w:eastAsia="Arial" w:cs="Arial"/>
          <w:sz w:val="24"/>
          <w:szCs w:val="24"/>
        </w:rPr>
        <w:t>Dokumentointi: Kaikki havainnot, tapahtumapaikan tilanne ja välineistö kirjataan (tarvittaessa kuvataan)</w:t>
      </w:r>
    </w:p>
    <w:p w14:paraId="3CAB5B68" w14:textId="3B30E69A" w:rsidR="00697F85" w:rsidRPr="00112AA8" w:rsidRDefault="00697F85" w:rsidP="00A96F2D">
      <w:pPr>
        <w:pStyle w:val="Luettelokappale"/>
        <w:numPr>
          <w:ilvl w:val="0"/>
          <w:numId w:val="43"/>
        </w:numPr>
        <w:spacing w:after="0" w:line="276" w:lineRule="auto"/>
        <w:rPr>
          <w:rFonts w:eastAsia="Arial" w:cs="Arial"/>
          <w:sz w:val="24"/>
          <w:szCs w:val="24"/>
        </w:rPr>
      </w:pPr>
      <w:r w:rsidRPr="00112AA8">
        <w:rPr>
          <w:rFonts w:eastAsia="Arial" w:cs="Arial"/>
          <w:sz w:val="24"/>
          <w:szCs w:val="24"/>
        </w:rPr>
        <w:t>Moniammatillinen käsittely: Tapaus käsitellään tiimissä, jossa mukana on tarvittava asiantuntemus</w:t>
      </w:r>
    </w:p>
    <w:p w14:paraId="38055BEA" w14:textId="2A037FEF" w:rsidR="00697F85" w:rsidRPr="00112AA8" w:rsidRDefault="00697F85" w:rsidP="00A96F2D">
      <w:pPr>
        <w:pStyle w:val="Luettelokappale"/>
        <w:numPr>
          <w:ilvl w:val="0"/>
          <w:numId w:val="43"/>
        </w:numPr>
        <w:spacing w:after="0" w:line="276" w:lineRule="auto"/>
        <w:rPr>
          <w:rFonts w:eastAsia="Arial" w:cs="Arial"/>
          <w:sz w:val="24"/>
          <w:szCs w:val="24"/>
        </w:rPr>
      </w:pPr>
      <w:r w:rsidRPr="00112AA8">
        <w:rPr>
          <w:rFonts w:eastAsia="Arial" w:cs="Arial"/>
          <w:sz w:val="24"/>
          <w:szCs w:val="24"/>
        </w:rPr>
        <w:t>Juurisyyanalyysi: Selvitetään tapahtuman perimmäiset syyt (esim. koulutuksen puute, puutteellinen ohjeistus)</w:t>
      </w:r>
    </w:p>
    <w:p w14:paraId="6E448509" w14:textId="0C2CFEC8" w:rsidR="00697F85" w:rsidRPr="00112AA8" w:rsidRDefault="00697F85" w:rsidP="00A96F2D">
      <w:pPr>
        <w:pStyle w:val="Luettelokappale"/>
        <w:numPr>
          <w:ilvl w:val="0"/>
          <w:numId w:val="43"/>
        </w:numPr>
        <w:spacing w:after="0" w:line="276" w:lineRule="auto"/>
        <w:rPr>
          <w:rFonts w:eastAsia="Arial" w:cs="Arial"/>
          <w:sz w:val="24"/>
          <w:szCs w:val="24"/>
        </w:rPr>
      </w:pPr>
      <w:r w:rsidRPr="00112AA8">
        <w:rPr>
          <w:rFonts w:eastAsia="Arial" w:cs="Arial"/>
          <w:sz w:val="24"/>
          <w:szCs w:val="24"/>
        </w:rPr>
        <w:t>Toimenpiteet: Päätetään konkreettisista kehittämis- ja korjaustoimista</w:t>
      </w:r>
    </w:p>
    <w:p w14:paraId="55B09BC9" w14:textId="77777777" w:rsidR="00697F85" w:rsidRPr="00112AA8" w:rsidRDefault="00697F85" w:rsidP="00A96F2D">
      <w:pPr>
        <w:pStyle w:val="Luettelokappale"/>
        <w:numPr>
          <w:ilvl w:val="0"/>
          <w:numId w:val="43"/>
        </w:numPr>
        <w:spacing w:after="0" w:line="276" w:lineRule="auto"/>
        <w:rPr>
          <w:rFonts w:eastAsia="Arial" w:cs="Arial"/>
          <w:sz w:val="24"/>
          <w:szCs w:val="24"/>
        </w:rPr>
      </w:pPr>
      <w:r w:rsidRPr="00112AA8">
        <w:rPr>
          <w:rFonts w:eastAsia="Arial" w:cs="Arial"/>
          <w:sz w:val="24"/>
          <w:szCs w:val="24"/>
        </w:rPr>
        <w:t>Seuranta: Toteutuksen etenemistä seurataan ja arvioidaan vaikutukset</w:t>
      </w:r>
    </w:p>
    <w:p w14:paraId="73554F0D" w14:textId="77777777" w:rsidR="00697F85" w:rsidRPr="00112AA8" w:rsidRDefault="00697F85" w:rsidP="00697F85">
      <w:pPr>
        <w:spacing w:after="0" w:line="276" w:lineRule="auto"/>
        <w:rPr>
          <w:rFonts w:eastAsia="Arial" w:cs="Arial"/>
          <w:sz w:val="24"/>
          <w:szCs w:val="24"/>
        </w:rPr>
      </w:pPr>
    </w:p>
    <w:p w14:paraId="7DF3561A" w14:textId="49BB50DB" w:rsidR="00697F85" w:rsidRPr="00112AA8" w:rsidRDefault="00697F85" w:rsidP="00697F85">
      <w:pPr>
        <w:spacing w:after="0" w:line="276" w:lineRule="auto"/>
        <w:rPr>
          <w:rFonts w:eastAsia="Arial" w:cs="Arial"/>
          <w:sz w:val="24"/>
          <w:szCs w:val="24"/>
        </w:rPr>
      </w:pPr>
      <w:r w:rsidRPr="00112AA8">
        <w:rPr>
          <w:rFonts w:eastAsia="Arial" w:cs="Arial"/>
          <w:sz w:val="24"/>
          <w:szCs w:val="24"/>
        </w:rPr>
        <w:t>Valkealan Iltatähden toimintakulttuurissa korostetaan oppimista virheistä, ei syyllistämistä. Tämä varmistetaan mm.:</w:t>
      </w:r>
    </w:p>
    <w:p w14:paraId="248EC32D" w14:textId="14FD5482" w:rsidR="00697F85" w:rsidRPr="00112AA8" w:rsidRDefault="00697F85" w:rsidP="00697F85">
      <w:pPr>
        <w:pStyle w:val="Luettelokappale"/>
        <w:numPr>
          <w:ilvl w:val="0"/>
          <w:numId w:val="28"/>
        </w:numPr>
        <w:spacing w:after="0" w:line="276" w:lineRule="auto"/>
        <w:rPr>
          <w:rFonts w:eastAsia="Arial" w:cs="Arial"/>
          <w:sz w:val="24"/>
          <w:szCs w:val="24"/>
        </w:rPr>
      </w:pPr>
      <w:r w:rsidRPr="00112AA8">
        <w:rPr>
          <w:rFonts w:eastAsia="Arial" w:cs="Arial"/>
          <w:sz w:val="24"/>
          <w:szCs w:val="24"/>
        </w:rPr>
        <w:t xml:space="preserve">Vakavien tilanteiden jälkeen järjestetään </w:t>
      </w:r>
      <w:proofErr w:type="spellStart"/>
      <w:r w:rsidRPr="00112AA8">
        <w:rPr>
          <w:rFonts w:eastAsia="Arial" w:cs="Arial"/>
          <w:sz w:val="24"/>
          <w:szCs w:val="24"/>
        </w:rPr>
        <w:t>debriefing</w:t>
      </w:r>
      <w:proofErr w:type="spellEnd"/>
      <w:r w:rsidRPr="00112AA8">
        <w:rPr>
          <w:rFonts w:eastAsia="Arial" w:cs="Arial"/>
          <w:sz w:val="24"/>
          <w:szCs w:val="24"/>
        </w:rPr>
        <w:t>-tilaisuus, jossa käsitellään tapahtuma turvallisessa ilmapiirissä</w:t>
      </w:r>
      <w:r w:rsidR="00894B33">
        <w:rPr>
          <w:rFonts w:eastAsia="Arial" w:cs="Arial"/>
          <w:sz w:val="24"/>
          <w:szCs w:val="24"/>
        </w:rPr>
        <w:t xml:space="preserve"> ja tarvittaessa konsultoidaan työterveyshuoltoa</w:t>
      </w:r>
    </w:p>
    <w:p w14:paraId="70129EA4" w14:textId="48DD599A" w:rsidR="00697F85" w:rsidRPr="00112AA8" w:rsidRDefault="00697F85" w:rsidP="00697F85">
      <w:pPr>
        <w:pStyle w:val="Luettelokappale"/>
        <w:numPr>
          <w:ilvl w:val="0"/>
          <w:numId w:val="28"/>
        </w:numPr>
        <w:spacing w:after="0" w:line="276" w:lineRule="auto"/>
        <w:rPr>
          <w:rFonts w:eastAsia="Arial" w:cs="Arial"/>
          <w:sz w:val="24"/>
          <w:szCs w:val="24"/>
        </w:rPr>
      </w:pPr>
      <w:r w:rsidRPr="00112AA8">
        <w:rPr>
          <w:rFonts w:eastAsia="Arial" w:cs="Arial"/>
          <w:sz w:val="24"/>
          <w:szCs w:val="24"/>
        </w:rPr>
        <w:t xml:space="preserve">Second </w:t>
      </w:r>
      <w:proofErr w:type="spellStart"/>
      <w:r w:rsidRPr="00112AA8">
        <w:rPr>
          <w:rFonts w:eastAsia="Arial" w:cs="Arial"/>
          <w:sz w:val="24"/>
          <w:szCs w:val="24"/>
        </w:rPr>
        <w:t>victim</w:t>
      </w:r>
      <w:proofErr w:type="spellEnd"/>
      <w:r w:rsidRPr="00112AA8">
        <w:rPr>
          <w:rFonts w:eastAsia="Arial" w:cs="Arial"/>
          <w:sz w:val="24"/>
          <w:szCs w:val="24"/>
        </w:rPr>
        <w:t xml:space="preserve"> -mallia sovelletaan tarjoamalla työntekijälle mahdollisuus keskusteluun esihenkilön tai työterveyden kanssa</w:t>
      </w:r>
    </w:p>
    <w:p w14:paraId="2B5A3A3B" w14:textId="17E52B4E" w:rsidR="00697F85" w:rsidRPr="00112AA8" w:rsidRDefault="00697F85" w:rsidP="00697F85">
      <w:pPr>
        <w:pStyle w:val="Luettelokappale"/>
        <w:numPr>
          <w:ilvl w:val="0"/>
          <w:numId w:val="28"/>
        </w:numPr>
        <w:spacing w:after="0" w:line="276" w:lineRule="auto"/>
        <w:rPr>
          <w:rFonts w:eastAsia="Arial" w:cs="Arial"/>
          <w:sz w:val="24"/>
          <w:szCs w:val="24"/>
        </w:rPr>
      </w:pPr>
      <w:r w:rsidRPr="00112AA8">
        <w:rPr>
          <w:rFonts w:eastAsia="Arial" w:cs="Arial"/>
          <w:sz w:val="24"/>
          <w:szCs w:val="24"/>
        </w:rPr>
        <w:t>Henkilöstöä kannustetaan avoimeen ilmoittamiseen – heidän kokemustaan arvostetaan ja huomioidaan jatkotoimenpiteissä</w:t>
      </w:r>
    </w:p>
    <w:p w14:paraId="3F78BE67" w14:textId="77777777" w:rsidR="00697F85" w:rsidRPr="00112AA8" w:rsidRDefault="00697F85" w:rsidP="00697F85">
      <w:pPr>
        <w:pStyle w:val="Luettelokappale"/>
        <w:numPr>
          <w:ilvl w:val="0"/>
          <w:numId w:val="28"/>
        </w:numPr>
        <w:spacing w:after="0" w:line="276" w:lineRule="auto"/>
        <w:rPr>
          <w:rFonts w:eastAsia="Arial" w:cs="Arial"/>
          <w:sz w:val="24"/>
          <w:szCs w:val="24"/>
        </w:rPr>
      </w:pPr>
      <w:r w:rsidRPr="00112AA8">
        <w:rPr>
          <w:rFonts w:eastAsia="Arial" w:cs="Arial"/>
          <w:sz w:val="24"/>
          <w:szCs w:val="24"/>
        </w:rPr>
        <w:lastRenderedPageBreak/>
        <w:t>Johto viestii selkeästi, että virheiden ilmoittaminen on vastuullista toimintaa ja osa riskienhallintaa</w:t>
      </w:r>
    </w:p>
    <w:p w14:paraId="162D4E83" w14:textId="77777777" w:rsidR="00697F85" w:rsidRPr="00112AA8" w:rsidRDefault="00697F85" w:rsidP="00697F85">
      <w:pPr>
        <w:spacing w:after="0" w:line="276" w:lineRule="auto"/>
        <w:rPr>
          <w:rFonts w:eastAsia="Arial" w:cs="Arial"/>
          <w:sz w:val="24"/>
          <w:szCs w:val="24"/>
        </w:rPr>
      </w:pPr>
    </w:p>
    <w:p w14:paraId="433B9FE1" w14:textId="6329A9F1" w:rsidR="00697F85" w:rsidRPr="00112AA8" w:rsidRDefault="00697F85" w:rsidP="00697F85">
      <w:pPr>
        <w:spacing w:after="0" w:line="276" w:lineRule="auto"/>
        <w:rPr>
          <w:rFonts w:eastAsia="Arial" w:cs="Arial"/>
          <w:sz w:val="24"/>
          <w:szCs w:val="24"/>
        </w:rPr>
      </w:pPr>
      <w:r w:rsidRPr="00112AA8">
        <w:rPr>
          <w:rFonts w:eastAsia="Arial" w:cs="Arial"/>
          <w:sz w:val="24"/>
          <w:szCs w:val="24"/>
        </w:rPr>
        <w:t>Tavoitteena on luoda ilmapiiri, jossa jokainen työntekijä uskaltaa tuoda esiin havaitsemansa vaaratilanteet ja kehityskohteet, ja jossa jokaisella on kokemus, että häntä kuunnellaan ja tuetaan.</w:t>
      </w:r>
    </w:p>
    <w:p w14:paraId="1A1B35F8" w14:textId="77777777" w:rsidR="004110A4" w:rsidRPr="00112AA8" w:rsidRDefault="004110A4" w:rsidP="004110A4"/>
    <w:p w14:paraId="5BB4E391" w14:textId="3CC6CA5F" w:rsidR="024D973D" w:rsidRPr="00112AA8" w:rsidRDefault="599011B1" w:rsidP="00A96F2D">
      <w:pPr>
        <w:pStyle w:val="Otsikko2"/>
        <w:rPr>
          <w:rStyle w:val="Otsikko3Char"/>
          <w:b/>
          <w:bCs/>
          <w:sz w:val="26"/>
          <w:szCs w:val="26"/>
        </w:rPr>
      </w:pPr>
      <w:bookmarkStart w:id="97" w:name="_Toc175740444"/>
      <w:bookmarkStart w:id="98" w:name="_Toc175741907"/>
      <w:bookmarkStart w:id="99" w:name="_Toc175741971"/>
      <w:bookmarkStart w:id="100" w:name="_Toc202772614"/>
      <w:r w:rsidRPr="00112AA8">
        <w:rPr>
          <w:rStyle w:val="Otsikko3Char"/>
          <w:b/>
          <w:bCs/>
          <w:sz w:val="26"/>
          <w:szCs w:val="26"/>
        </w:rPr>
        <w:t>4</w:t>
      </w:r>
      <w:r w:rsidR="63CFE3CC" w:rsidRPr="00112AA8">
        <w:rPr>
          <w:rStyle w:val="Otsikko3Char"/>
          <w:b/>
          <w:bCs/>
          <w:sz w:val="26"/>
          <w:szCs w:val="26"/>
        </w:rPr>
        <w:t>.</w:t>
      </w:r>
      <w:r w:rsidR="0053317F" w:rsidRPr="00112AA8">
        <w:rPr>
          <w:rStyle w:val="Otsikko3Char"/>
          <w:b/>
          <w:bCs/>
          <w:sz w:val="26"/>
          <w:szCs w:val="26"/>
        </w:rPr>
        <w:t>3</w:t>
      </w:r>
      <w:r w:rsidR="63CFE3CC" w:rsidRPr="00112AA8">
        <w:rPr>
          <w:rStyle w:val="Otsikko3Char"/>
          <w:b/>
          <w:bCs/>
          <w:sz w:val="26"/>
          <w:szCs w:val="26"/>
        </w:rPr>
        <w:t xml:space="preserve"> </w:t>
      </w:r>
      <w:r w:rsidR="05EC3446" w:rsidRPr="00112AA8">
        <w:rPr>
          <w:rStyle w:val="Otsikko3Char"/>
          <w:b/>
          <w:bCs/>
          <w:sz w:val="26"/>
          <w:szCs w:val="26"/>
        </w:rPr>
        <w:t>P</w:t>
      </w:r>
      <w:r w:rsidR="63CFE3CC" w:rsidRPr="00112AA8">
        <w:rPr>
          <w:rStyle w:val="Otsikko3Char"/>
          <w:b/>
          <w:bCs/>
          <w:sz w:val="26"/>
          <w:szCs w:val="26"/>
        </w:rPr>
        <w:t>alaut</w:t>
      </w:r>
      <w:r w:rsidR="05EC3446" w:rsidRPr="00112AA8">
        <w:rPr>
          <w:rStyle w:val="Otsikko3Char"/>
          <w:b/>
          <w:bCs/>
          <w:sz w:val="26"/>
          <w:szCs w:val="26"/>
        </w:rPr>
        <w:t>etiedon</w:t>
      </w:r>
      <w:r w:rsidR="63CFE3CC" w:rsidRPr="00112AA8">
        <w:rPr>
          <w:rStyle w:val="Otsikko3Char"/>
          <w:b/>
          <w:bCs/>
          <w:sz w:val="26"/>
          <w:szCs w:val="26"/>
        </w:rPr>
        <w:t xml:space="preserve"> huomioiminen</w:t>
      </w:r>
      <w:r w:rsidR="05EC3446" w:rsidRPr="00112AA8">
        <w:rPr>
          <w:rStyle w:val="Otsikko3Char"/>
          <w:b/>
          <w:bCs/>
          <w:sz w:val="26"/>
          <w:szCs w:val="26"/>
        </w:rPr>
        <w:t xml:space="preserve"> kehittämisessä</w:t>
      </w:r>
      <w:bookmarkEnd w:id="97"/>
      <w:bookmarkEnd w:id="98"/>
      <w:bookmarkEnd w:id="99"/>
      <w:bookmarkEnd w:id="100"/>
    </w:p>
    <w:p w14:paraId="35B24336" w14:textId="77777777" w:rsidR="00A96F2D" w:rsidRPr="00112AA8" w:rsidRDefault="00A96F2D" w:rsidP="00A96F2D"/>
    <w:p w14:paraId="042636D9" w14:textId="77777777" w:rsidR="009D5DB4" w:rsidRPr="00112AA8" w:rsidRDefault="009D5DB4" w:rsidP="009D5DB4">
      <w:pPr>
        <w:spacing w:after="0" w:line="276" w:lineRule="auto"/>
        <w:rPr>
          <w:rFonts w:eastAsia="Arial" w:cs="Arial"/>
          <w:sz w:val="24"/>
          <w:szCs w:val="24"/>
        </w:rPr>
      </w:pPr>
      <w:r w:rsidRPr="00112AA8">
        <w:rPr>
          <w:rFonts w:eastAsia="Arial" w:cs="Arial"/>
          <w:sz w:val="24"/>
          <w:szCs w:val="24"/>
        </w:rPr>
        <w:t>Epäkohtailmoitusten sekä haitta- ja vaaratapahtumailmoitusten hyödyntäminen omavalvonnassa ja toiminnan kehittämisessä</w:t>
      </w:r>
    </w:p>
    <w:p w14:paraId="4912D077" w14:textId="77777777" w:rsidR="009D5DB4" w:rsidRPr="00112AA8" w:rsidRDefault="009D5DB4" w:rsidP="009D5DB4">
      <w:pPr>
        <w:spacing w:after="0" w:line="276" w:lineRule="auto"/>
        <w:rPr>
          <w:rFonts w:eastAsia="Arial" w:cs="Arial"/>
          <w:sz w:val="24"/>
          <w:szCs w:val="24"/>
        </w:rPr>
      </w:pPr>
    </w:p>
    <w:p w14:paraId="71D43075" w14:textId="77777777" w:rsidR="009D5DB4" w:rsidRPr="00112AA8" w:rsidRDefault="009D5DB4" w:rsidP="009D5DB4">
      <w:pPr>
        <w:spacing w:after="0" w:line="276" w:lineRule="auto"/>
        <w:rPr>
          <w:rFonts w:eastAsia="Arial" w:cs="Arial"/>
          <w:sz w:val="24"/>
          <w:szCs w:val="24"/>
        </w:rPr>
      </w:pPr>
      <w:r w:rsidRPr="00112AA8">
        <w:rPr>
          <w:rFonts w:eastAsia="Arial" w:cs="Arial"/>
          <w:sz w:val="24"/>
          <w:szCs w:val="24"/>
        </w:rPr>
        <w:t>Epäkohta- sekä vaara- ja haittatapahtumailmoitukset käsitellään Valkealan Iltatähden ryhmäkodissa järjestelmällisesti osana omavalvontaa. Ilmoituksista saadut havainnot toimivat tärkeänä lähteenä toiminnan kehittämiselle ja laadun parantamiselle.</w:t>
      </w:r>
    </w:p>
    <w:p w14:paraId="7453E06D" w14:textId="77777777" w:rsidR="009D5DB4" w:rsidRPr="00112AA8" w:rsidRDefault="009D5DB4" w:rsidP="009D5DB4">
      <w:pPr>
        <w:spacing w:after="0" w:line="276" w:lineRule="auto"/>
        <w:rPr>
          <w:rFonts w:eastAsia="Arial" w:cs="Arial"/>
          <w:sz w:val="24"/>
          <w:szCs w:val="24"/>
        </w:rPr>
      </w:pPr>
    </w:p>
    <w:p w14:paraId="50D5B367" w14:textId="77777777" w:rsidR="009D5DB4" w:rsidRPr="00112AA8" w:rsidRDefault="009D5DB4" w:rsidP="009D5DB4">
      <w:pPr>
        <w:spacing w:after="0" w:line="276" w:lineRule="auto"/>
        <w:rPr>
          <w:rFonts w:eastAsia="Arial" w:cs="Arial"/>
          <w:sz w:val="24"/>
          <w:szCs w:val="24"/>
        </w:rPr>
      </w:pPr>
      <w:r w:rsidRPr="00112AA8">
        <w:rPr>
          <w:rFonts w:eastAsia="Arial" w:cs="Arial"/>
          <w:sz w:val="24"/>
          <w:szCs w:val="24"/>
        </w:rPr>
        <w:t>Kaikki ilmoitukset käsitellään moniammatillisesti tiimipalavereissa, joissa selvitetään tapahtumien syitä, mahdollisia taustatekijöitä ja kehittämistarpeita. Palavereissa päätetään myös tarvittavista korjaavista toimenpiteistä, joiden toteutusta seurataan systemaattisesti.</w:t>
      </w:r>
    </w:p>
    <w:p w14:paraId="31504F5C" w14:textId="77777777" w:rsidR="009D5DB4" w:rsidRPr="00112AA8" w:rsidRDefault="009D5DB4" w:rsidP="009D5DB4">
      <w:pPr>
        <w:spacing w:after="0" w:line="276" w:lineRule="auto"/>
        <w:rPr>
          <w:rFonts w:eastAsia="Arial" w:cs="Arial"/>
          <w:sz w:val="24"/>
          <w:szCs w:val="24"/>
        </w:rPr>
      </w:pPr>
    </w:p>
    <w:p w14:paraId="59155401" w14:textId="12C94949" w:rsidR="009D5DB4" w:rsidRPr="00112AA8" w:rsidRDefault="009D5DB4" w:rsidP="009D5DB4">
      <w:pPr>
        <w:spacing w:after="0" w:line="276" w:lineRule="auto"/>
        <w:rPr>
          <w:rFonts w:eastAsia="Arial" w:cs="Arial"/>
          <w:sz w:val="24"/>
          <w:szCs w:val="24"/>
        </w:rPr>
      </w:pPr>
      <w:r w:rsidRPr="00112AA8">
        <w:rPr>
          <w:rFonts w:eastAsia="Arial" w:cs="Arial"/>
          <w:sz w:val="24"/>
          <w:szCs w:val="24"/>
        </w:rPr>
        <w:t>Ilmoitusten pohjalta:</w:t>
      </w:r>
    </w:p>
    <w:p w14:paraId="3CE92A06" w14:textId="161BE7AC" w:rsidR="009D5DB4" w:rsidRPr="00112AA8" w:rsidRDefault="009D5DB4" w:rsidP="009D5DB4">
      <w:pPr>
        <w:pStyle w:val="Luettelokappale"/>
        <w:numPr>
          <w:ilvl w:val="0"/>
          <w:numId w:val="27"/>
        </w:numPr>
        <w:spacing w:after="0" w:line="276" w:lineRule="auto"/>
        <w:rPr>
          <w:rFonts w:eastAsia="Arial" w:cs="Arial"/>
          <w:sz w:val="24"/>
          <w:szCs w:val="24"/>
        </w:rPr>
      </w:pPr>
      <w:r w:rsidRPr="00112AA8">
        <w:rPr>
          <w:rFonts w:eastAsia="Arial" w:cs="Arial"/>
          <w:sz w:val="24"/>
          <w:szCs w:val="24"/>
        </w:rPr>
        <w:t>Päivitetään toimintaohjeita ja käytäntöjä tilanteen mukaan</w:t>
      </w:r>
    </w:p>
    <w:p w14:paraId="467DCD0A" w14:textId="4892C7B2" w:rsidR="009D5DB4" w:rsidRPr="00112AA8" w:rsidRDefault="009D5DB4" w:rsidP="009D5DB4">
      <w:pPr>
        <w:pStyle w:val="Luettelokappale"/>
        <w:numPr>
          <w:ilvl w:val="0"/>
          <w:numId w:val="27"/>
        </w:numPr>
        <w:spacing w:after="0" w:line="276" w:lineRule="auto"/>
        <w:rPr>
          <w:rFonts w:eastAsia="Arial" w:cs="Arial"/>
          <w:sz w:val="24"/>
          <w:szCs w:val="24"/>
        </w:rPr>
      </w:pPr>
      <w:r w:rsidRPr="00112AA8">
        <w:rPr>
          <w:rFonts w:eastAsia="Arial" w:cs="Arial"/>
          <w:sz w:val="24"/>
          <w:szCs w:val="24"/>
        </w:rPr>
        <w:t>Käynnistetään koulutuksia tai perehdytyksiä havaittuihin osaamispuutteisiin liittyen</w:t>
      </w:r>
    </w:p>
    <w:p w14:paraId="3E426B44" w14:textId="4F0D20C1" w:rsidR="009D5DB4" w:rsidRPr="00112AA8" w:rsidRDefault="009D5DB4" w:rsidP="009D5DB4">
      <w:pPr>
        <w:pStyle w:val="Luettelokappale"/>
        <w:numPr>
          <w:ilvl w:val="0"/>
          <w:numId w:val="27"/>
        </w:numPr>
        <w:spacing w:after="0" w:line="276" w:lineRule="auto"/>
        <w:rPr>
          <w:rFonts w:eastAsia="Arial" w:cs="Arial"/>
          <w:sz w:val="24"/>
          <w:szCs w:val="24"/>
        </w:rPr>
      </w:pPr>
      <w:r w:rsidRPr="00112AA8">
        <w:rPr>
          <w:rFonts w:eastAsia="Arial" w:cs="Arial"/>
          <w:sz w:val="24"/>
          <w:szCs w:val="24"/>
        </w:rPr>
        <w:t xml:space="preserve">Vahvistetaan riskienhallintaa päivittämällä riskiarvioita ja niiden hallintatoimenpiteitä </w:t>
      </w:r>
    </w:p>
    <w:p w14:paraId="1C9A5CC2" w14:textId="7F0BB432" w:rsidR="009D5DB4" w:rsidRPr="00112AA8" w:rsidRDefault="009D5DB4" w:rsidP="009D5DB4">
      <w:pPr>
        <w:pStyle w:val="Luettelokappale"/>
        <w:numPr>
          <w:ilvl w:val="0"/>
          <w:numId w:val="27"/>
        </w:numPr>
        <w:spacing w:after="0" w:line="276" w:lineRule="auto"/>
        <w:rPr>
          <w:rFonts w:eastAsia="Arial" w:cs="Arial"/>
          <w:sz w:val="24"/>
          <w:szCs w:val="24"/>
        </w:rPr>
      </w:pPr>
      <w:r w:rsidRPr="00112AA8">
        <w:rPr>
          <w:rFonts w:eastAsia="Arial" w:cs="Arial"/>
          <w:sz w:val="24"/>
          <w:szCs w:val="24"/>
        </w:rPr>
        <w:t>Tehdään tarvittaessa muutoksia rakenteisiin tai työympäristöön</w:t>
      </w:r>
    </w:p>
    <w:p w14:paraId="3F29C7BD" w14:textId="111A5011" w:rsidR="009D5DB4" w:rsidRPr="00112AA8" w:rsidRDefault="009D5DB4" w:rsidP="009D5DB4">
      <w:pPr>
        <w:pStyle w:val="Luettelokappale"/>
        <w:numPr>
          <w:ilvl w:val="0"/>
          <w:numId w:val="27"/>
        </w:numPr>
        <w:spacing w:after="0" w:line="276" w:lineRule="auto"/>
        <w:rPr>
          <w:rFonts w:eastAsia="Arial" w:cs="Arial"/>
          <w:sz w:val="24"/>
          <w:szCs w:val="24"/>
        </w:rPr>
      </w:pPr>
      <w:proofErr w:type="spellStart"/>
      <w:r w:rsidRPr="00112AA8">
        <w:rPr>
          <w:rFonts w:eastAsia="Arial" w:cs="Arial"/>
          <w:sz w:val="24"/>
          <w:szCs w:val="24"/>
        </w:rPr>
        <w:t>HaiPro</w:t>
      </w:r>
      <w:proofErr w:type="spellEnd"/>
      <w:r w:rsidRPr="00112AA8">
        <w:rPr>
          <w:rFonts w:eastAsia="Arial" w:cs="Arial"/>
          <w:sz w:val="24"/>
          <w:szCs w:val="24"/>
        </w:rPr>
        <w:t>-järjestelmä toimii keskeisenä työkaluna tapahtumien dokumentoinnissa ja analysoinnissa. Ilmoituksista koottua tietoa käytetään myös vuosittaisessa omavalvonnan arvioinnissa ja kehittämistoimien suunnittelussa. Kehitystoimien eteneminen kirjataan ja seurataan palaverimuistioissa sekä omavalvonnan vastuuhenkilön toimesta.</w:t>
      </w:r>
    </w:p>
    <w:p w14:paraId="2F5A4E2D" w14:textId="6CF1473C" w:rsidR="009D5DB4" w:rsidRPr="00112AA8" w:rsidRDefault="009D5DB4" w:rsidP="008E70FE">
      <w:pPr>
        <w:pStyle w:val="Luettelokappale"/>
        <w:numPr>
          <w:ilvl w:val="0"/>
          <w:numId w:val="27"/>
        </w:numPr>
        <w:spacing w:after="0" w:line="276" w:lineRule="auto"/>
        <w:rPr>
          <w:rFonts w:eastAsia="Arial" w:cs="Arial"/>
          <w:sz w:val="24"/>
          <w:szCs w:val="24"/>
        </w:rPr>
      </w:pPr>
      <w:r w:rsidRPr="00112AA8">
        <w:rPr>
          <w:rFonts w:eastAsia="Arial" w:cs="Arial"/>
          <w:sz w:val="24"/>
          <w:szCs w:val="24"/>
        </w:rPr>
        <w:t>Toiminnan avoimuus ja henkilöstön rohkeus tuoda esiin epäkohdat mahdollistavat ennakoivan ja oppivan organisaatiokulttuurin, jossa virheistä ei rangaista, vaan niistä opitaan. Näin varmistetaan asiakas- ja potilasturvallisuuden jatkuva parantaminen ja laadukkaiden palveluiden ylläpito.</w:t>
      </w:r>
    </w:p>
    <w:p w14:paraId="607F8FD0" w14:textId="77777777" w:rsidR="009D5DB4" w:rsidRPr="00112AA8" w:rsidRDefault="009D5DB4" w:rsidP="008E70FE">
      <w:pPr>
        <w:spacing w:after="0" w:line="276" w:lineRule="auto"/>
        <w:rPr>
          <w:rFonts w:eastAsia="Arial" w:cs="Arial"/>
          <w:sz w:val="24"/>
          <w:szCs w:val="24"/>
        </w:rPr>
      </w:pPr>
    </w:p>
    <w:p w14:paraId="22E0255F" w14:textId="3675CE7E" w:rsidR="008E70FE" w:rsidRPr="00112AA8" w:rsidRDefault="008E70FE" w:rsidP="008E70FE">
      <w:pPr>
        <w:spacing w:after="0" w:line="276" w:lineRule="auto"/>
        <w:rPr>
          <w:rFonts w:eastAsia="Arial" w:cs="Arial"/>
          <w:sz w:val="24"/>
          <w:szCs w:val="24"/>
        </w:rPr>
      </w:pPr>
      <w:r w:rsidRPr="00112AA8">
        <w:rPr>
          <w:rFonts w:eastAsia="Arial" w:cs="Arial"/>
          <w:sz w:val="24"/>
          <w:szCs w:val="24"/>
        </w:rPr>
        <w:t xml:space="preserve">Henkilöstöä muistutetaan säännöllisesti käytössä olevista palautekanavista. </w:t>
      </w:r>
    </w:p>
    <w:p w14:paraId="27E9E490" w14:textId="19A62338" w:rsidR="008E70FE" w:rsidRPr="00112AA8" w:rsidRDefault="008E70FE" w:rsidP="008E70FE">
      <w:pPr>
        <w:spacing w:after="0" w:line="276" w:lineRule="auto"/>
        <w:rPr>
          <w:rFonts w:eastAsia="Arial" w:cs="Arial"/>
          <w:sz w:val="24"/>
          <w:szCs w:val="24"/>
        </w:rPr>
      </w:pPr>
      <w:r w:rsidRPr="00112AA8">
        <w:rPr>
          <w:rFonts w:eastAsia="Arial" w:cs="Arial"/>
          <w:sz w:val="24"/>
          <w:szCs w:val="24"/>
        </w:rPr>
        <w:t>Säännöllisesti kerättyä ja muuten saatua palautetta hyödynnetään toiminnan kehittämisessä niin,</w:t>
      </w:r>
      <w:r w:rsidR="002D5C8D" w:rsidRPr="00112AA8">
        <w:rPr>
          <w:rFonts w:eastAsia="Arial" w:cs="Arial"/>
          <w:sz w:val="24"/>
          <w:szCs w:val="24"/>
        </w:rPr>
        <w:t xml:space="preserve"> että hoitohenkilöstön palavereissa käydään läpi palaute sekä pohditaan siihen ratkaisua moniammatillisesti. Reklamaatiot käydään huolellisesti läpi palaverissa. Valvontaviranomaisten antamat ohjeet ja päätökset huomioidaan </w:t>
      </w:r>
      <w:r w:rsidR="00245FFE" w:rsidRPr="00112AA8">
        <w:rPr>
          <w:rFonts w:eastAsia="Arial" w:cs="Arial"/>
          <w:sz w:val="24"/>
          <w:szCs w:val="24"/>
        </w:rPr>
        <w:t xml:space="preserve">toiminnan laadun </w:t>
      </w:r>
      <w:r w:rsidR="00245FFE" w:rsidRPr="00112AA8">
        <w:rPr>
          <w:rFonts w:eastAsia="Arial" w:cs="Arial"/>
          <w:sz w:val="24"/>
          <w:szCs w:val="24"/>
        </w:rPr>
        <w:lastRenderedPageBreak/>
        <w:t xml:space="preserve">kehittämisessä keksimällä ja kokeilemalla vaihtoehtoisia toimintatapoja. Motivoitunut henkilöstö on sitoutunut kehittämään toimintaa laadullisesti. </w:t>
      </w:r>
    </w:p>
    <w:p w14:paraId="58102227" w14:textId="77777777" w:rsidR="00DB311E" w:rsidRPr="00112AA8" w:rsidRDefault="00DB311E" w:rsidP="25E2C0E2">
      <w:pPr>
        <w:pStyle w:val="Luettelokappale"/>
        <w:spacing w:after="0" w:line="276" w:lineRule="auto"/>
        <w:ind w:left="1418"/>
        <w:rPr>
          <w:rFonts w:eastAsia="Arial" w:cs="Arial"/>
          <w:color w:val="FF0000"/>
          <w:sz w:val="24"/>
          <w:szCs w:val="24"/>
        </w:rPr>
      </w:pPr>
    </w:p>
    <w:p w14:paraId="30465C50" w14:textId="6219CCDE" w:rsidR="55F2A755" w:rsidRPr="00112AA8" w:rsidRDefault="599011B1" w:rsidP="00A96F2D">
      <w:pPr>
        <w:pStyle w:val="Otsikko2"/>
        <w:rPr>
          <w:b/>
          <w:bCs/>
        </w:rPr>
      </w:pPr>
      <w:bookmarkStart w:id="101" w:name="_Toc175740445"/>
      <w:bookmarkStart w:id="102" w:name="_Toc175741908"/>
      <w:bookmarkStart w:id="103" w:name="_Toc175741972"/>
      <w:bookmarkStart w:id="104" w:name="_Toc202772615"/>
      <w:r w:rsidRPr="00112AA8">
        <w:rPr>
          <w:b/>
          <w:bCs/>
        </w:rPr>
        <w:t>4</w:t>
      </w:r>
      <w:r w:rsidR="42AE673D" w:rsidRPr="00112AA8">
        <w:rPr>
          <w:b/>
          <w:bCs/>
        </w:rPr>
        <w:t>.</w:t>
      </w:r>
      <w:r w:rsidR="33EE47C5" w:rsidRPr="00112AA8">
        <w:rPr>
          <w:b/>
          <w:bCs/>
        </w:rPr>
        <w:t>4</w:t>
      </w:r>
      <w:r w:rsidR="42AE673D" w:rsidRPr="00112AA8">
        <w:rPr>
          <w:b/>
          <w:bCs/>
        </w:rPr>
        <w:t xml:space="preserve"> Kehittämistoimenpiteiden määrittely ja toimeenpano</w:t>
      </w:r>
      <w:bookmarkEnd w:id="101"/>
      <w:bookmarkEnd w:id="102"/>
      <w:bookmarkEnd w:id="103"/>
      <w:bookmarkEnd w:id="104"/>
    </w:p>
    <w:p w14:paraId="7DE15546" w14:textId="75949AFC" w:rsidR="00875270" w:rsidRPr="00112AA8" w:rsidRDefault="00875270" w:rsidP="005A0E74">
      <w:pPr>
        <w:spacing w:after="0" w:line="276" w:lineRule="auto"/>
        <w:rPr>
          <w:rFonts w:eastAsia="Arial" w:cs="Arial"/>
          <w:sz w:val="24"/>
          <w:szCs w:val="24"/>
        </w:rPr>
      </w:pPr>
    </w:p>
    <w:p w14:paraId="404367E5" w14:textId="2985D34F" w:rsidR="001C092D" w:rsidRPr="00112AA8" w:rsidRDefault="007B0889" w:rsidP="005A0E74">
      <w:pPr>
        <w:spacing w:after="0" w:line="276" w:lineRule="auto"/>
        <w:rPr>
          <w:rFonts w:eastAsia="Arial" w:cs="Arial"/>
          <w:color w:val="70AD47" w:themeColor="accent6"/>
          <w:sz w:val="24"/>
          <w:szCs w:val="24"/>
        </w:rPr>
      </w:pPr>
      <w:r w:rsidRPr="00112AA8">
        <w:rPr>
          <w:rFonts w:eastAsia="Arial" w:cs="Arial"/>
          <w:sz w:val="24"/>
          <w:szCs w:val="24"/>
        </w:rPr>
        <w:t xml:space="preserve">Poikkeamien syitä ja taustatekijöitä selvitään jokaisen </w:t>
      </w:r>
      <w:proofErr w:type="spellStart"/>
      <w:r w:rsidRPr="00112AA8">
        <w:rPr>
          <w:rFonts w:eastAsia="Arial" w:cs="Arial"/>
          <w:sz w:val="24"/>
          <w:szCs w:val="24"/>
        </w:rPr>
        <w:t>HaiPron</w:t>
      </w:r>
      <w:proofErr w:type="spellEnd"/>
      <w:r w:rsidRPr="00112AA8">
        <w:rPr>
          <w:rFonts w:eastAsia="Arial" w:cs="Arial"/>
          <w:sz w:val="24"/>
          <w:szCs w:val="24"/>
        </w:rPr>
        <w:t xml:space="preserve"> jälkeen palavereissa moniammatillisesti. </w:t>
      </w:r>
      <w:proofErr w:type="spellStart"/>
      <w:r w:rsidRPr="00112AA8">
        <w:rPr>
          <w:rFonts w:eastAsia="Arial" w:cs="Arial"/>
          <w:sz w:val="24"/>
          <w:szCs w:val="24"/>
        </w:rPr>
        <w:t>HaiPro</w:t>
      </w:r>
      <w:proofErr w:type="spellEnd"/>
      <w:r w:rsidRPr="00112AA8">
        <w:rPr>
          <w:rFonts w:eastAsia="Arial" w:cs="Arial"/>
          <w:sz w:val="24"/>
          <w:szCs w:val="24"/>
        </w:rPr>
        <w:t>- ilmoitusta tehdessä</w:t>
      </w:r>
      <w:r w:rsidR="00DD659B" w:rsidRPr="00112AA8">
        <w:rPr>
          <w:rFonts w:eastAsia="Arial" w:cs="Arial"/>
          <w:sz w:val="24"/>
          <w:szCs w:val="24"/>
        </w:rPr>
        <w:t xml:space="preserve"> kirjoitetaan myös syitä ja taustatekijöitä poikkeaman sattuessa sekä kehittämistoimenpiteitä ehdotetaan. Kehittämistoimenpiteet käydään läpi palavereissa. </w:t>
      </w:r>
      <w:r w:rsidR="001C092D" w:rsidRPr="00112AA8">
        <w:rPr>
          <w:rFonts w:eastAsia="Arial" w:cs="Arial"/>
          <w:sz w:val="24"/>
          <w:szCs w:val="24"/>
        </w:rPr>
        <w:t>Yksikön kehittämistoimet kirjataan palaveri</w:t>
      </w:r>
      <w:r w:rsidR="00EC290C">
        <w:rPr>
          <w:rFonts w:eastAsia="Arial" w:cs="Arial"/>
          <w:sz w:val="24"/>
          <w:szCs w:val="24"/>
        </w:rPr>
        <w:t>muistioon</w:t>
      </w:r>
      <w:r w:rsidR="001C092D" w:rsidRPr="00112AA8">
        <w:rPr>
          <w:rFonts w:eastAsia="Arial" w:cs="Arial"/>
          <w:sz w:val="24"/>
          <w:szCs w:val="24"/>
        </w:rPr>
        <w:t>. Henkilöstö vastaa kehittämistoimenpiteen tapahtumisesta</w:t>
      </w:r>
      <w:r w:rsidR="005A0E74" w:rsidRPr="00112AA8">
        <w:rPr>
          <w:rFonts w:eastAsia="Arial" w:cs="Arial"/>
          <w:sz w:val="24"/>
          <w:szCs w:val="24"/>
        </w:rPr>
        <w:t>.</w:t>
      </w:r>
      <w:r w:rsidR="001C092D" w:rsidRPr="00112AA8">
        <w:rPr>
          <w:rFonts w:eastAsia="Arial" w:cs="Arial"/>
          <w:sz w:val="24"/>
          <w:szCs w:val="24"/>
        </w:rPr>
        <w:t xml:space="preserve"> </w:t>
      </w:r>
      <w:r w:rsidR="005A0E74" w:rsidRPr="00112AA8">
        <w:rPr>
          <w:rFonts w:eastAsia="Arial" w:cs="Arial"/>
          <w:sz w:val="24"/>
          <w:szCs w:val="24"/>
        </w:rPr>
        <w:t>V</w:t>
      </w:r>
      <w:r w:rsidR="001C092D" w:rsidRPr="00112AA8">
        <w:rPr>
          <w:rFonts w:eastAsia="Arial" w:cs="Arial"/>
          <w:sz w:val="24"/>
          <w:szCs w:val="24"/>
        </w:rPr>
        <w:t xml:space="preserve">astaava ohjaaja </w:t>
      </w:r>
      <w:r w:rsidR="005A0E74" w:rsidRPr="00112AA8">
        <w:rPr>
          <w:rFonts w:eastAsia="Arial" w:cs="Arial"/>
          <w:sz w:val="24"/>
          <w:szCs w:val="24"/>
        </w:rPr>
        <w:t xml:space="preserve">huolehtii </w:t>
      </w:r>
      <w:r w:rsidR="00760D70" w:rsidRPr="00112AA8">
        <w:rPr>
          <w:rFonts w:eastAsia="Arial" w:cs="Arial"/>
          <w:sz w:val="24"/>
          <w:szCs w:val="24"/>
        </w:rPr>
        <w:t>kehittämistoimenpiteen t</w:t>
      </w:r>
      <w:r w:rsidR="005A0E74" w:rsidRPr="00112AA8">
        <w:rPr>
          <w:rFonts w:eastAsia="Arial" w:cs="Arial"/>
          <w:sz w:val="24"/>
          <w:szCs w:val="24"/>
        </w:rPr>
        <w:t>oimeen</w:t>
      </w:r>
      <w:r w:rsidR="00760D70" w:rsidRPr="00112AA8">
        <w:rPr>
          <w:rFonts w:eastAsia="Arial" w:cs="Arial"/>
          <w:sz w:val="24"/>
          <w:szCs w:val="24"/>
        </w:rPr>
        <w:t>panosta sekä hallinnollisista asioista.</w:t>
      </w:r>
      <w:r w:rsidR="00DD659B" w:rsidRPr="00112AA8">
        <w:rPr>
          <w:rFonts w:eastAsia="Arial" w:cs="Arial"/>
          <w:sz w:val="24"/>
          <w:szCs w:val="24"/>
        </w:rPr>
        <w:t xml:space="preserve"> Kehittämistoimenpiteet parantavat asukasturvallisuutta ja korostavat </w:t>
      </w:r>
      <w:r w:rsidR="005A0E74" w:rsidRPr="00112AA8">
        <w:rPr>
          <w:rFonts w:eastAsia="Arial" w:cs="Arial"/>
          <w:sz w:val="24"/>
          <w:szCs w:val="24"/>
        </w:rPr>
        <w:t xml:space="preserve">hoitotyön laatua. </w:t>
      </w:r>
      <w:r w:rsidR="00760D70" w:rsidRPr="00112AA8">
        <w:rPr>
          <w:rFonts w:eastAsia="Arial" w:cs="Arial"/>
          <w:sz w:val="24"/>
          <w:szCs w:val="24"/>
        </w:rPr>
        <w:t xml:space="preserve"> </w:t>
      </w:r>
    </w:p>
    <w:p w14:paraId="615D360D" w14:textId="1A2B2FCD" w:rsidR="3872A1D0" w:rsidRPr="00112AA8" w:rsidRDefault="3872A1D0" w:rsidP="20E08D4F">
      <w:pPr>
        <w:rPr>
          <w:rFonts w:eastAsia="Arial" w:cs="Arial"/>
        </w:rPr>
      </w:pPr>
      <w:bookmarkStart w:id="105" w:name="_Toc1627592768"/>
    </w:p>
    <w:p w14:paraId="575DB246" w14:textId="5D49E113" w:rsidR="09C3C866" w:rsidRPr="00112AA8" w:rsidRDefault="337F9A06" w:rsidP="25E2C0E2">
      <w:pPr>
        <w:pStyle w:val="Otsikko1"/>
        <w:spacing w:line="276" w:lineRule="auto"/>
        <w:rPr>
          <w:rFonts w:eastAsia="Arial" w:cs="Arial"/>
          <w:b/>
          <w:bCs/>
        </w:rPr>
      </w:pPr>
      <w:bookmarkStart w:id="106" w:name="_Toc175740446"/>
      <w:bookmarkStart w:id="107" w:name="_Toc175741909"/>
      <w:bookmarkStart w:id="108" w:name="_Toc175741973"/>
      <w:bookmarkStart w:id="109" w:name="_Toc202772616"/>
      <w:r w:rsidRPr="00112AA8">
        <w:rPr>
          <w:rFonts w:eastAsia="Arial" w:cs="Arial"/>
          <w:b/>
          <w:bCs/>
        </w:rPr>
        <w:t xml:space="preserve">5. </w:t>
      </w:r>
      <w:r w:rsidR="42007D97" w:rsidRPr="00112AA8">
        <w:rPr>
          <w:rFonts w:eastAsia="Arial" w:cs="Arial"/>
          <w:b/>
          <w:bCs/>
        </w:rPr>
        <w:t>Omavalvonnan s</w:t>
      </w:r>
      <w:r w:rsidR="7D27462D" w:rsidRPr="00112AA8">
        <w:rPr>
          <w:rFonts w:eastAsia="Arial" w:cs="Arial"/>
          <w:b/>
          <w:bCs/>
        </w:rPr>
        <w:t>euranta</w:t>
      </w:r>
      <w:r w:rsidR="5A470AFD" w:rsidRPr="00112AA8">
        <w:rPr>
          <w:rFonts w:eastAsia="Arial" w:cs="Arial"/>
          <w:b/>
          <w:bCs/>
        </w:rPr>
        <w:t xml:space="preserve"> ja</w:t>
      </w:r>
      <w:r w:rsidR="7D27462D" w:rsidRPr="00112AA8">
        <w:rPr>
          <w:rFonts w:eastAsia="Arial" w:cs="Arial"/>
          <w:b/>
          <w:bCs/>
        </w:rPr>
        <w:t xml:space="preserve"> raportointi</w:t>
      </w:r>
      <w:bookmarkEnd w:id="105"/>
      <w:bookmarkEnd w:id="106"/>
      <w:bookmarkEnd w:id="107"/>
      <w:bookmarkEnd w:id="108"/>
      <w:bookmarkEnd w:id="109"/>
    </w:p>
    <w:p w14:paraId="0FD47FA0" w14:textId="30285358" w:rsidR="33F1CEC4" w:rsidRPr="00112AA8" w:rsidRDefault="599011B1" w:rsidP="3872A1D0">
      <w:pPr>
        <w:pStyle w:val="Otsikko2"/>
        <w:spacing w:line="276" w:lineRule="auto"/>
        <w:rPr>
          <w:rFonts w:eastAsia="Arial" w:cs="Arial"/>
          <w:b/>
          <w:bCs/>
          <w:color w:val="auto"/>
        </w:rPr>
      </w:pPr>
      <w:bookmarkStart w:id="110" w:name="_Toc175740447"/>
      <w:bookmarkStart w:id="111" w:name="_Toc175741910"/>
      <w:bookmarkStart w:id="112" w:name="_Toc175741974"/>
      <w:bookmarkStart w:id="113" w:name="_Toc202772617"/>
      <w:r w:rsidRPr="00112AA8">
        <w:rPr>
          <w:rFonts w:eastAsia="Arial" w:cs="Arial"/>
          <w:b/>
          <w:bCs/>
        </w:rPr>
        <w:t>5</w:t>
      </w:r>
      <w:r w:rsidR="2CE8EE60" w:rsidRPr="00112AA8">
        <w:rPr>
          <w:rFonts w:eastAsia="Arial" w:cs="Arial"/>
          <w:b/>
          <w:bCs/>
        </w:rPr>
        <w:t>.1</w:t>
      </w:r>
      <w:r w:rsidR="2CE8EE60" w:rsidRPr="00112AA8">
        <w:rPr>
          <w:rFonts w:eastAsia="Arial" w:cs="Arial"/>
          <w:b/>
          <w:bCs/>
          <w:color w:val="auto"/>
        </w:rPr>
        <w:t xml:space="preserve"> </w:t>
      </w:r>
      <w:r w:rsidR="1F4AC365" w:rsidRPr="00112AA8">
        <w:rPr>
          <w:rFonts w:eastAsia="Arial" w:cs="Arial"/>
          <w:b/>
          <w:bCs/>
          <w:color w:val="auto"/>
        </w:rPr>
        <w:t>Laadun</w:t>
      </w:r>
      <w:r w:rsidR="353FDE55" w:rsidRPr="00112AA8">
        <w:rPr>
          <w:rFonts w:eastAsia="Arial" w:cs="Arial"/>
          <w:b/>
          <w:bCs/>
          <w:color w:val="auto"/>
        </w:rPr>
        <w:t>-</w:t>
      </w:r>
      <w:r w:rsidR="1F4AC365" w:rsidRPr="00112AA8">
        <w:rPr>
          <w:rFonts w:eastAsia="Arial" w:cs="Arial"/>
          <w:b/>
          <w:bCs/>
          <w:color w:val="auto"/>
        </w:rPr>
        <w:t xml:space="preserve"> ja r</w:t>
      </w:r>
      <w:r w:rsidR="2CE8EE60" w:rsidRPr="00112AA8">
        <w:rPr>
          <w:rFonts w:eastAsia="Arial" w:cs="Arial"/>
          <w:b/>
          <w:bCs/>
          <w:color w:val="auto"/>
        </w:rPr>
        <w:t>iskienhallinnan seuranta</w:t>
      </w:r>
      <w:r w:rsidR="0C4E4789" w:rsidRPr="00112AA8">
        <w:rPr>
          <w:rFonts w:eastAsia="Arial" w:cs="Arial"/>
          <w:b/>
          <w:bCs/>
          <w:color w:val="auto"/>
        </w:rPr>
        <w:t xml:space="preserve"> ja</w:t>
      </w:r>
      <w:r w:rsidR="2CE8EE60" w:rsidRPr="00112AA8">
        <w:rPr>
          <w:rFonts w:eastAsia="Arial" w:cs="Arial"/>
          <w:b/>
          <w:bCs/>
          <w:color w:val="auto"/>
        </w:rPr>
        <w:t xml:space="preserve"> raportoint</w:t>
      </w:r>
      <w:r w:rsidR="0C4E4789" w:rsidRPr="00112AA8">
        <w:rPr>
          <w:rFonts w:eastAsia="Arial" w:cs="Arial"/>
          <w:b/>
          <w:bCs/>
          <w:color w:val="auto"/>
        </w:rPr>
        <w:t>i</w:t>
      </w:r>
      <w:bookmarkEnd w:id="110"/>
      <w:bookmarkEnd w:id="111"/>
      <w:bookmarkEnd w:id="112"/>
      <w:bookmarkEnd w:id="113"/>
    </w:p>
    <w:p w14:paraId="345BBF48" w14:textId="77777777" w:rsidR="00481727" w:rsidRPr="00112AA8" w:rsidRDefault="00481727" w:rsidP="006A2367">
      <w:pPr>
        <w:spacing w:after="0" w:line="276" w:lineRule="auto"/>
        <w:rPr>
          <w:rFonts w:eastAsia="Arial" w:cs="Arial"/>
          <w:sz w:val="24"/>
          <w:szCs w:val="24"/>
        </w:rPr>
      </w:pPr>
    </w:p>
    <w:p w14:paraId="5265D5DB" w14:textId="7F46BC42" w:rsidR="006A2367" w:rsidRPr="00112AA8" w:rsidRDefault="006A2367" w:rsidP="006A2367">
      <w:pPr>
        <w:spacing w:after="0" w:line="276" w:lineRule="auto"/>
        <w:rPr>
          <w:rFonts w:eastAsia="Arial" w:cs="Arial"/>
          <w:sz w:val="24"/>
          <w:szCs w:val="24"/>
        </w:rPr>
      </w:pPr>
      <w:r w:rsidRPr="00112AA8">
        <w:rPr>
          <w:rFonts w:eastAsia="Arial" w:cs="Arial"/>
          <w:sz w:val="24"/>
          <w:szCs w:val="24"/>
        </w:rPr>
        <w:t>Palveluiden laatua ja turvallisuutta Valkealan Iltatähden ryhmäkodissa seurataan monipuolisesti:</w:t>
      </w:r>
    </w:p>
    <w:p w14:paraId="0F97BC38" w14:textId="5E13F236" w:rsidR="006A2367" w:rsidRPr="00112AA8" w:rsidRDefault="006A2367" w:rsidP="006A2367">
      <w:pPr>
        <w:pStyle w:val="Luettelokappale"/>
        <w:numPr>
          <w:ilvl w:val="0"/>
          <w:numId w:val="19"/>
        </w:numPr>
        <w:spacing w:after="0" w:line="276" w:lineRule="auto"/>
        <w:rPr>
          <w:rFonts w:eastAsia="Arial" w:cs="Arial"/>
          <w:sz w:val="24"/>
          <w:szCs w:val="24"/>
        </w:rPr>
      </w:pPr>
      <w:r w:rsidRPr="00112AA8">
        <w:rPr>
          <w:rFonts w:eastAsia="Arial" w:cs="Arial"/>
          <w:sz w:val="24"/>
          <w:szCs w:val="24"/>
        </w:rPr>
        <w:t>RAI-arviointien avulla kartoitetaan asiakkaiden toimintakykyä ja hoidon tarvetta säännöllisesti.</w:t>
      </w:r>
    </w:p>
    <w:p w14:paraId="1AFD6329" w14:textId="324639C3" w:rsidR="006A2367" w:rsidRPr="00112AA8" w:rsidRDefault="006A2367" w:rsidP="009951E0">
      <w:pPr>
        <w:pStyle w:val="Luettelokappale"/>
        <w:numPr>
          <w:ilvl w:val="0"/>
          <w:numId w:val="19"/>
        </w:numPr>
        <w:spacing w:after="0" w:line="276" w:lineRule="auto"/>
        <w:rPr>
          <w:rFonts w:eastAsia="Arial" w:cs="Arial"/>
          <w:sz w:val="24"/>
          <w:szCs w:val="24"/>
        </w:rPr>
      </w:pPr>
      <w:r w:rsidRPr="00112AA8">
        <w:rPr>
          <w:rFonts w:eastAsia="Arial" w:cs="Arial"/>
          <w:sz w:val="24"/>
          <w:szCs w:val="24"/>
        </w:rPr>
        <w:t>Asiakaspalautetta kerätään jatkuvasti suullisesti, lomakkeilla ja palautelaatikoiden kautta.</w:t>
      </w:r>
    </w:p>
    <w:p w14:paraId="61BBEB41" w14:textId="77C1BD39" w:rsidR="006A2367" w:rsidRPr="00112AA8" w:rsidRDefault="006A2367" w:rsidP="009951E0">
      <w:pPr>
        <w:pStyle w:val="Luettelokappale"/>
        <w:numPr>
          <w:ilvl w:val="0"/>
          <w:numId w:val="19"/>
        </w:numPr>
        <w:spacing w:after="0" w:line="276" w:lineRule="auto"/>
        <w:rPr>
          <w:rFonts w:eastAsia="Arial" w:cs="Arial"/>
          <w:sz w:val="24"/>
          <w:szCs w:val="24"/>
        </w:rPr>
      </w:pPr>
      <w:r w:rsidRPr="00112AA8">
        <w:rPr>
          <w:rFonts w:eastAsia="Arial" w:cs="Arial"/>
          <w:sz w:val="24"/>
          <w:szCs w:val="24"/>
        </w:rPr>
        <w:t xml:space="preserve">Haitta- ja vaaratapahtumat kirjataan </w:t>
      </w:r>
      <w:proofErr w:type="spellStart"/>
      <w:r w:rsidRPr="00112AA8">
        <w:rPr>
          <w:rFonts w:eastAsia="Arial" w:cs="Arial"/>
          <w:sz w:val="24"/>
          <w:szCs w:val="24"/>
        </w:rPr>
        <w:t>HaiPro</w:t>
      </w:r>
      <w:proofErr w:type="spellEnd"/>
      <w:r w:rsidRPr="00112AA8">
        <w:rPr>
          <w:rFonts w:eastAsia="Arial" w:cs="Arial"/>
          <w:sz w:val="24"/>
          <w:szCs w:val="24"/>
        </w:rPr>
        <w:t>-järjestelmään.</w:t>
      </w:r>
    </w:p>
    <w:p w14:paraId="1BE42503" w14:textId="640B30D6" w:rsidR="006A2367" w:rsidRPr="00112AA8" w:rsidRDefault="006A2367" w:rsidP="009951E0">
      <w:pPr>
        <w:pStyle w:val="Luettelokappale"/>
        <w:numPr>
          <w:ilvl w:val="0"/>
          <w:numId w:val="19"/>
        </w:numPr>
        <w:spacing w:after="0" w:line="276" w:lineRule="auto"/>
        <w:rPr>
          <w:rFonts w:eastAsia="Arial" w:cs="Arial"/>
          <w:sz w:val="24"/>
          <w:szCs w:val="24"/>
        </w:rPr>
      </w:pPr>
      <w:r w:rsidRPr="00112AA8">
        <w:rPr>
          <w:rFonts w:eastAsia="Arial" w:cs="Arial"/>
          <w:sz w:val="24"/>
          <w:szCs w:val="24"/>
        </w:rPr>
        <w:t>Laadunhallintaa ja turvallisuutta seurataan myös sisäisissä palavereissa, kirjaamisauditoinneissa sekä omahoitajajärjestelmän kautta.</w:t>
      </w:r>
    </w:p>
    <w:p w14:paraId="1A6CA522" w14:textId="77777777" w:rsidR="006A2367" w:rsidRPr="00112AA8" w:rsidRDefault="006A2367" w:rsidP="009951E0">
      <w:pPr>
        <w:pStyle w:val="Luettelokappale"/>
        <w:numPr>
          <w:ilvl w:val="0"/>
          <w:numId w:val="19"/>
        </w:numPr>
        <w:spacing w:after="0" w:line="276" w:lineRule="auto"/>
        <w:rPr>
          <w:rFonts w:eastAsia="Arial" w:cs="Arial"/>
          <w:sz w:val="24"/>
          <w:szCs w:val="24"/>
        </w:rPr>
      </w:pPr>
      <w:r w:rsidRPr="00112AA8">
        <w:rPr>
          <w:rFonts w:eastAsia="Arial" w:cs="Arial"/>
          <w:sz w:val="24"/>
          <w:szCs w:val="24"/>
        </w:rPr>
        <w:t>Poikkeamaraportit ja riskikartoitukset tehdään säännöllisesti ja ne vaikuttavat käytäntöjen kehittämiseen.</w:t>
      </w:r>
    </w:p>
    <w:p w14:paraId="5507BB71" w14:textId="77777777" w:rsidR="006A2367" w:rsidRPr="00112AA8" w:rsidRDefault="006A2367" w:rsidP="006A2367">
      <w:pPr>
        <w:spacing w:after="0" w:line="276" w:lineRule="auto"/>
        <w:rPr>
          <w:rFonts w:eastAsia="Arial" w:cs="Arial"/>
          <w:sz w:val="24"/>
          <w:szCs w:val="24"/>
        </w:rPr>
      </w:pPr>
    </w:p>
    <w:p w14:paraId="2090500E" w14:textId="57B12CBB" w:rsidR="006A2367" w:rsidRPr="00112AA8" w:rsidRDefault="006A2367" w:rsidP="006A2367">
      <w:pPr>
        <w:spacing w:after="0" w:line="276" w:lineRule="auto"/>
        <w:rPr>
          <w:rFonts w:eastAsia="Arial" w:cs="Arial"/>
          <w:sz w:val="24"/>
          <w:szCs w:val="24"/>
        </w:rPr>
      </w:pPr>
      <w:r w:rsidRPr="00112AA8">
        <w:rPr>
          <w:rFonts w:eastAsia="Arial" w:cs="Arial"/>
          <w:sz w:val="24"/>
          <w:szCs w:val="24"/>
        </w:rPr>
        <w:t>Laatua ja turvallisuutta koskevat havainnot ja tiedot</w:t>
      </w:r>
      <w:r w:rsidR="00481727" w:rsidRPr="00112AA8">
        <w:rPr>
          <w:rFonts w:eastAsia="Arial" w:cs="Arial"/>
          <w:sz w:val="24"/>
          <w:szCs w:val="24"/>
        </w:rPr>
        <w:t>:</w:t>
      </w:r>
    </w:p>
    <w:p w14:paraId="733F7766" w14:textId="1E53D6A0" w:rsidR="006A2367" w:rsidRPr="00112AA8" w:rsidRDefault="006A2367" w:rsidP="009951E0">
      <w:pPr>
        <w:pStyle w:val="Luettelokappale"/>
        <w:numPr>
          <w:ilvl w:val="0"/>
          <w:numId w:val="20"/>
        </w:numPr>
        <w:spacing w:after="0" w:line="276" w:lineRule="auto"/>
        <w:rPr>
          <w:rFonts w:eastAsia="Arial" w:cs="Arial"/>
          <w:sz w:val="24"/>
          <w:szCs w:val="24"/>
        </w:rPr>
      </w:pPr>
      <w:r w:rsidRPr="00112AA8">
        <w:rPr>
          <w:rFonts w:eastAsia="Arial" w:cs="Arial"/>
          <w:sz w:val="24"/>
          <w:szCs w:val="24"/>
        </w:rPr>
        <w:t>Käsitellään viikoittain tiimipalavereissa ja kuukausittain esihenkilöpalavereissa.</w:t>
      </w:r>
    </w:p>
    <w:p w14:paraId="4402F66A" w14:textId="56C8D0CF" w:rsidR="006A2367" w:rsidRPr="00112AA8" w:rsidRDefault="006A2367" w:rsidP="009951E0">
      <w:pPr>
        <w:pStyle w:val="Luettelokappale"/>
        <w:numPr>
          <w:ilvl w:val="0"/>
          <w:numId w:val="20"/>
        </w:numPr>
        <w:spacing w:after="0" w:line="276" w:lineRule="auto"/>
        <w:rPr>
          <w:rFonts w:eastAsia="Arial" w:cs="Arial"/>
          <w:sz w:val="24"/>
          <w:szCs w:val="24"/>
        </w:rPr>
      </w:pPr>
      <w:r w:rsidRPr="00112AA8">
        <w:rPr>
          <w:rFonts w:eastAsia="Arial" w:cs="Arial"/>
          <w:sz w:val="24"/>
          <w:szCs w:val="24"/>
        </w:rPr>
        <w:t>Raportoidaan toiminnanjohtajalle ja tarvittaessa Kymenlaakson hyvinvointialueelle välittömästi sähköpostitse (esim. vakavissa tilanteissa).</w:t>
      </w:r>
    </w:p>
    <w:p w14:paraId="5AC21EB7" w14:textId="74AB6759" w:rsidR="006A2367" w:rsidRPr="00112AA8" w:rsidRDefault="006A2367" w:rsidP="009951E0">
      <w:pPr>
        <w:pStyle w:val="Luettelokappale"/>
        <w:numPr>
          <w:ilvl w:val="0"/>
          <w:numId w:val="20"/>
        </w:numPr>
        <w:spacing w:after="0" w:line="276" w:lineRule="auto"/>
        <w:rPr>
          <w:rFonts w:eastAsia="Arial" w:cs="Arial"/>
          <w:sz w:val="24"/>
          <w:szCs w:val="24"/>
        </w:rPr>
      </w:pPr>
      <w:r w:rsidRPr="00112AA8">
        <w:rPr>
          <w:rFonts w:eastAsia="Arial" w:cs="Arial"/>
          <w:sz w:val="24"/>
          <w:szCs w:val="24"/>
        </w:rPr>
        <w:t>Vakavissa tapauksissa tai valvontaviranomaisen sitä edellyttäessä raportointi tehdään myös Valviralle tai aluehallintovirastolle.</w:t>
      </w:r>
    </w:p>
    <w:p w14:paraId="642138AE" w14:textId="77777777" w:rsidR="006A2367" w:rsidRPr="00112AA8" w:rsidRDefault="006A2367" w:rsidP="009951E0">
      <w:pPr>
        <w:pStyle w:val="Luettelokappale"/>
        <w:numPr>
          <w:ilvl w:val="0"/>
          <w:numId w:val="20"/>
        </w:numPr>
        <w:spacing w:after="0" w:line="276" w:lineRule="auto"/>
        <w:rPr>
          <w:rFonts w:eastAsia="Arial" w:cs="Arial"/>
          <w:sz w:val="24"/>
          <w:szCs w:val="24"/>
        </w:rPr>
      </w:pPr>
      <w:r w:rsidRPr="00112AA8">
        <w:rPr>
          <w:rFonts w:eastAsia="Arial" w:cs="Arial"/>
          <w:sz w:val="24"/>
          <w:szCs w:val="24"/>
        </w:rPr>
        <w:t>Raportit ja koosteet säilytetään ja niitä hyödynnetään vuosittaisessa omavalvontasuunnitelman päivityksessä.</w:t>
      </w:r>
    </w:p>
    <w:p w14:paraId="6988621F" w14:textId="77777777" w:rsidR="006A2367" w:rsidRPr="00112AA8" w:rsidRDefault="006A2367" w:rsidP="006A2367">
      <w:pPr>
        <w:spacing w:after="0" w:line="276" w:lineRule="auto"/>
        <w:rPr>
          <w:rFonts w:eastAsia="Arial" w:cs="Arial"/>
          <w:b/>
          <w:bCs/>
          <w:sz w:val="24"/>
          <w:szCs w:val="24"/>
        </w:rPr>
      </w:pPr>
    </w:p>
    <w:p w14:paraId="61294B87" w14:textId="430DEC68" w:rsidR="006A2367" w:rsidRPr="00112AA8" w:rsidRDefault="00481727" w:rsidP="006A2367">
      <w:pPr>
        <w:spacing w:after="0" w:line="276" w:lineRule="auto"/>
        <w:rPr>
          <w:rFonts w:eastAsia="Arial" w:cs="Arial"/>
          <w:sz w:val="24"/>
          <w:szCs w:val="24"/>
        </w:rPr>
      </w:pPr>
      <w:r w:rsidRPr="00112AA8">
        <w:rPr>
          <w:rFonts w:eastAsia="Arial" w:cs="Arial"/>
          <w:sz w:val="24"/>
          <w:szCs w:val="24"/>
        </w:rPr>
        <w:t xml:space="preserve">Riskinhallintakeinojen toimivuus ja riittävyys varmistetaan seuraavin keinoin: </w:t>
      </w:r>
      <w:r w:rsidRPr="00112AA8">
        <w:rPr>
          <w:rFonts w:eastAsia="Arial" w:cs="Arial"/>
          <w:sz w:val="24"/>
          <w:szCs w:val="24"/>
        </w:rPr>
        <w:br/>
      </w:r>
      <w:r w:rsidR="006A2367" w:rsidRPr="00112AA8">
        <w:rPr>
          <w:rFonts w:eastAsia="Arial" w:cs="Arial"/>
          <w:sz w:val="24"/>
          <w:szCs w:val="24"/>
        </w:rPr>
        <w:t>Riskienhallintaa toteutetaan suunnitelmallisesti:</w:t>
      </w:r>
    </w:p>
    <w:p w14:paraId="1A0CD5BE" w14:textId="18CAA423" w:rsidR="006A2367" w:rsidRPr="00112AA8" w:rsidRDefault="006A2367" w:rsidP="009951E0">
      <w:pPr>
        <w:pStyle w:val="Luettelokappale"/>
        <w:numPr>
          <w:ilvl w:val="0"/>
          <w:numId w:val="21"/>
        </w:numPr>
        <w:spacing w:after="0" w:line="276" w:lineRule="auto"/>
        <w:rPr>
          <w:rFonts w:eastAsia="Arial" w:cs="Arial"/>
          <w:sz w:val="24"/>
          <w:szCs w:val="24"/>
        </w:rPr>
      </w:pPr>
      <w:r w:rsidRPr="00112AA8">
        <w:rPr>
          <w:rFonts w:eastAsia="Arial" w:cs="Arial"/>
          <w:sz w:val="24"/>
          <w:szCs w:val="24"/>
        </w:rPr>
        <w:lastRenderedPageBreak/>
        <w:t>Säännölliset riskienkartoitukset ja taulukoiden päivitykset (esim. Taulukot 1–5 suunnitelmassa).</w:t>
      </w:r>
    </w:p>
    <w:p w14:paraId="6EAEF0A2" w14:textId="0B20C790" w:rsidR="006A2367" w:rsidRPr="00112AA8" w:rsidRDefault="006A2367" w:rsidP="009951E0">
      <w:pPr>
        <w:pStyle w:val="Luettelokappale"/>
        <w:numPr>
          <w:ilvl w:val="0"/>
          <w:numId w:val="21"/>
        </w:numPr>
        <w:spacing w:after="0" w:line="276" w:lineRule="auto"/>
        <w:rPr>
          <w:rFonts w:eastAsia="Arial" w:cs="Arial"/>
          <w:sz w:val="24"/>
          <w:szCs w:val="24"/>
        </w:rPr>
      </w:pPr>
      <w:proofErr w:type="spellStart"/>
      <w:r w:rsidRPr="00112AA8">
        <w:rPr>
          <w:rFonts w:eastAsia="Arial" w:cs="Arial"/>
          <w:sz w:val="24"/>
          <w:szCs w:val="24"/>
        </w:rPr>
        <w:t>HaiPro</w:t>
      </w:r>
      <w:proofErr w:type="spellEnd"/>
      <w:r w:rsidRPr="00112AA8">
        <w:rPr>
          <w:rFonts w:eastAsia="Arial" w:cs="Arial"/>
          <w:sz w:val="24"/>
          <w:szCs w:val="24"/>
        </w:rPr>
        <w:t>-ilmoituksista tehdään analyysi ja niistä johdetaan kehittämistoimenpiteet.</w:t>
      </w:r>
    </w:p>
    <w:p w14:paraId="1E18AC8F" w14:textId="403CC480" w:rsidR="006A2367" w:rsidRPr="00112AA8" w:rsidRDefault="006A2367" w:rsidP="009951E0">
      <w:pPr>
        <w:pStyle w:val="Luettelokappale"/>
        <w:numPr>
          <w:ilvl w:val="0"/>
          <w:numId w:val="21"/>
        </w:numPr>
        <w:spacing w:after="0" w:line="276" w:lineRule="auto"/>
        <w:rPr>
          <w:rFonts w:eastAsia="Arial" w:cs="Arial"/>
          <w:sz w:val="24"/>
          <w:szCs w:val="24"/>
        </w:rPr>
      </w:pPr>
      <w:r w:rsidRPr="00112AA8">
        <w:rPr>
          <w:rFonts w:eastAsia="Arial" w:cs="Arial"/>
          <w:sz w:val="24"/>
          <w:szCs w:val="24"/>
        </w:rPr>
        <w:t>Poikkeamien juurisyiden analyysi tehdään moniammatillisesti, ja toimenpiteet kirjataan ylös.</w:t>
      </w:r>
    </w:p>
    <w:p w14:paraId="381C9E39" w14:textId="1168D50C" w:rsidR="006A2367" w:rsidRPr="00112AA8" w:rsidRDefault="006A2367" w:rsidP="009951E0">
      <w:pPr>
        <w:pStyle w:val="Luettelokappale"/>
        <w:numPr>
          <w:ilvl w:val="0"/>
          <w:numId w:val="21"/>
        </w:numPr>
        <w:spacing w:after="0" w:line="276" w:lineRule="auto"/>
        <w:rPr>
          <w:rFonts w:eastAsia="Arial" w:cs="Arial"/>
          <w:sz w:val="24"/>
          <w:szCs w:val="24"/>
        </w:rPr>
      </w:pPr>
      <w:r w:rsidRPr="00112AA8">
        <w:rPr>
          <w:rFonts w:eastAsia="Arial" w:cs="Arial"/>
          <w:sz w:val="24"/>
          <w:szCs w:val="24"/>
        </w:rPr>
        <w:t>Henkilöstön koulutukset, kuten työturvallisuus, hygienia ja tietoturva, päivitetään vuosittain.</w:t>
      </w:r>
    </w:p>
    <w:p w14:paraId="04C39F29" w14:textId="77777777" w:rsidR="00A96F2D" w:rsidRPr="00112AA8" w:rsidRDefault="00A96F2D" w:rsidP="00A96F2D">
      <w:pPr>
        <w:spacing w:after="0" w:line="276" w:lineRule="auto"/>
        <w:rPr>
          <w:rFonts w:eastAsia="Arial" w:cs="Arial"/>
          <w:sz w:val="24"/>
          <w:szCs w:val="24"/>
        </w:rPr>
      </w:pPr>
    </w:p>
    <w:p w14:paraId="2C81B533" w14:textId="2EFB045C" w:rsidR="006A2367" w:rsidRPr="00112AA8" w:rsidRDefault="00A96F2D" w:rsidP="00A96F2D">
      <w:pPr>
        <w:spacing w:after="0" w:line="276" w:lineRule="auto"/>
        <w:rPr>
          <w:rFonts w:eastAsia="Arial" w:cs="Arial"/>
          <w:sz w:val="24"/>
          <w:szCs w:val="24"/>
        </w:rPr>
      </w:pPr>
      <w:r w:rsidRPr="00112AA8">
        <w:rPr>
          <w:rFonts w:eastAsia="Arial" w:cs="Arial"/>
          <w:sz w:val="24"/>
          <w:szCs w:val="24"/>
        </w:rPr>
        <w:t>R</w:t>
      </w:r>
      <w:r w:rsidR="006A2367" w:rsidRPr="00112AA8">
        <w:rPr>
          <w:rFonts w:eastAsia="Arial" w:cs="Arial"/>
          <w:sz w:val="24"/>
          <w:szCs w:val="24"/>
        </w:rPr>
        <w:t>iskienhallinnan toimivuutta ja seurantaa arvioidaan</w:t>
      </w:r>
      <w:r w:rsidRPr="00112AA8">
        <w:rPr>
          <w:rFonts w:eastAsia="Arial" w:cs="Arial"/>
          <w:sz w:val="24"/>
          <w:szCs w:val="24"/>
        </w:rPr>
        <w:t>:</w:t>
      </w:r>
    </w:p>
    <w:p w14:paraId="3C56E3B5" w14:textId="6BB44DB9" w:rsidR="006A2367" w:rsidRPr="00112AA8" w:rsidRDefault="006A2367" w:rsidP="009951E0">
      <w:pPr>
        <w:pStyle w:val="Luettelokappale"/>
        <w:numPr>
          <w:ilvl w:val="0"/>
          <w:numId w:val="21"/>
        </w:numPr>
        <w:spacing w:after="0" w:line="276" w:lineRule="auto"/>
        <w:rPr>
          <w:rFonts w:eastAsia="Arial" w:cs="Arial"/>
          <w:sz w:val="24"/>
          <w:szCs w:val="24"/>
        </w:rPr>
      </w:pPr>
      <w:r w:rsidRPr="00112AA8">
        <w:rPr>
          <w:rFonts w:eastAsia="Arial" w:cs="Arial"/>
          <w:sz w:val="24"/>
          <w:szCs w:val="24"/>
        </w:rPr>
        <w:t>Riskienhallinnan toteutumista arvioidaan vuosittain omavalvontasuunnitelman päivityksen yhteydessä.</w:t>
      </w:r>
    </w:p>
    <w:p w14:paraId="4AE42397" w14:textId="1CAE770F" w:rsidR="006A2367" w:rsidRPr="00112AA8" w:rsidRDefault="006A2367" w:rsidP="009951E0">
      <w:pPr>
        <w:pStyle w:val="Luettelokappale"/>
        <w:numPr>
          <w:ilvl w:val="0"/>
          <w:numId w:val="21"/>
        </w:numPr>
        <w:spacing w:after="0" w:line="276" w:lineRule="auto"/>
        <w:rPr>
          <w:rFonts w:eastAsia="Arial" w:cs="Arial"/>
          <w:sz w:val="24"/>
          <w:szCs w:val="24"/>
        </w:rPr>
      </w:pPr>
      <w:r w:rsidRPr="00112AA8">
        <w:rPr>
          <w:rFonts w:eastAsia="Arial" w:cs="Arial"/>
          <w:sz w:val="24"/>
          <w:szCs w:val="24"/>
        </w:rPr>
        <w:t>Lisäksi toteutetaan seurantakatselmuksia vähintään kaksi kertaa vuodessa, joissa verrataan toteutuneita toimenpiteitä suunniteltuihin.</w:t>
      </w:r>
    </w:p>
    <w:p w14:paraId="10BBE6C2" w14:textId="79D21259" w:rsidR="006A2367" w:rsidRPr="00112AA8" w:rsidRDefault="006A2367" w:rsidP="009951E0">
      <w:pPr>
        <w:pStyle w:val="Luettelokappale"/>
        <w:numPr>
          <w:ilvl w:val="0"/>
          <w:numId w:val="21"/>
        </w:numPr>
        <w:spacing w:after="0" w:line="276" w:lineRule="auto"/>
        <w:rPr>
          <w:rFonts w:eastAsia="Arial" w:cs="Arial"/>
          <w:sz w:val="24"/>
          <w:szCs w:val="24"/>
        </w:rPr>
      </w:pPr>
      <w:r w:rsidRPr="00112AA8">
        <w:rPr>
          <w:rFonts w:eastAsia="Arial" w:cs="Arial"/>
          <w:sz w:val="24"/>
          <w:szCs w:val="24"/>
        </w:rPr>
        <w:t>Vastaava ohjaaja tekee sisäistä valvontaa ja tarvittaessa tekee kehitysehdotuksia toiminnanjohtajalle.</w:t>
      </w:r>
    </w:p>
    <w:p w14:paraId="13904AD0" w14:textId="77777777" w:rsidR="006A2367" w:rsidRPr="00112AA8" w:rsidRDefault="006A2367" w:rsidP="009951E0">
      <w:pPr>
        <w:pStyle w:val="Luettelokappale"/>
        <w:numPr>
          <w:ilvl w:val="0"/>
          <w:numId w:val="21"/>
        </w:numPr>
        <w:spacing w:after="0" w:line="276" w:lineRule="auto"/>
        <w:rPr>
          <w:rFonts w:eastAsia="Arial" w:cs="Arial"/>
          <w:sz w:val="24"/>
          <w:szCs w:val="24"/>
        </w:rPr>
      </w:pPr>
      <w:r w:rsidRPr="00112AA8">
        <w:rPr>
          <w:rFonts w:eastAsia="Arial" w:cs="Arial"/>
          <w:sz w:val="24"/>
          <w:szCs w:val="24"/>
        </w:rPr>
        <w:t>Valvontakäyntien havainnot ja viranomaisten palautteet otetaan huomioon arvioinnissa.</w:t>
      </w:r>
    </w:p>
    <w:p w14:paraId="2192D918" w14:textId="77777777" w:rsidR="006A2367" w:rsidRPr="00112AA8" w:rsidRDefault="006A2367" w:rsidP="006A2367">
      <w:pPr>
        <w:spacing w:after="0" w:line="276" w:lineRule="auto"/>
        <w:rPr>
          <w:rFonts w:eastAsia="Arial" w:cs="Arial"/>
          <w:sz w:val="24"/>
          <w:szCs w:val="24"/>
        </w:rPr>
      </w:pPr>
    </w:p>
    <w:p w14:paraId="264BBDBC" w14:textId="3E0432A0" w:rsidR="00481727" w:rsidRPr="00112AA8" w:rsidRDefault="00112AA8" w:rsidP="006A2367">
      <w:pPr>
        <w:spacing w:after="0" w:line="276" w:lineRule="auto"/>
        <w:rPr>
          <w:rFonts w:eastAsia="Arial" w:cs="Arial"/>
          <w:sz w:val="24"/>
          <w:szCs w:val="24"/>
        </w:rPr>
      </w:pPr>
      <w:r w:rsidRPr="00112AA8">
        <w:rPr>
          <w:rFonts w:eastAsia="Arial" w:cs="Arial"/>
          <w:sz w:val="24"/>
          <w:szCs w:val="24"/>
        </w:rPr>
        <w:t>Riskienhallinnan</w:t>
      </w:r>
      <w:r w:rsidR="00481727" w:rsidRPr="00112AA8">
        <w:rPr>
          <w:rFonts w:eastAsia="Arial" w:cs="Arial"/>
          <w:sz w:val="24"/>
          <w:szCs w:val="24"/>
        </w:rPr>
        <w:t xml:space="preserve"> toteutumisen arvioinnin raportointi:</w:t>
      </w:r>
    </w:p>
    <w:p w14:paraId="095346A2" w14:textId="77777777" w:rsidR="006A2367" w:rsidRPr="00112AA8" w:rsidRDefault="006A2367" w:rsidP="006A2367">
      <w:pPr>
        <w:spacing w:after="0" w:line="276" w:lineRule="auto"/>
        <w:rPr>
          <w:rFonts w:eastAsia="Arial" w:cs="Arial"/>
          <w:sz w:val="24"/>
          <w:szCs w:val="24"/>
        </w:rPr>
      </w:pPr>
    </w:p>
    <w:p w14:paraId="7ABCFB4E" w14:textId="086F09CC" w:rsidR="006A2367" w:rsidRPr="00112AA8" w:rsidRDefault="006A2367" w:rsidP="009951E0">
      <w:pPr>
        <w:pStyle w:val="Luettelokappale"/>
        <w:numPr>
          <w:ilvl w:val="0"/>
          <w:numId w:val="22"/>
        </w:numPr>
        <w:spacing w:after="0" w:line="276" w:lineRule="auto"/>
        <w:rPr>
          <w:rFonts w:eastAsia="Arial" w:cs="Arial"/>
          <w:sz w:val="24"/>
          <w:szCs w:val="24"/>
        </w:rPr>
      </w:pPr>
      <w:r w:rsidRPr="00112AA8">
        <w:rPr>
          <w:rFonts w:eastAsia="Arial" w:cs="Arial"/>
          <w:sz w:val="24"/>
          <w:szCs w:val="24"/>
        </w:rPr>
        <w:t>Riskienhallinnan tilaa ja kehittämistarpeita käsitellään esihenkilöpalavereissa kuukausittain.</w:t>
      </w:r>
    </w:p>
    <w:p w14:paraId="4736F3E1" w14:textId="055DC54E" w:rsidR="006A2367" w:rsidRPr="00112AA8" w:rsidRDefault="006A2367" w:rsidP="009951E0">
      <w:pPr>
        <w:pStyle w:val="Luettelokappale"/>
        <w:numPr>
          <w:ilvl w:val="0"/>
          <w:numId w:val="22"/>
        </w:numPr>
        <w:spacing w:after="0" w:line="276" w:lineRule="auto"/>
        <w:rPr>
          <w:rFonts w:eastAsia="Arial" w:cs="Arial"/>
          <w:sz w:val="24"/>
          <w:szCs w:val="24"/>
        </w:rPr>
      </w:pPr>
      <w:r w:rsidRPr="00112AA8">
        <w:rPr>
          <w:rFonts w:eastAsia="Arial" w:cs="Arial"/>
          <w:sz w:val="24"/>
          <w:szCs w:val="24"/>
        </w:rPr>
        <w:t>Toiminnanjohtajalle raportoidaan säännöllisesti ja palvelun tilaajalle (Kymenlaakson hyvinvointialue) tarvittaessa.</w:t>
      </w:r>
    </w:p>
    <w:p w14:paraId="705F6A0E" w14:textId="2236CD6A" w:rsidR="006A2367" w:rsidRPr="00112AA8" w:rsidRDefault="006A2367" w:rsidP="009951E0">
      <w:pPr>
        <w:pStyle w:val="Luettelokappale"/>
        <w:numPr>
          <w:ilvl w:val="0"/>
          <w:numId w:val="22"/>
        </w:numPr>
        <w:spacing w:after="0" w:line="276" w:lineRule="auto"/>
        <w:rPr>
          <w:rFonts w:eastAsia="Arial" w:cs="Arial"/>
          <w:sz w:val="24"/>
          <w:szCs w:val="24"/>
        </w:rPr>
      </w:pPr>
      <w:r w:rsidRPr="00112AA8">
        <w:rPr>
          <w:rFonts w:eastAsia="Arial" w:cs="Arial"/>
          <w:sz w:val="24"/>
          <w:szCs w:val="24"/>
        </w:rPr>
        <w:t>Vuosiraportti riskienhallinnasta sisällytetään omavalvontasuunnitelmaan ja sen päivitykseen keväisin.</w:t>
      </w:r>
    </w:p>
    <w:p w14:paraId="6FA9F54D" w14:textId="77777777" w:rsidR="006A2367" w:rsidRPr="00112AA8" w:rsidRDefault="006A2367" w:rsidP="006A2367">
      <w:pPr>
        <w:spacing w:after="0" w:line="276" w:lineRule="auto"/>
        <w:rPr>
          <w:rFonts w:eastAsia="Arial" w:cs="Arial"/>
          <w:sz w:val="24"/>
          <w:szCs w:val="24"/>
        </w:rPr>
      </w:pPr>
    </w:p>
    <w:p w14:paraId="30AAF7C2" w14:textId="56824790" w:rsidR="55F2A755" w:rsidRPr="00112AA8" w:rsidRDefault="599011B1" w:rsidP="25E2C0E2">
      <w:pPr>
        <w:pStyle w:val="Otsikko2"/>
        <w:spacing w:line="276" w:lineRule="auto"/>
        <w:rPr>
          <w:rFonts w:eastAsia="Arial" w:cs="Arial"/>
          <w:b/>
          <w:bCs/>
        </w:rPr>
      </w:pPr>
      <w:bookmarkStart w:id="114" w:name="_Toc175740448"/>
      <w:bookmarkStart w:id="115" w:name="_Toc175741911"/>
      <w:bookmarkStart w:id="116" w:name="_Toc175741975"/>
      <w:bookmarkStart w:id="117" w:name="_Toc202772618"/>
      <w:r w:rsidRPr="00112AA8">
        <w:rPr>
          <w:rFonts w:eastAsia="Arial" w:cs="Arial"/>
          <w:b/>
          <w:bCs/>
        </w:rPr>
        <w:t>5</w:t>
      </w:r>
      <w:r w:rsidR="269ACF45" w:rsidRPr="00112AA8">
        <w:rPr>
          <w:rFonts w:eastAsia="Arial" w:cs="Arial"/>
          <w:b/>
          <w:bCs/>
        </w:rPr>
        <w:t>.2 Kehittämistoimenpiteiden etenemisen seuranta ja raportointi</w:t>
      </w:r>
      <w:bookmarkEnd w:id="114"/>
      <w:bookmarkEnd w:id="115"/>
      <w:bookmarkEnd w:id="116"/>
      <w:bookmarkEnd w:id="117"/>
    </w:p>
    <w:p w14:paraId="1DE371D3" w14:textId="3E3FE2A6" w:rsidR="001670EB" w:rsidRPr="00112AA8" w:rsidRDefault="001670EB" w:rsidP="001670EB">
      <w:pPr>
        <w:rPr>
          <w:sz w:val="24"/>
          <w:szCs w:val="24"/>
        </w:rPr>
      </w:pPr>
      <w:r w:rsidRPr="00112AA8">
        <w:rPr>
          <w:sz w:val="24"/>
          <w:szCs w:val="24"/>
        </w:rPr>
        <w:t>Kehittämistoimenpiteiden eteneminen varmistetaan seuraavilla tavoilla:</w:t>
      </w:r>
    </w:p>
    <w:p w14:paraId="40AE5745" w14:textId="1D55C04E" w:rsidR="001670EB" w:rsidRPr="00112AA8" w:rsidRDefault="001670EB" w:rsidP="009951E0">
      <w:pPr>
        <w:pStyle w:val="Luettelokappale"/>
        <w:numPr>
          <w:ilvl w:val="0"/>
          <w:numId w:val="23"/>
        </w:numPr>
        <w:rPr>
          <w:sz w:val="24"/>
          <w:szCs w:val="24"/>
        </w:rPr>
      </w:pPr>
      <w:r w:rsidRPr="00112AA8">
        <w:rPr>
          <w:sz w:val="24"/>
          <w:szCs w:val="24"/>
        </w:rPr>
        <w:t>Jokaiselle toimenpiteelle määritetään selkeä vastuutaho, aikataulu ja seurannan menetelmät</w:t>
      </w:r>
      <w:r w:rsidR="00A96F2D" w:rsidRPr="00112AA8">
        <w:rPr>
          <w:sz w:val="24"/>
          <w:szCs w:val="24"/>
        </w:rPr>
        <w:t>.</w:t>
      </w:r>
    </w:p>
    <w:p w14:paraId="4D072760" w14:textId="52822CB5" w:rsidR="001670EB" w:rsidRPr="00112AA8" w:rsidRDefault="001670EB" w:rsidP="009951E0">
      <w:pPr>
        <w:pStyle w:val="Luettelokappale"/>
        <w:numPr>
          <w:ilvl w:val="0"/>
          <w:numId w:val="23"/>
        </w:numPr>
        <w:rPr>
          <w:sz w:val="24"/>
          <w:szCs w:val="24"/>
        </w:rPr>
      </w:pPr>
      <w:r w:rsidRPr="00112AA8">
        <w:rPr>
          <w:sz w:val="24"/>
          <w:szCs w:val="24"/>
        </w:rPr>
        <w:t>Vastaava ohjaaja seuraa toimenpiteiden toteutumista säännöllisesti, ja huolehtii hallinnollisista toimenpiteistä.</w:t>
      </w:r>
    </w:p>
    <w:p w14:paraId="58B43C4B" w14:textId="23129B69" w:rsidR="001670EB" w:rsidRPr="00112AA8" w:rsidRDefault="001670EB" w:rsidP="009951E0">
      <w:pPr>
        <w:pStyle w:val="Luettelokappale"/>
        <w:numPr>
          <w:ilvl w:val="0"/>
          <w:numId w:val="23"/>
        </w:numPr>
        <w:rPr>
          <w:sz w:val="24"/>
          <w:szCs w:val="24"/>
        </w:rPr>
      </w:pPr>
      <w:r w:rsidRPr="00112AA8">
        <w:rPr>
          <w:sz w:val="24"/>
          <w:szCs w:val="24"/>
        </w:rPr>
        <w:t>Palaverimuistioon kirjataan kehittämistoimet, vastuuhenkilöt ja toteutumisaste. Henkilöstö kirjaa etenemisen omissa työtehtävissään ja tuo esiin mahdolliset esteet tai lisätarpeet.</w:t>
      </w:r>
    </w:p>
    <w:p w14:paraId="7F62DC29" w14:textId="6DEB4346" w:rsidR="001670EB" w:rsidRPr="00112AA8" w:rsidRDefault="001670EB" w:rsidP="009951E0">
      <w:pPr>
        <w:pStyle w:val="Luettelokappale"/>
        <w:numPr>
          <w:ilvl w:val="0"/>
          <w:numId w:val="23"/>
        </w:numPr>
        <w:rPr>
          <w:sz w:val="24"/>
          <w:szCs w:val="24"/>
        </w:rPr>
      </w:pPr>
      <w:r w:rsidRPr="00112AA8">
        <w:rPr>
          <w:sz w:val="24"/>
          <w:szCs w:val="24"/>
        </w:rPr>
        <w:t>Kehittämistoimia seurataan viikoittain tiimipalavereissa ja kuukausittain johdon katselmuksissa.</w:t>
      </w:r>
    </w:p>
    <w:p w14:paraId="6A76419B" w14:textId="421709E1" w:rsidR="001670EB" w:rsidRPr="00112AA8" w:rsidRDefault="001670EB" w:rsidP="00481727">
      <w:pPr>
        <w:rPr>
          <w:sz w:val="24"/>
          <w:szCs w:val="24"/>
        </w:rPr>
      </w:pPr>
      <w:r w:rsidRPr="00112AA8">
        <w:rPr>
          <w:sz w:val="24"/>
          <w:szCs w:val="24"/>
        </w:rPr>
        <w:t>Toteutuneista kehittämistoimista raportoidaan sisäisesti toiminnanjohtajalle sekä yksikön henkilöstölle tiimipalaverien yhteydessä.</w:t>
      </w:r>
      <w:r w:rsidR="00481727" w:rsidRPr="00112AA8">
        <w:rPr>
          <w:sz w:val="24"/>
          <w:szCs w:val="24"/>
        </w:rPr>
        <w:t xml:space="preserve"> </w:t>
      </w:r>
      <w:r w:rsidRPr="00112AA8">
        <w:rPr>
          <w:sz w:val="24"/>
          <w:szCs w:val="24"/>
        </w:rPr>
        <w:t>Mikäli kehittämistoimi liittyy asiakasturvallisuuteen tai palvelun laatuun, raportti toimitetaan myös Kymenlaakson</w:t>
      </w:r>
      <w:r w:rsidR="00481727" w:rsidRPr="00112AA8">
        <w:rPr>
          <w:sz w:val="24"/>
          <w:szCs w:val="24"/>
        </w:rPr>
        <w:t xml:space="preserve"> </w:t>
      </w:r>
      <w:r w:rsidRPr="00112AA8">
        <w:rPr>
          <w:sz w:val="24"/>
          <w:szCs w:val="24"/>
        </w:rPr>
        <w:t>hyvinvointialueelle.</w:t>
      </w:r>
      <w:r w:rsidR="00112AA8">
        <w:rPr>
          <w:sz w:val="24"/>
          <w:szCs w:val="24"/>
        </w:rPr>
        <w:t xml:space="preserve"> </w:t>
      </w:r>
      <w:r w:rsidRPr="00112AA8">
        <w:rPr>
          <w:sz w:val="24"/>
          <w:szCs w:val="24"/>
        </w:rPr>
        <w:lastRenderedPageBreak/>
        <w:t>Valvontaviranomaisille raportoidaan, mikäli kyseessä on</w:t>
      </w:r>
      <w:r w:rsidR="00481727" w:rsidRPr="00112AA8">
        <w:rPr>
          <w:sz w:val="24"/>
          <w:szCs w:val="24"/>
        </w:rPr>
        <w:t xml:space="preserve"> </w:t>
      </w:r>
      <w:r w:rsidRPr="00112AA8">
        <w:rPr>
          <w:sz w:val="24"/>
          <w:szCs w:val="24"/>
        </w:rPr>
        <w:t>viranomaispäätökseen tai tarkastukseen liittyvä kehittämistoimenpide</w:t>
      </w:r>
      <w:r w:rsidRPr="00112AA8">
        <w:rPr>
          <w:sz w:val="28"/>
          <w:szCs w:val="28"/>
        </w:rPr>
        <w:t>.</w:t>
      </w:r>
    </w:p>
    <w:p w14:paraId="38ADB170" w14:textId="13E37ABF" w:rsidR="001670EB" w:rsidRPr="00112AA8" w:rsidRDefault="00481727" w:rsidP="001670EB">
      <w:pPr>
        <w:rPr>
          <w:sz w:val="24"/>
          <w:szCs w:val="24"/>
        </w:rPr>
      </w:pPr>
      <w:r w:rsidRPr="00112AA8">
        <w:rPr>
          <w:sz w:val="24"/>
          <w:szCs w:val="24"/>
        </w:rPr>
        <w:t>Kehittämistoimenpiteiden vaikuttavuutta seurataan seuraavin keinoin:</w:t>
      </w:r>
    </w:p>
    <w:p w14:paraId="272E9202" w14:textId="55911AFF" w:rsidR="001670EB" w:rsidRPr="00112AA8" w:rsidRDefault="001670EB" w:rsidP="009951E0">
      <w:pPr>
        <w:pStyle w:val="Luettelokappale"/>
        <w:numPr>
          <w:ilvl w:val="0"/>
          <w:numId w:val="25"/>
        </w:numPr>
        <w:rPr>
          <w:sz w:val="24"/>
          <w:szCs w:val="24"/>
        </w:rPr>
      </w:pPr>
      <w:r w:rsidRPr="00112AA8">
        <w:rPr>
          <w:sz w:val="24"/>
          <w:szCs w:val="24"/>
        </w:rPr>
        <w:t xml:space="preserve">Vaikuttavuutta arvioidaan palautteiden, </w:t>
      </w:r>
      <w:proofErr w:type="spellStart"/>
      <w:r w:rsidRPr="00112AA8">
        <w:rPr>
          <w:sz w:val="24"/>
          <w:szCs w:val="24"/>
        </w:rPr>
        <w:t>HaiPro</w:t>
      </w:r>
      <w:proofErr w:type="spellEnd"/>
      <w:r w:rsidRPr="00112AA8">
        <w:rPr>
          <w:sz w:val="24"/>
          <w:szCs w:val="24"/>
        </w:rPr>
        <w:t>-ilmoitusten vähenemisen ja RAI-mittarien tulosten perusteella.</w:t>
      </w:r>
    </w:p>
    <w:p w14:paraId="739D96BA" w14:textId="01F6105E" w:rsidR="001670EB" w:rsidRPr="00112AA8" w:rsidRDefault="001670EB" w:rsidP="009951E0">
      <w:pPr>
        <w:pStyle w:val="Luettelokappale"/>
        <w:numPr>
          <w:ilvl w:val="0"/>
          <w:numId w:val="25"/>
        </w:numPr>
        <w:rPr>
          <w:sz w:val="24"/>
          <w:szCs w:val="24"/>
        </w:rPr>
      </w:pPr>
      <w:r w:rsidRPr="00112AA8">
        <w:rPr>
          <w:sz w:val="24"/>
          <w:szCs w:val="24"/>
        </w:rPr>
        <w:t>Lisäksi henkilöstöltä kerätään palautetta kehitystyön onnistumisesta esim. kehityskeskusteluissa ja kyselyin.</w:t>
      </w:r>
    </w:p>
    <w:p w14:paraId="12068D25" w14:textId="6C71D789" w:rsidR="001670EB" w:rsidRPr="00112AA8" w:rsidRDefault="001670EB" w:rsidP="009951E0">
      <w:pPr>
        <w:pStyle w:val="Luettelokappale"/>
        <w:numPr>
          <w:ilvl w:val="0"/>
          <w:numId w:val="25"/>
        </w:numPr>
        <w:rPr>
          <w:sz w:val="24"/>
          <w:szCs w:val="24"/>
        </w:rPr>
      </w:pPr>
      <w:r w:rsidRPr="00112AA8">
        <w:rPr>
          <w:sz w:val="24"/>
          <w:szCs w:val="24"/>
        </w:rPr>
        <w:t>Toimenpiteen vaikuttavuutta arvioidaan vertaamalla alkuperäistä ongelmatilannetta toteutuneeseen tilanteeseen 3–6 kuukauden kuluttua toimeenpanosta.</w:t>
      </w:r>
    </w:p>
    <w:p w14:paraId="59616017" w14:textId="68D92D78" w:rsidR="001670EB" w:rsidRPr="00112AA8" w:rsidRDefault="001670EB" w:rsidP="001670EB">
      <w:pPr>
        <w:pStyle w:val="Luettelokappale"/>
        <w:numPr>
          <w:ilvl w:val="0"/>
          <w:numId w:val="25"/>
        </w:numPr>
        <w:rPr>
          <w:sz w:val="24"/>
          <w:szCs w:val="24"/>
        </w:rPr>
      </w:pPr>
      <w:r w:rsidRPr="00112AA8">
        <w:rPr>
          <w:sz w:val="24"/>
          <w:szCs w:val="24"/>
        </w:rPr>
        <w:t>Jos toimenpiteellä ei ole toivottua vaikutusta, ryhdytään lisäselvityksiin ja korvaaviin kehittämisratkaisuihin.</w:t>
      </w:r>
    </w:p>
    <w:p w14:paraId="0D544390" w14:textId="4C2E4013" w:rsidR="001670EB" w:rsidRPr="00112AA8" w:rsidRDefault="00481727" w:rsidP="001670EB">
      <w:pPr>
        <w:rPr>
          <w:sz w:val="24"/>
          <w:szCs w:val="24"/>
        </w:rPr>
      </w:pPr>
      <w:r w:rsidRPr="00112AA8">
        <w:rPr>
          <w:sz w:val="24"/>
          <w:szCs w:val="24"/>
        </w:rPr>
        <w:t>Jatkuva kehittäminen osana omavalvontaa varmistetaan seuraavin tavoin:</w:t>
      </w:r>
    </w:p>
    <w:p w14:paraId="376F358E" w14:textId="59BCA6B1" w:rsidR="001670EB" w:rsidRPr="00112AA8" w:rsidRDefault="001670EB" w:rsidP="009951E0">
      <w:pPr>
        <w:pStyle w:val="Luettelokappale"/>
        <w:numPr>
          <w:ilvl w:val="0"/>
          <w:numId w:val="26"/>
        </w:numPr>
        <w:rPr>
          <w:sz w:val="24"/>
          <w:szCs w:val="24"/>
        </w:rPr>
      </w:pPr>
      <w:r w:rsidRPr="00112AA8">
        <w:rPr>
          <w:sz w:val="24"/>
          <w:szCs w:val="24"/>
        </w:rPr>
        <w:t>Kehittämistoiminta on osa jokapäiväistä työskentelyä, ja se on kirjattu osaksi omavalvontasuunnitelmaa ja henkilöstön tehtävänkuvia.</w:t>
      </w:r>
    </w:p>
    <w:p w14:paraId="3176514F" w14:textId="670B2F94" w:rsidR="001670EB" w:rsidRPr="00112AA8" w:rsidRDefault="001670EB" w:rsidP="009951E0">
      <w:pPr>
        <w:pStyle w:val="Luettelokappale"/>
        <w:numPr>
          <w:ilvl w:val="0"/>
          <w:numId w:val="26"/>
        </w:numPr>
        <w:rPr>
          <w:sz w:val="24"/>
          <w:szCs w:val="24"/>
        </w:rPr>
      </w:pPr>
      <w:r w:rsidRPr="00112AA8">
        <w:rPr>
          <w:sz w:val="24"/>
          <w:szCs w:val="24"/>
        </w:rPr>
        <w:t>Vuosittaisessa omavalvontasuunnitelman päivityksessä arvioidaan kaikkien kehittämistoimien onnistuminen ja tarvittaessa tehdään uudet linjaukset.</w:t>
      </w:r>
    </w:p>
    <w:p w14:paraId="508EBD79" w14:textId="231A0304" w:rsidR="001670EB" w:rsidRPr="00112AA8" w:rsidRDefault="001670EB" w:rsidP="009951E0">
      <w:pPr>
        <w:pStyle w:val="Luettelokappale"/>
        <w:numPr>
          <w:ilvl w:val="0"/>
          <w:numId w:val="26"/>
        </w:numPr>
        <w:rPr>
          <w:sz w:val="24"/>
          <w:szCs w:val="24"/>
        </w:rPr>
      </w:pPr>
      <w:r w:rsidRPr="00112AA8">
        <w:rPr>
          <w:sz w:val="24"/>
          <w:szCs w:val="24"/>
        </w:rPr>
        <w:t>Motivoitunut henkilöstö on keskeisessä roolissa kehittämistoimenpiteiden suunnittelussa ja toteutuksessa – heidän ideansa ja havaintonsa otetaan aktiivisesti huomioon.</w:t>
      </w:r>
    </w:p>
    <w:p w14:paraId="576CAC94" w14:textId="3EEB95CD" w:rsidR="00894B33" w:rsidRDefault="00894B33" w:rsidP="00894B33">
      <w:pPr>
        <w:pStyle w:val="Otsikko1"/>
        <w:spacing w:line="276" w:lineRule="auto"/>
        <w:rPr>
          <w:rFonts w:eastAsia="Arial" w:cs="Arial"/>
        </w:rPr>
      </w:pPr>
    </w:p>
    <w:p w14:paraId="6D981801" w14:textId="77777777" w:rsidR="00894B33" w:rsidRDefault="00894B33" w:rsidP="00894B33"/>
    <w:p w14:paraId="1D911661" w14:textId="77777777" w:rsidR="00894B33" w:rsidRDefault="00894B33" w:rsidP="00894B33"/>
    <w:p w14:paraId="3D510DD3" w14:textId="77777777" w:rsidR="00894B33" w:rsidRPr="00894B33" w:rsidRDefault="00894B33" w:rsidP="00894B33"/>
    <w:p w14:paraId="4935A8E9" w14:textId="7521C226" w:rsidR="00894B33" w:rsidRDefault="00894B33" w:rsidP="20E08D4F">
      <w:pPr>
        <w:spacing w:before="120" w:after="240" w:line="276" w:lineRule="auto"/>
      </w:pPr>
      <w:r>
        <w:rPr>
          <w:rFonts w:eastAsia="Arial" w:cs="Arial"/>
          <w:sz w:val="24"/>
          <w:szCs w:val="24"/>
        </w:rPr>
        <w:t>Omavalvontasuunnitelman on hyväksynyt Valkealan Iltatähden toiminnanjohtaja Tiina Aalto-Munne</w:t>
      </w:r>
      <w:r>
        <w:t>.</w:t>
      </w:r>
    </w:p>
    <w:p w14:paraId="1B0F8349" w14:textId="68435F06" w:rsidR="00894B33" w:rsidRDefault="00894B33" w:rsidP="20E08D4F">
      <w:pPr>
        <w:spacing w:before="120" w:after="240" w:line="276" w:lineRule="auto"/>
        <w:rPr>
          <w:rFonts w:eastAsia="Arial" w:cs="Arial"/>
          <w:sz w:val="24"/>
          <w:szCs w:val="24"/>
        </w:rPr>
      </w:pPr>
      <w:r>
        <w:rPr>
          <w:rFonts w:eastAsia="Arial" w:cs="Arial"/>
          <w:sz w:val="24"/>
          <w:szCs w:val="24"/>
        </w:rPr>
        <w:t>Kouvolassa 4</w:t>
      </w:r>
      <w:r w:rsidRPr="00894B33">
        <w:rPr>
          <w:rFonts w:eastAsia="Arial" w:cs="Arial"/>
          <w:sz w:val="24"/>
          <w:szCs w:val="24"/>
        </w:rPr>
        <w:t>.7.2025.</w:t>
      </w:r>
    </w:p>
    <w:p w14:paraId="5EC896C7" w14:textId="77777777" w:rsidR="00894B33" w:rsidRDefault="00894B33" w:rsidP="20E08D4F">
      <w:pPr>
        <w:spacing w:before="120" w:after="240" w:line="276" w:lineRule="auto"/>
        <w:rPr>
          <w:rFonts w:eastAsia="Arial" w:cs="Arial"/>
          <w:sz w:val="24"/>
          <w:szCs w:val="24"/>
        </w:rPr>
      </w:pPr>
    </w:p>
    <w:p w14:paraId="42A3FCD3" w14:textId="77777777" w:rsidR="00894B33" w:rsidRDefault="00894B33" w:rsidP="20E08D4F">
      <w:pPr>
        <w:spacing w:before="120" w:after="240" w:line="276" w:lineRule="auto"/>
        <w:rPr>
          <w:rFonts w:eastAsia="Arial" w:cs="Arial"/>
          <w:sz w:val="24"/>
          <w:szCs w:val="24"/>
        </w:rPr>
      </w:pPr>
    </w:p>
    <w:tbl>
      <w:tblPr>
        <w:tblW w:w="0" w:type="auto"/>
        <w:tblBorders>
          <w:top w:val="single" w:sz="4" w:space="0" w:color="auto"/>
        </w:tblBorders>
        <w:tblCellMar>
          <w:left w:w="70" w:type="dxa"/>
          <w:right w:w="70" w:type="dxa"/>
        </w:tblCellMar>
        <w:tblLook w:val="0000" w:firstRow="0" w:lastRow="0" w:firstColumn="0" w:lastColumn="0" w:noHBand="0" w:noVBand="0"/>
      </w:tblPr>
      <w:tblGrid>
        <w:gridCol w:w="4132"/>
      </w:tblGrid>
      <w:tr w:rsidR="00894B33" w14:paraId="7C836E22" w14:textId="77777777" w:rsidTr="00894B33">
        <w:tblPrEx>
          <w:tblCellMar>
            <w:top w:w="0" w:type="dxa"/>
            <w:bottom w:w="0" w:type="dxa"/>
          </w:tblCellMar>
        </w:tblPrEx>
        <w:trPr>
          <w:trHeight w:val="100"/>
        </w:trPr>
        <w:tc>
          <w:tcPr>
            <w:tcW w:w="4132" w:type="dxa"/>
          </w:tcPr>
          <w:p w14:paraId="6132FF92" w14:textId="682359C0" w:rsidR="00894B33" w:rsidRDefault="00894B33" w:rsidP="20E08D4F">
            <w:pPr>
              <w:spacing w:before="120" w:after="240" w:line="276" w:lineRule="auto"/>
              <w:rPr>
                <w:rFonts w:eastAsia="Arial" w:cs="Arial"/>
                <w:sz w:val="24"/>
                <w:szCs w:val="24"/>
              </w:rPr>
            </w:pPr>
            <w:r>
              <w:rPr>
                <w:rFonts w:eastAsia="Arial" w:cs="Arial"/>
                <w:sz w:val="24"/>
                <w:szCs w:val="24"/>
              </w:rPr>
              <w:t>Tiina Aalto-Munne</w:t>
            </w:r>
          </w:p>
        </w:tc>
      </w:tr>
    </w:tbl>
    <w:p w14:paraId="15078AD4" w14:textId="77777777" w:rsidR="00894B33" w:rsidRPr="00F108EA" w:rsidRDefault="00894B33" w:rsidP="20E08D4F">
      <w:pPr>
        <w:spacing w:before="120" w:after="240" w:line="276" w:lineRule="auto"/>
        <w:rPr>
          <w:rFonts w:eastAsia="Arial" w:cs="Arial"/>
          <w:sz w:val="24"/>
          <w:szCs w:val="24"/>
        </w:rPr>
      </w:pPr>
    </w:p>
    <w:sectPr w:rsidR="00894B33" w:rsidRPr="00F108EA" w:rsidSect="00196269">
      <w:headerReference w:type="default" r:id="rId19"/>
      <w:pgSz w:w="12240" w:h="15840"/>
      <w:pgMar w:top="1440" w:right="758" w:bottom="993" w:left="1440" w:header="708"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BA86B" w14:textId="77777777" w:rsidR="00D56282" w:rsidRPr="00112AA8" w:rsidRDefault="00D56282" w:rsidP="00EC3CDD">
      <w:pPr>
        <w:spacing w:after="0" w:line="240" w:lineRule="auto"/>
      </w:pPr>
      <w:r w:rsidRPr="00112AA8">
        <w:separator/>
      </w:r>
    </w:p>
  </w:endnote>
  <w:endnote w:type="continuationSeparator" w:id="0">
    <w:p w14:paraId="4E5CE5E4" w14:textId="77777777" w:rsidR="00D56282" w:rsidRPr="00112AA8" w:rsidRDefault="00D56282" w:rsidP="00EC3CDD">
      <w:pPr>
        <w:spacing w:after="0" w:line="240" w:lineRule="auto"/>
      </w:pPr>
      <w:r w:rsidRPr="00112AA8">
        <w:continuationSeparator/>
      </w:r>
    </w:p>
  </w:endnote>
  <w:endnote w:type="continuationNotice" w:id="1">
    <w:p w14:paraId="6C5C681F" w14:textId="77777777" w:rsidR="00D56282" w:rsidRPr="00112AA8" w:rsidRDefault="00D56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BB122" w14:textId="77777777" w:rsidR="00D56282" w:rsidRPr="00112AA8" w:rsidRDefault="00D56282" w:rsidP="00EC3CDD">
      <w:pPr>
        <w:spacing w:after="0" w:line="240" w:lineRule="auto"/>
      </w:pPr>
      <w:r w:rsidRPr="00112AA8">
        <w:separator/>
      </w:r>
    </w:p>
  </w:footnote>
  <w:footnote w:type="continuationSeparator" w:id="0">
    <w:p w14:paraId="0CA4617C" w14:textId="77777777" w:rsidR="00D56282" w:rsidRPr="00112AA8" w:rsidRDefault="00D56282" w:rsidP="00EC3CDD">
      <w:pPr>
        <w:spacing w:after="0" w:line="240" w:lineRule="auto"/>
      </w:pPr>
      <w:r w:rsidRPr="00112AA8">
        <w:continuationSeparator/>
      </w:r>
    </w:p>
  </w:footnote>
  <w:footnote w:type="continuationNotice" w:id="1">
    <w:p w14:paraId="410960CB" w14:textId="77777777" w:rsidR="00D56282" w:rsidRPr="00112AA8" w:rsidRDefault="00D56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74CB" w14:textId="09FD1D16" w:rsidR="00035645" w:rsidRPr="00112AA8" w:rsidRDefault="00894B33">
    <w:pPr>
      <w:pStyle w:val="Yltunniste"/>
      <w:jc w:val="right"/>
    </w:pPr>
    <w:sdt>
      <w:sdtPr>
        <w:id w:val="-1938667569"/>
        <w:docPartObj>
          <w:docPartGallery w:val="Page Numbers (Top of Page)"/>
          <w:docPartUnique/>
        </w:docPartObj>
      </w:sdtPr>
      <w:sdtEndPr/>
      <w:sdtContent>
        <w:r w:rsidR="00035645" w:rsidRPr="00112AA8">
          <w:fldChar w:fldCharType="begin"/>
        </w:r>
        <w:r w:rsidR="00035645" w:rsidRPr="00112AA8">
          <w:instrText>PAGE   \* MERGEFORMAT</w:instrText>
        </w:r>
        <w:r w:rsidR="00035645" w:rsidRPr="00112AA8">
          <w:fldChar w:fldCharType="separate"/>
        </w:r>
        <w:r w:rsidR="003E11C7" w:rsidRPr="00112AA8">
          <w:t>3</w:t>
        </w:r>
        <w:r w:rsidR="00035645" w:rsidRPr="00112AA8">
          <w:fldChar w:fldCharType="end"/>
        </w:r>
      </w:sdtContent>
    </w:sdt>
  </w:p>
  <w:p w14:paraId="226ABB6B" w14:textId="77777777" w:rsidR="00035645" w:rsidRPr="00112AA8" w:rsidRDefault="00035645">
    <w:pPr>
      <w:pStyle w:val="Yltunniste"/>
    </w:pPr>
  </w:p>
</w:hdr>
</file>

<file path=word/intelligence2.xml><?xml version="1.0" encoding="utf-8"?>
<int2:intelligence xmlns:int2="http://schemas.microsoft.com/office/intelligence/2020/intelligence" xmlns:oel="http://schemas.microsoft.com/office/2019/extlst">
  <int2:observations>
    <int2:textHash int2:hashCode="0pngsyJxbypYpk" int2:id="hz1duq3X">
      <int2:state int2:value="Rejected" int2:type="AugLoop_Text_Critique"/>
    </int2:textHash>
    <int2:textHash int2:hashCode="PaKk40U5nW4aiJ" int2:id="1hHKOqOt">
      <int2:state int2:value="Rejected" int2:type="AugLoop_Text_Critique"/>
    </int2:textHash>
    <int2:textHash int2:hashCode="m4qJMZiTFP+Gfy" int2:id="nas1P8e0">
      <int2:state int2:value="Rejected" int2:type="AugLoop_Text_Critique"/>
    </int2:textHash>
    <int2:textHash int2:hashCode="MRBY+A7CmYkuqv" int2:id="q7BCdkfw">
      <int2:state int2:value="Rejected" int2:type="AugLoop_Text_Critique"/>
    </int2:textHash>
    <int2:textHash int2:hashCode="eWcunZINhxEq3j" int2:id="c8lD20m8">
      <int2:state int2:value="Rejected" int2:type="AugLoop_Text_Critique"/>
    </int2:textHash>
    <int2:textHash int2:hashCode="ND7pbx8Up4isIb" int2:id="UUhtU6FQ">
      <int2:state int2:value="Rejected" int2:type="AugLoop_Text_Critique"/>
    </int2:textHash>
    <int2:textHash int2:hashCode="FIY/lDmGt/OI9f" int2:id="9kqZLXRU">
      <int2:state int2:value="Rejected" int2:type="AugLoop_Text_Critique"/>
    </int2:textHash>
    <int2:textHash int2:hashCode="oXcYgD5SMcIixu" int2:id="y5CyJlVa">
      <int2:state int2:value="Rejected" int2:type="AugLoop_Text_Critique"/>
    </int2:textHash>
    <int2:textHash int2:hashCode="ZRhXlRsEejD8iL" int2:id="LUcCAISH">
      <int2:state int2:value="Rejected" int2:type="AugLoop_Text_Critique"/>
    </int2:textHash>
    <int2:textHash int2:hashCode="mGkCr/CxzxFiiA" int2:id="24bHR0hR">
      <int2:state int2:value="Rejected" int2:type="AugLoop_Text_Critique"/>
    </int2:textHash>
    <int2:textHash int2:hashCode="Hbvu+CRHupCzMg" int2:id="280mhu5O">
      <int2:state int2:value="Rejected" int2:type="AugLoop_Text_Critique"/>
    </int2:textHash>
    <int2:textHash int2:hashCode="MV35B51Db8Mx1W" int2:id="8gd9ghvN">
      <int2:state int2:value="Rejected" int2:type="AugLoop_Text_Critique"/>
    </int2:textHash>
    <int2:textHash int2:hashCode="Ker6PDFQpq8GVB" int2:id="AwxIxEmC">
      <int2:state int2:value="Rejected" int2:type="AugLoop_Text_Critique"/>
    </int2:textHash>
    <int2:textHash int2:hashCode="d76aPgPmoRLscf" int2:id="CRo2UB6g">
      <int2:state int2:value="Rejected" int2:type="AugLoop_Text_Critique"/>
    </int2:textHash>
    <int2:textHash int2:hashCode="qQVXPxUNKgSSoC" int2:id="Caq7h5UL">
      <int2:state int2:value="Rejected" int2:type="AugLoop_Text_Critique"/>
    </int2:textHash>
    <int2:textHash int2:hashCode="BqfXjezcbFhGCe" int2:id="D4dHp9NJ">
      <int2:state int2:value="Rejected" int2:type="AugLoop_Text_Critique"/>
    </int2:textHash>
    <int2:textHash int2:hashCode="ejV2FO/SPpncKa" int2:id="Gw9uTQkX">
      <int2:state int2:value="Rejected" int2:type="AugLoop_Text_Critique"/>
    </int2:textHash>
    <int2:textHash int2:hashCode="dKBMCbkR7IJNlm" int2:id="JWRTZsAI">
      <int2:state int2:value="Rejected" int2:type="AugLoop_Text_Critique"/>
    </int2:textHash>
    <int2:textHash int2:hashCode="MUh35gSOdoqDq7" int2:id="K2B0Uaxb">
      <int2:state int2:value="Rejected" int2:type="AugLoop_Text_Critique"/>
    </int2:textHash>
    <int2:textHash int2:hashCode="uInXXbeLPi0N9C" int2:id="Qckp4E2s">
      <int2:state int2:value="Rejected" int2:type="AugLoop_Text_Critique"/>
    </int2:textHash>
    <int2:textHash int2:hashCode="zYizK/F5qsd2U9" int2:id="QuyCtFEW">
      <int2:state int2:value="Rejected" int2:type="AugLoop_Text_Critique"/>
    </int2:textHash>
    <int2:textHash int2:hashCode="2VlobpwQg4EBVy" int2:id="SsEpbLC7">
      <int2:state int2:value="Rejected" int2:type="AugLoop_Text_Critique"/>
    </int2:textHash>
    <int2:textHash int2:hashCode="ehwg3stAo6vjfC" int2:id="TcWf171T">
      <int2:state int2:value="Rejected" int2:type="AugLoop_Text_Critique"/>
    </int2:textHash>
    <int2:textHash int2:hashCode="rMkFYR/Dh2yxJ/" int2:id="VDSzVvGN">
      <int2:state int2:value="Rejected" int2:type="AugLoop_Text_Critique"/>
    </int2:textHash>
    <int2:textHash int2:hashCode="reXwFFHVSp8M1k" int2:id="YFtF7BuR">
      <int2:state int2:value="Rejected" int2:type="AugLoop_Text_Critique"/>
    </int2:textHash>
    <int2:textHash int2:hashCode="wih8GgEyWPdqA5" int2:id="awmFIoFt">
      <int2:state int2:value="Rejected" int2:type="AugLoop_Text_Critique"/>
    </int2:textHash>
    <int2:textHash int2:hashCode="/7Ge2bFQWUbAde" int2:id="c7nKvCoC">
      <int2:state int2:value="Rejected" int2:type="AugLoop_Text_Critique"/>
    </int2:textHash>
    <int2:textHash int2:hashCode="MsDA33IbGXJaUk" int2:id="caXmkLMV">
      <int2:state int2:value="Rejected" int2:type="AugLoop_Text_Critique"/>
    </int2:textHash>
    <int2:textHash int2:hashCode="lbyoG8tHBnFnFd" int2:id="eYbz2fgr">
      <int2:state int2:value="Rejected" int2:type="AugLoop_Text_Critique"/>
    </int2:textHash>
    <int2:textHash int2:hashCode="HxucEtTrtk+06+" int2:id="gMugsB3R">
      <int2:state int2:value="Rejected" int2:type="AugLoop_Text_Critique"/>
    </int2:textHash>
    <int2:textHash int2:hashCode="xpQscQA9LBdlt7" int2:id="ghWiJq87">
      <int2:state int2:value="Rejected" int2:type="AugLoop_Text_Critique"/>
    </int2:textHash>
    <int2:textHash int2:hashCode="dqd3O3+wbAt+5X" int2:id="h3Eg7wnu">
      <int2:state int2:value="Rejected" int2:type="AugLoop_Text_Critique"/>
    </int2:textHash>
    <int2:textHash int2:hashCode="QuSHw1+owDmUbE" int2:id="haqLkVGC">
      <int2:state int2:value="Rejected" int2:type="AugLoop_Text_Critique"/>
    </int2:textHash>
    <int2:textHash int2:hashCode="H829oBbJXoHWkZ" int2:id="ksHirrZd">
      <int2:state int2:value="Rejected" int2:type="AugLoop_Text_Critique"/>
    </int2:textHash>
    <int2:textHash int2:hashCode="pfKJmwh4pO+cg2" int2:id="msz1xohX">
      <int2:state int2:value="Rejected" int2:type="AugLoop_Text_Critique"/>
    </int2:textHash>
    <int2:textHash int2:hashCode="IXcM1I3hkxd91d" int2:id="muAXWwSv">
      <int2:state int2:value="Rejected" int2:type="AugLoop_Text_Critique"/>
    </int2:textHash>
    <int2:textHash int2:hashCode="aS92zyUQ19ghNs" int2:id="oLX1q1CA">
      <int2:state int2:value="Rejected" int2:type="AugLoop_Text_Critique"/>
    </int2:textHash>
    <int2:textHash int2:hashCode="GSfaIU8YeDOAjR" int2:id="pDzdpIVc">
      <int2:state int2:value="Rejected" int2:type="AugLoop_Text_Critique"/>
    </int2:textHash>
    <int2:textHash int2:hashCode="79Qyk+s3WKiM3b" int2:id="tAlYuPgd">
      <int2:state int2:value="Rejected" int2:type="AugLoop_Text_Critique"/>
    </int2:textHash>
    <int2:textHash int2:hashCode="gQdJYV6fZ8aDUd" int2:id="unRRWCyU">
      <int2:state int2:value="Rejected" int2:type="AugLoop_Text_Critique"/>
    </int2:textHash>
    <int2:textHash int2:hashCode="J3i+HP568PlmQZ" int2:id="w0CLNezq">
      <int2:state int2:value="Rejected" int2:type="AugLoop_Text_Critique"/>
    </int2:textHash>
    <int2:textHash int2:hashCode="lOJaq7XM1bozEo" int2:id="y1uhe8kK">
      <int2:state int2:value="Rejected" int2:type="AugLoop_Text_Critique"/>
    </int2:textHash>
    <int2:textHash int2:hashCode="f8RZGKZugSkenf" int2:id="ya4AsR0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20E3"/>
    <w:multiLevelType w:val="hybridMultilevel"/>
    <w:tmpl w:val="9454C9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705B81"/>
    <w:multiLevelType w:val="hybridMultilevel"/>
    <w:tmpl w:val="5C1E5B1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08170620"/>
    <w:multiLevelType w:val="hybridMultilevel"/>
    <w:tmpl w:val="68620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B7A4BF"/>
    <w:multiLevelType w:val="hybridMultilevel"/>
    <w:tmpl w:val="FFFFFFFF"/>
    <w:lvl w:ilvl="0" w:tplc="D03ACB9C">
      <w:start w:val="1"/>
      <w:numFmt w:val="bullet"/>
      <w:lvlText w:val=""/>
      <w:lvlJc w:val="left"/>
      <w:pPr>
        <w:ind w:left="720" w:hanging="360"/>
      </w:pPr>
      <w:rPr>
        <w:rFonts w:ascii="Wingdings" w:hAnsi="Wingdings" w:hint="default"/>
      </w:rPr>
    </w:lvl>
    <w:lvl w:ilvl="1" w:tplc="D6262F6C">
      <w:start w:val="1"/>
      <w:numFmt w:val="bullet"/>
      <w:lvlText w:val=""/>
      <w:lvlJc w:val="left"/>
      <w:pPr>
        <w:ind w:left="1440" w:hanging="360"/>
      </w:pPr>
      <w:rPr>
        <w:rFonts w:ascii="Wingdings" w:hAnsi="Wingdings" w:hint="default"/>
      </w:rPr>
    </w:lvl>
    <w:lvl w:ilvl="2" w:tplc="AF221DB8">
      <w:start w:val="1"/>
      <w:numFmt w:val="bullet"/>
      <w:lvlText w:val=""/>
      <w:lvlJc w:val="left"/>
      <w:pPr>
        <w:ind w:left="2160" w:hanging="360"/>
      </w:pPr>
      <w:rPr>
        <w:rFonts w:ascii="Wingdings" w:hAnsi="Wingdings" w:hint="default"/>
      </w:rPr>
    </w:lvl>
    <w:lvl w:ilvl="3" w:tplc="81F6567C">
      <w:start w:val="1"/>
      <w:numFmt w:val="bullet"/>
      <w:lvlText w:val=""/>
      <w:lvlJc w:val="left"/>
      <w:pPr>
        <w:ind w:left="2880" w:hanging="360"/>
      </w:pPr>
      <w:rPr>
        <w:rFonts w:ascii="Symbol" w:hAnsi="Symbol" w:hint="default"/>
      </w:rPr>
    </w:lvl>
    <w:lvl w:ilvl="4" w:tplc="373C4DE8">
      <w:start w:val="1"/>
      <w:numFmt w:val="bullet"/>
      <w:lvlText w:val="o"/>
      <w:lvlJc w:val="left"/>
      <w:pPr>
        <w:ind w:left="3600" w:hanging="360"/>
      </w:pPr>
      <w:rPr>
        <w:rFonts w:ascii="Courier New" w:hAnsi="Courier New" w:hint="default"/>
      </w:rPr>
    </w:lvl>
    <w:lvl w:ilvl="5" w:tplc="54BAC598">
      <w:start w:val="1"/>
      <w:numFmt w:val="bullet"/>
      <w:lvlText w:val=""/>
      <w:lvlJc w:val="left"/>
      <w:pPr>
        <w:ind w:left="4320" w:hanging="360"/>
      </w:pPr>
      <w:rPr>
        <w:rFonts w:ascii="Wingdings" w:hAnsi="Wingdings" w:hint="default"/>
      </w:rPr>
    </w:lvl>
    <w:lvl w:ilvl="6" w:tplc="FF52B4A8">
      <w:start w:val="1"/>
      <w:numFmt w:val="bullet"/>
      <w:lvlText w:val=""/>
      <w:lvlJc w:val="left"/>
      <w:pPr>
        <w:ind w:left="5040" w:hanging="360"/>
      </w:pPr>
      <w:rPr>
        <w:rFonts w:ascii="Symbol" w:hAnsi="Symbol" w:hint="default"/>
      </w:rPr>
    </w:lvl>
    <w:lvl w:ilvl="7" w:tplc="16BA2CC8">
      <w:start w:val="1"/>
      <w:numFmt w:val="bullet"/>
      <w:lvlText w:val="o"/>
      <w:lvlJc w:val="left"/>
      <w:pPr>
        <w:ind w:left="5760" w:hanging="360"/>
      </w:pPr>
      <w:rPr>
        <w:rFonts w:ascii="Courier New" w:hAnsi="Courier New" w:hint="default"/>
      </w:rPr>
    </w:lvl>
    <w:lvl w:ilvl="8" w:tplc="59602E6E">
      <w:start w:val="1"/>
      <w:numFmt w:val="bullet"/>
      <w:lvlText w:val=""/>
      <w:lvlJc w:val="left"/>
      <w:pPr>
        <w:ind w:left="6480" w:hanging="360"/>
      </w:pPr>
      <w:rPr>
        <w:rFonts w:ascii="Wingdings" w:hAnsi="Wingdings" w:hint="default"/>
      </w:rPr>
    </w:lvl>
  </w:abstractNum>
  <w:abstractNum w:abstractNumId="4" w15:restartNumberingAfterBreak="0">
    <w:nsid w:val="14290D5A"/>
    <w:multiLevelType w:val="multilevel"/>
    <w:tmpl w:val="1C5AEC54"/>
    <w:lvl w:ilvl="0">
      <w:start w:val="1"/>
      <w:numFmt w:val="decimal"/>
      <w:lvlText w:val="%1."/>
      <w:lvlJc w:val="left"/>
      <w:pPr>
        <w:ind w:left="720" w:hanging="360"/>
      </w:pPr>
    </w:lvl>
    <w:lvl w:ilvl="1">
      <w:start w:val="10"/>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713D246"/>
    <w:multiLevelType w:val="hybridMultilevel"/>
    <w:tmpl w:val="CE60AF38"/>
    <w:lvl w:ilvl="0" w:tplc="814CA53E">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DBE2EE34">
      <w:start w:val="1"/>
      <w:numFmt w:val="bullet"/>
      <w:lvlText w:val=""/>
      <w:lvlJc w:val="left"/>
      <w:pPr>
        <w:ind w:left="2160" w:hanging="360"/>
      </w:pPr>
      <w:rPr>
        <w:rFonts w:ascii="Wingdings" w:hAnsi="Wingdings" w:hint="default"/>
      </w:rPr>
    </w:lvl>
    <w:lvl w:ilvl="3" w:tplc="FDC649B8">
      <w:start w:val="1"/>
      <w:numFmt w:val="bullet"/>
      <w:lvlText w:val=""/>
      <w:lvlJc w:val="left"/>
      <w:pPr>
        <w:ind w:left="2880" w:hanging="360"/>
      </w:pPr>
      <w:rPr>
        <w:rFonts w:ascii="Symbol" w:hAnsi="Symbol" w:hint="default"/>
      </w:rPr>
    </w:lvl>
    <w:lvl w:ilvl="4" w:tplc="6C04675A">
      <w:start w:val="1"/>
      <w:numFmt w:val="bullet"/>
      <w:lvlText w:val="o"/>
      <w:lvlJc w:val="left"/>
      <w:pPr>
        <w:ind w:left="3600" w:hanging="360"/>
      </w:pPr>
      <w:rPr>
        <w:rFonts w:ascii="Courier New" w:hAnsi="Courier New" w:hint="default"/>
      </w:rPr>
    </w:lvl>
    <w:lvl w:ilvl="5" w:tplc="52DE990E">
      <w:start w:val="1"/>
      <w:numFmt w:val="bullet"/>
      <w:lvlText w:val=""/>
      <w:lvlJc w:val="left"/>
      <w:pPr>
        <w:ind w:left="4320" w:hanging="360"/>
      </w:pPr>
      <w:rPr>
        <w:rFonts w:ascii="Wingdings" w:hAnsi="Wingdings" w:hint="default"/>
      </w:rPr>
    </w:lvl>
    <w:lvl w:ilvl="6" w:tplc="4664F1FE">
      <w:start w:val="1"/>
      <w:numFmt w:val="bullet"/>
      <w:lvlText w:val=""/>
      <w:lvlJc w:val="left"/>
      <w:pPr>
        <w:ind w:left="5040" w:hanging="360"/>
      </w:pPr>
      <w:rPr>
        <w:rFonts w:ascii="Symbol" w:hAnsi="Symbol" w:hint="default"/>
      </w:rPr>
    </w:lvl>
    <w:lvl w:ilvl="7" w:tplc="21623678">
      <w:start w:val="1"/>
      <w:numFmt w:val="bullet"/>
      <w:lvlText w:val="o"/>
      <w:lvlJc w:val="left"/>
      <w:pPr>
        <w:ind w:left="5760" w:hanging="360"/>
      </w:pPr>
      <w:rPr>
        <w:rFonts w:ascii="Courier New" w:hAnsi="Courier New" w:hint="default"/>
      </w:rPr>
    </w:lvl>
    <w:lvl w:ilvl="8" w:tplc="EF9238B2">
      <w:start w:val="1"/>
      <w:numFmt w:val="bullet"/>
      <w:lvlText w:val=""/>
      <w:lvlJc w:val="left"/>
      <w:pPr>
        <w:ind w:left="6480" w:hanging="360"/>
      </w:pPr>
      <w:rPr>
        <w:rFonts w:ascii="Wingdings" w:hAnsi="Wingdings" w:hint="default"/>
      </w:rPr>
    </w:lvl>
  </w:abstractNum>
  <w:abstractNum w:abstractNumId="6" w15:restartNumberingAfterBreak="0">
    <w:nsid w:val="1EB821E8"/>
    <w:multiLevelType w:val="hybridMultilevel"/>
    <w:tmpl w:val="BB4A93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15C082E"/>
    <w:multiLevelType w:val="hybridMultilevel"/>
    <w:tmpl w:val="F12CC2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DE70C9"/>
    <w:multiLevelType w:val="hybridMultilevel"/>
    <w:tmpl w:val="7F6A906A"/>
    <w:lvl w:ilvl="0" w:tplc="040B0001">
      <w:start w:val="1"/>
      <w:numFmt w:val="bullet"/>
      <w:lvlText w:val=""/>
      <w:lvlJc w:val="left"/>
      <w:pPr>
        <w:ind w:left="1080" w:hanging="360"/>
      </w:pPr>
      <w:rPr>
        <w:rFonts w:ascii="Symbol" w:hAnsi="Symbol" w:hint="default"/>
      </w:rPr>
    </w:lvl>
    <w:lvl w:ilvl="1" w:tplc="46F6C75E">
      <w:start w:val="1"/>
      <w:numFmt w:val="bullet"/>
      <w:lvlText w:val="o"/>
      <w:lvlJc w:val="left"/>
      <w:pPr>
        <w:ind w:left="1800" w:hanging="360"/>
      </w:pPr>
      <w:rPr>
        <w:rFonts w:ascii="Courier New" w:hAnsi="Courier New" w:hint="default"/>
      </w:rPr>
    </w:lvl>
    <w:lvl w:ilvl="2" w:tplc="FEBADC8C">
      <w:start w:val="1"/>
      <w:numFmt w:val="bullet"/>
      <w:lvlText w:val=""/>
      <w:lvlJc w:val="left"/>
      <w:pPr>
        <w:ind w:left="2520" w:hanging="360"/>
      </w:pPr>
      <w:rPr>
        <w:rFonts w:ascii="Wingdings" w:hAnsi="Wingdings" w:hint="default"/>
      </w:rPr>
    </w:lvl>
    <w:lvl w:ilvl="3" w:tplc="627217E2">
      <w:start w:val="1"/>
      <w:numFmt w:val="bullet"/>
      <w:lvlText w:val=""/>
      <w:lvlJc w:val="left"/>
      <w:pPr>
        <w:ind w:left="3240" w:hanging="360"/>
      </w:pPr>
      <w:rPr>
        <w:rFonts w:ascii="Symbol" w:hAnsi="Symbol" w:hint="default"/>
      </w:rPr>
    </w:lvl>
    <w:lvl w:ilvl="4" w:tplc="BA3400FE">
      <w:start w:val="1"/>
      <w:numFmt w:val="bullet"/>
      <w:lvlText w:val="o"/>
      <w:lvlJc w:val="left"/>
      <w:pPr>
        <w:ind w:left="3960" w:hanging="360"/>
      </w:pPr>
      <w:rPr>
        <w:rFonts w:ascii="Courier New" w:hAnsi="Courier New" w:hint="default"/>
      </w:rPr>
    </w:lvl>
    <w:lvl w:ilvl="5" w:tplc="565A3CB2">
      <w:start w:val="1"/>
      <w:numFmt w:val="bullet"/>
      <w:lvlText w:val=""/>
      <w:lvlJc w:val="left"/>
      <w:pPr>
        <w:ind w:left="4680" w:hanging="360"/>
      </w:pPr>
      <w:rPr>
        <w:rFonts w:ascii="Wingdings" w:hAnsi="Wingdings" w:hint="default"/>
      </w:rPr>
    </w:lvl>
    <w:lvl w:ilvl="6" w:tplc="DE54C2A6">
      <w:start w:val="1"/>
      <w:numFmt w:val="bullet"/>
      <w:lvlText w:val=""/>
      <w:lvlJc w:val="left"/>
      <w:pPr>
        <w:ind w:left="5400" w:hanging="360"/>
      </w:pPr>
      <w:rPr>
        <w:rFonts w:ascii="Symbol" w:hAnsi="Symbol" w:hint="default"/>
      </w:rPr>
    </w:lvl>
    <w:lvl w:ilvl="7" w:tplc="FB12855C">
      <w:start w:val="1"/>
      <w:numFmt w:val="bullet"/>
      <w:lvlText w:val="o"/>
      <w:lvlJc w:val="left"/>
      <w:pPr>
        <w:ind w:left="6120" w:hanging="360"/>
      </w:pPr>
      <w:rPr>
        <w:rFonts w:ascii="Courier New" w:hAnsi="Courier New" w:hint="default"/>
      </w:rPr>
    </w:lvl>
    <w:lvl w:ilvl="8" w:tplc="A740E474">
      <w:start w:val="1"/>
      <w:numFmt w:val="bullet"/>
      <w:lvlText w:val=""/>
      <w:lvlJc w:val="left"/>
      <w:pPr>
        <w:ind w:left="6840" w:hanging="360"/>
      </w:pPr>
      <w:rPr>
        <w:rFonts w:ascii="Wingdings" w:hAnsi="Wingdings" w:hint="default"/>
      </w:rPr>
    </w:lvl>
  </w:abstractNum>
  <w:abstractNum w:abstractNumId="9" w15:restartNumberingAfterBreak="0">
    <w:nsid w:val="23065FD5"/>
    <w:multiLevelType w:val="hybridMultilevel"/>
    <w:tmpl w:val="753E58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9AE3B1C"/>
    <w:multiLevelType w:val="hybridMultilevel"/>
    <w:tmpl w:val="A02E9FD8"/>
    <w:lvl w:ilvl="0" w:tplc="040B0001">
      <w:start w:val="1"/>
      <w:numFmt w:val="bullet"/>
      <w:lvlText w:val=""/>
      <w:lvlJc w:val="left"/>
      <w:pPr>
        <w:ind w:left="720" w:hanging="360"/>
      </w:pPr>
      <w:rPr>
        <w:rFonts w:ascii="Symbol" w:hAnsi="Symbol" w:hint="default"/>
      </w:rPr>
    </w:lvl>
    <w:lvl w:ilvl="1" w:tplc="ACC44AD4">
      <w:numFmt w:val="bullet"/>
      <w:lvlText w:val="-"/>
      <w:lvlJc w:val="left"/>
      <w:pPr>
        <w:ind w:left="1800" w:hanging="720"/>
      </w:pPr>
      <w:rPr>
        <w:rFonts w:ascii="Arial" w:eastAsia="Arial"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B6048A5"/>
    <w:multiLevelType w:val="hybridMultilevel"/>
    <w:tmpl w:val="3A4E54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DA8501C"/>
    <w:multiLevelType w:val="hybridMultilevel"/>
    <w:tmpl w:val="EFC873B0"/>
    <w:lvl w:ilvl="0" w:tplc="040B000D">
      <w:start w:val="1"/>
      <w:numFmt w:val="bullet"/>
      <w:lvlText w:val=""/>
      <w:lvlJc w:val="left"/>
      <w:pPr>
        <w:ind w:left="1440" w:hanging="360"/>
      </w:pPr>
      <w:rPr>
        <w:rFonts w:ascii="Wingdings" w:hAnsi="Wingdings" w:hint="default"/>
      </w:rPr>
    </w:lvl>
    <w:lvl w:ilvl="1" w:tplc="79F08A94">
      <w:start w:val="1"/>
      <w:numFmt w:val="bullet"/>
      <w:lvlText w:val=""/>
      <w:lvlJc w:val="left"/>
      <w:pPr>
        <w:ind w:left="2160" w:hanging="360"/>
      </w:pPr>
      <w:rPr>
        <w:rFonts w:ascii="Wingdings" w:hAnsi="Wingdings" w:hint="default"/>
      </w:rPr>
    </w:lvl>
    <w:lvl w:ilvl="2" w:tplc="CE3A2A62">
      <w:start w:val="1"/>
      <w:numFmt w:val="bullet"/>
      <w:lvlText w:val=""/>
      <w:lvlJc w:val="left"/>
      <w:pPr>
        <w:ind w:left="2880" w:hanging="360"/>
      </w:pPr>
      <w:rPr>
        <w:rFonts w:ascii="Wingdings" w:hAnsi="Wingdings" w:hint="default"/>
      </w:rPr>
    </w:lvl>
    <w:lvl w:ilvl="3" w:tplc="4382459C">
      <w:start w:val="1"/>
      <w:numFmt w:val="bullet"/>
      <w:lvlText w:val=""/>
      <w:lvlJc w:val="left"/>
      <w:pPr>
        <w:ind w:left="3600" w:hanging="360"/>
      </w:pPr>
      <w:rPr>
        <w:rFonts w:ascii="Symbol" w:hAnsi="Symbol" w:hint="default"/>
      </w:rPr>
    </w:lvl>
    <w:lvl w:ilvl="4" w:tplc="D158B0B0">
      <w:start w:val="1"/>
      <w:numFmt w:val="bullet"/>
      <w:lvlText w:val="o"/>
      <w:lvlJc w:val="left"/>
      <w:pPr>
        <w:ind w:left="4320" w:hanging="360"/>
      </w:pPr>
      <w:rPr>
        <w:rFonts w:ascii="Courier New" w:hAnsi="Courier New" w:hint="default"/>
      </w:rPr>
    </w:lvl>
    <w:lvl w:ilvl="5" w:tplc="EE6C5AE4">
      <w:start w:val="1"/>
      <w:numFmt w:val="bullet"/>
      <w:lvlText w:val=""/>
      <w:lvlJc w:val="left"/>
      <w:pPr>
        <w:ind w:left="5040" w:hanging="360"/>
      </w:pPr>
      <w:rPr>
        <w:rFonts w:ascii="Wingdings" w:hAnsi="Wingdings" w:hint="default"/>
      </w:rPr>
    </w:lvl>
    <w:lvl w:ilvl="6" w:tplc="7A1CF13C">
      <w:start w:val="1"/>
      <w:numFmt w:val="bullet"/>
      <w:lvlText w:val=""/>
      <w:lvlJc w:val="left"/>
      <w:pPr>
        <w:ind w:left="5760" w:hanging="360"/>
      </w:pPr>
      <w:rPr>
        <w:rFonts w:ascii="Symbol" w:hAnsi="Symbol" w:hint="default"/>
      </w:rPr>
    </w:lvl>
    <w:lvl w:ilvl="7" w:tplc="2CC85F38">
      <w:start w:val="1"/>
      <w:numFmt w:val="bullet"/>
      <w:lvlText w:val="o"/>
      <w:lvlJc w:val="left"/>
      <w:pPr>
        <w:ind w:left="6480" w:hanging="360"/>
      </w:pPr>
      <w:rPr>
        <w:rFonts w:ascii="Courier New" w:hAnsi="Courier New" w:hint="default"/>
      </w:rPr>
    </w:lvl>
    <w:lvl w:ilvl="8" w:tplc="76B6AA7A">
      <w:start w:val="1"/>
      <w:numFmt w:val="bullet"/>
      <w:lvlText w:val=""/>
      <w:lvlJc w:val="left"/>
      <w:pPr>
        <w:ind w:left="7200" w:hanging="360"/>
      </w:pPr>
      <w:rPr>
        <w:rFonts w:ascii="Wingdings" w:hAnsi="Wingdings" w:hint="default"/>
      </w:rPr>
    </w:lvl>
  </w:abstractNum>
  <w:abstractNum w:abstractNumId="13" w15:restartNumberingAfterBreak="0">
    <w:nsid w:val="2E0529C6"/>
    <w:multiLevelType w:val="hybridMultilevel"/>
    <w:tmpl w:val="FFFFFFFF"/>
    <w:lvl w:ilvl="0" w:tplc="C8E8F61E">
      <w:start w:val="1"/>
      <w:numFmt w:val="bullet"/>
      <w:lvlText w:val=""/>
      <w:lvlJc w:val="left"/>
      <w:pPr>
        <w:ind w:left="720" w:hanging="360"/>
      </w:pPr>
      <w:rPr>
        <w:rFonts w:ascii="Symbol" w:hAnsi="Symbol" w:hint="default"/>
      </w:rPr>
    </w:lvl>
    <w:lvl w:ilvl="1" w:tplc="7F2654B8">
      <w:start w:val="1"/>
      <w:numFmt w:val="bullet"/>
      <w:lvlText w:val=""/>
      <w:lvlJc w:val="left"/>
      <w:pPr>
        <w:ind w:left="1440" w:hanging="360"/>
      </w:pPr>
      <w:rPr>
        <w:rFonts w:ascii="Wingdings" w:hAnsi="Wingdings" w:hint="default"/>
      </w:rPr>
    </w:lvl>
    <w:lvl w:ilvl="2" w:tplc="7CE01338">
      <w:start w:val="1"/>
      <w:numFmt w:val="bullet"/>
      <w:lvlText w:val=""/>
      <w:lvlJc w:val="left"/>
      <w:pPr>
        <w:ind w:left="2160" w:hanging="360"/>
      </w:pPr>
      <w:rPr>
        <w:rFonts w:ascii="Wingdings" w:hAnsi="Wingdings" w:hint="default"/>
      </w:rPr>
    </w:lvl>
    <w:lvl w:ilvl="3" w:tplc="9A32EC18">
      <w:start w:val="1"/>
      <w:numFmt w:val="bullet"/>
      <w:lvlText w:val=""/>
      <w:lvlJc w:val="left"/>
      <w:pPr>
        <w:ind w:left="2880" w:hanging="360"/>
      </w:pPr>
      <w:rPr>
        <w:rFonts w:ascii="Symbol" w:hAnsi="Symbol" w:hint="default"/>
      </w:rPr>
    </w:lvl>
    <w:lvl w:ilvl="4" w:tplc="D4C2998E">
      <w:start w:val="1"/>
      <w:numFmt w:val="bullet"/>
      <w:lvlText w:val="o"/>
      <w:lvlJc w:val="left"/>
      <w:pPr>
        <w:ind w:left="3600" w:hanging="360"/>
      </w:pPr>
      <w:rPr>
        <w:rFonts w:ascii="Courier New" w:hAnsi="Courier New" w:hint="default"/>
      </w:rPr>
    </w:lvl>
    <w:lvl w:ilvl="5" w:tplc="47667F7C">
      <w:start w:val="1"/>
      <w:numFmt w:val="bullet"/>
      <w:lvlText w:val=""/>
      <w:lvlJc w:val="left"/>
      <w:pPr>
        <w:ind w:left="4320" w:hanging="360"/>
      </w:pPr>
      <w:rPr>
        <w:rFonts w:ascii="Wingdings" w:hAnsi="Wingdings" w:hint="default"/>
      </w:rPr>
    </w:lvl>
    <w:lvl w:ilvl="6" w:tplc="4DDEC57C">
      <w:start w:val="1"/>
      <w:numFmt w:val="bullet"/>
      <w:lvlText w:val=""/>
      <w:lvlJc w:val="left"/>
      <w:pPr>
        <w:ind w:left="5040" w:hanging="360"/>
      </w:pPr>
      <w:rPr>
        <w:rFonts w:ascii="Symbol" w:hAnsi="Symbol" w:hint="default"/>
      </w:rPr>
    </w:lvl>
    <w:lvl w:ilvl="7" w:tplc="E2BE26E0">
      <w:start w:val="1"/>
      <w:numFmt w:val="bullet"/>
      <w:lvlText w:val="o"/>
      <w:lvlJc w:val="left"/>
      <w:pPr>
        <w:ind w:left="5760" w:hanging="360"/>
      </w:pPr>
      <w:rPr>
        <w:rFonts w:ascii="Courier New" w:hAnsi="Courier New" w:hint="default"/>
      </w:rPr>
    </w:lvl>
    <w:lvl w:ilvl="8" w:tplc="C9C2ACF2">
      <w:start w:val="1"/>
      <w:numFmt w:val="bullet"/>
      <w:lvlText w:val=""/>
      <w:lvlJc w:val="left"/>
      <w:pPr>
        <w:ind w:left="6480" w:hanging="360"/>
      </w:pPr>
      <w:rPr>
        <w:rFonts w:ascii="Wingdings" w:hAnsi="Wingdings" w:hint="default"/>
      </w:rPr>
    </w:lvl>
  </w:abstractNum>
  <w:abstractNum w:abstractNumId="14" w15:restartNumberingAfterBreak="0">
    <w:nsid w:val="30C5449B"/>
    <w:multiLevelType w:val="multilevel"/>
    <w:tmpl w:val="48F674B2"/>
    <w:lvl w:ilvl="0">
      <w:start w:val="1"/>
      <w:numFmt w:val="bullet"/>
      <w:lvlText w:val=""/>
      <w:lvlJc w:val="left"/>
      <w:pPr>
        <w:ind w:left="1440" w:hanging="360"/>
      </w:pPr>
      <w:rPr>
        <w:rFonts w:ascii="Wingdings" w:hAnsi="Wingdings" w:hint="default"/>
      </w:rPr>
    </w:lvl>
    <w:lvl w:ilvl="1">
      <w:start w:val="1"/>
      <w:numFmt w:val="decimal"/>
      <w:lvlText w:val="%1.%2"/>
      <w:lvlJc w:val="left"/>
      <w:pPr>
        <w:ind w:left="1840" w:hanging="400"/>
      </w:pPr>
    </w:lvl>
    <w:lvl w:ilvl="2">
      <w:start w:val="1"/>
      <w:numFmt w:val="decimal"/>
      <w:lvlText w:val="%1.%2.%3"/>
      <w:lvlJc w:val="left"/>
      <w:pPr>
        <w:ind w:left="2520" w:hanging="720"/>
      </w:pPr>
    </w:lvl>
    <w:lvl w:ilvl="3">
      <w:start w:val="1"/>
      <w:numFmt w:val="decimal"/>
      <w:lvlText w:val="%1.%2.%3.%4"/>
      <w:lvlJc w:val="left"/>
      <w:pPr>
        <w:ind w:left="2880" w:hanging="720"/>
      </w:pPr>
    </w:lvl>
    <w:lvl w:ilvl="4">
      <w:start w:val="1"/>
      <w:numFmt w:val="decimal"/>
      <w:lvlText w:val="%1.%2.%3.%4.%5"/>
      <w:lvlJc w:val="left"/>
      <w:pPr>
        <w:ind w:left="3600" w:hanging="1080"/>
      </w:pPr>
    </w:lvl>
    <w:lvl w:ilvl="5">
      <w:start w:val="1"/>
      <w:numFmt w:val="decimal"/>
      <w:lvlText w:val="%1.%2.%3.%4.%5.%6"/>
      <w:lvlJc w:val="left"/>
      <w:pPr>
        <w:ind w:left="3960" w:hanging="1080"/>
      </w:pPr>
    </w:lvl>
    <w:lvl w:ilvl="6">
      <w:start w:val="1"/>
      <w:numFmt w:val="decimal"/>
      <w:lvlText w:val="%1.%2.%3.%4.%5.%6.%7"/>
      <w:lvlJc w:val="left"/>
      <w:pPr>
        <w:ind w:left="4680" w:hanging="1440"/>
      </w:pPr>
    </w:lvl>
    <w:lvl w:ilvl="7">
      <w:start w:val="1"/>
      <w:numFmt w:val="decimal"/>
      <w:lvlText w:val="%1.%2.%3.%4.%5.%6.%7.%8"/>
      <w:lvlJc w:val="left"/>
      <w:pPr>
        <w:ind w:left="5040" w:hanging="1440"/>
      </w:pPr>
    </w:lvl>
    <w:lvl w:ilvl="8">
      <w:start w:val="1"/>
      <w:numFmt w:val="decimal"/>
      <w:lvlText w:val="%1.%2.%3.%4.%5.%6.%7.%8.%9"/>
      <w:lvlJc w:val="left"/>
      <w:pPr>
        <w:ind w:left="5760" w:hanging="1800"/>
      </w:pPr>
    </w:lvl>
  </w:abstractNum>
  <w:abstractNum w:abstractNumId="15" w15:restartNumberingAfterBreak="0">
    <w:nsid w:val="3A1207C6"/>
    <w:multiLevelType w:val="hybridMultilevel"/>
    <w:tmpl w:val="EB84DE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C9B3F20"/>
    <w:multiLevelType w:val="multilevel"/>
    <w:tmpl w:val="EADC77C0"/>
    <w:lvl w:ilvl="0">
      <w:start w:val="3"/>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B030BD"/>
    <w:multiLevelType w:val="hybridMultilevel"/>
    <w:tmpl w:val="62B6805A"/>
    <w:lvl w:ilvl="0" w:tplc="159C4EEC">
      <w:start w:val="1"/>
      <w:numFmt w:val="bullet"/>
      <w:lvlText w:val=""/>
      <w:lvlJc w:val="left"/>
      <w:pPr>
        <w:ind w:left="2138" w:hanging="360"/>
      </w:pPr>
      <w:rPr>
        <w:rFonts w:ascii="Wingdings" w:hAnsi="Wingdings"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8" w15:restartNumberingAfterBreak="0">
    <w:nsid w:val="415F24D5"/>
    <w:multiLevelType w:val="hybridMultilevel"/>
    <w:tmpl w:val="84C861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3FE3725"/>
    <w:multiLevelType w:val="hybridMultilevel"/>
    <w:tmpl w:val="FFFFFFFF"/>
    <w:lvl w:ilvl="0" w:tplc="1A58151A">
      <w:start w:val="1"/>
      <w:numFmt w:val="bullet"/>
      <w:lvlText w:val=""/>
      <w:lvlJc w:val="left"/>
      <w:pPr>
        <w:ind w:left="720" w:hanging="360"/>
      </w:pPr>
      <w:rPr>
        <w:rFonts w:ascii="Symbol" w:hAnsi="Symbol" w:hint="default"/>
      </w:rPr>
    </w:lvl>
    <w:lvl w:ilvl="1" w:tplc="FFFFFFFF">
      <w:start w:val="1"/>
      <w:numFmt w:val="bullet"/>
      <w:lvlText w:val=""/>
      <w:lvlJc w:val="left"/>
      <w:pPr>
        <w:ind w:left="1352" w:hanging="360"/>
      </w:pPr>
      <w:rPr>
        <w:rFonts w:ascii="Wingdings" w:hAnsi="Wingdings" w:hint="default"/>
      </w:rPr>
    </w:lvl>
    <w:lvl w:ilvl="2" w:tplc="40BA6E8A">
      <w:start w:val="1"/>
      <w:numFmt w:val="bullet"/>
      <w:lvlText w:val=""/>
      <w:lvlJc w:val="left"/>
      <w:pPr>
        <w:ind w:left="2160" w:hanging="360"/>
      </w:pPr>
      <w:rPr>
        <w:rFonts w:ascii="Wingdings" w:hAnsi="Wingdings" w:hint="default"/>
      </w:rPr>
    </w:lvl>
    <w:lvl w:ilvl="3" w:tplc="252A1596">
      <w:start w:val="1"/>
      <w:numFmt w:val="bullet"/>
      <w:lvlText w:val=""/>
      <w:lvlJc w:val="left"/>
      <w:pPr>
        <w:ind w:left="2880" w:hanging="360"/>
      </w:pPr>
      <w:rPr>
        <w:rFonts w:ascii="Symbol" w:hAnsi="Symbol" w:hint="default"/>
      </w:rPr>
    </w:lvl>
    <w:lvl w:ilvl="4" w:tplc="688E7C08">
      <w:start w:val="1"/>
      <w:numFmt w:val="bullet"/>
      <w:lvlText w:val="o"/>
      <w:lvlJc w:val="left"/>
      <w:pPr>
        <w:ind w:left="3600" w:hanging="360"/>
      </w:pPr>
      <w:rPr>
        <w:rFonts w:ascii="Courier New" w:hAnsi="Courier New" w:hint="default"/>
      </w:rPr>
    </w:lvl>
    <w:lvl w:ilvl="5" w:tplc="BD20EB52">
      <w:start w:val="1"/>
      <w:numFmt w:val="bullet"/>
      <w:lvlText w:val=""/>
      <w:lvlJc w:val="left"/>
      <w:pPr>
        <w:ind w:left="4320" w:hanging="360"/>
      </w:pPr>
      <w:rPr>
        <w:rFonts w:ascii="Wingdings" w:hAnsi="Wingdings" w:hint="default"/>
      </w:rPr>
    </w:lvl>
    <w:lvl w:ilvl="6" w:tplc="51BAD8FE">
      <w:start w:val="1"/>
      <w:numFmt w:val="bullet"/>
      <w:lvlText w:val=""/>
      <w:lvlJc w:val="left"/>
      <w:pPr>
        <w:ind w:left="5040" w:hanging="360"/>
      </w:pPr>
      <w:rPr>
        <w:rFonts w:ascii="Symbol" w:hAnsi="Symbol" w:hint="default"/>
      </w:rPr>
    </w:lvl>
    <w:lvl w:ilvl="7" w:tplc="0C5455A6">
      <w:start w:val="1"/>
      <w:numFmt w:val="bullet"/>
      <w:lvlText w:val="o"/>
      <w:lvlJc w:val="left"/>
      <w:pPr>
        <w:ind w:left="5760" w:hanging="360"/>
      </w:pPr>
      <w:rPr>
        <w:rFonts w:ascii="Courier New" w:hAnsi="Courier New" w:hint="default"/>
      </w:rPr>
    </w:lvl>
    <w:lvl w:ilvl="8" w:tplc="1D46460A">
      <w:start w:val="1"/>
      <w:numFmt w:val="bullet"/>
      <w:lvlText w:val=""/>
      <w:lvlJc w:val="left"/>
      <w:pPr>
        <w:ind w:left="6480" w:hanging="360"/>
      </w:pPr>
      <w:rPr>
        <w:rFonts w:ascii="Wingdings" w:hAnsi="Wingdings" w:hint="default"/>
      </w:rPr>
    </w:lvl>
  </w:abstractNum>
  <w:abstractNum w:abstractNumId="20" w15:restartNumberingAfterBreak="0">
    <w:nsid w:val="440662D2"/>
    <w:multiLevelType w:val="multilevel"/>
    <w:tmpl w:val="9F2AA2C8"/>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A915F7"/>
    <w:multiLevelType w:val="hybridMultilevel"/>
    <w:tmpl w:val="BE50963C"/>
    <w:lvl w:ilvl="0" w:tplc="6A86EDDC">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5BFE9896">
      <w:start w:val="1"/>
      <w:numFmt w:val="bullet"/>
      <w:lvlText w:val=""/>
      <w:lvlJc w:val="left"/>
      <w:pPr>
        <w:ind w:left="2160" w:hanging="360"/>
      </w:pPr>
      <w:rPr>
        <w:rFonts w:ascii="Wingdings" w:hAnsi="Wingdings" w:hint="default"/>
      </w:rPr>
    </w:lvl>
    <w:lvl w:ilvl="3" w:tplc="5A2005E6">
      <w:start w:val="1"/>
      <w:numFmt w:val="bullet"/>
      <w:lvlText w:val=""/>
      <w:lvlJc w:val="left"/>
      <w:pPr>
        <w:ind w:left="2880" w:hanging="360"/>
      </w:pPr>
      <w:rPr>
        <w:rFonts w:ascii="Symbol" w:hAnsi="Symbol" w:hint="default"/>
      </w:rPr>
    </w:lvl>
    <w:lvl w:ilvl="4" w:tplc="C97AEFA8">
      <w:start w:val="1"/>
      <w:numFmt w:val="bullet"/>
      <w:lvlText w:val="o"/>
      <w:lvlJc w:val="left"/>
      <w:pPr>
        <w:ind w:left="3600" w:hanging="360"/>
      </w:pPr>
      <w:rPr>
        <w:rFonts w:ascii="Courier New" w:hAnsi="Courier New" w:hint="default"/>
      </w:rPr>
    </w:lvl>
    <w:lvl w:ilvl="5" w:tplc="A50C67F4">
      <w:start w:val="1"/>
      <w:numFmt w:val="bullet"/>
      <w:lvlText w:val=""/>
      <w:lvlJc w:val="left"/>
      <w:pPr>
        <w:ind w:left="4320" w:hanging="360"/>
      </w:pPr>
      <w:rPr>
        <w:rFonts w:ascii="Wingdings" w:hAnsi="Wingdings" w:hint="default"/>
      </w:rPr>
    </w:lvl>
    <w:lvl w:ilvl="6" w:tplc="5AF24862">
      <w:start w:val="1"/>
      <w:numFmt w:val="bullet"/>
      <w:lvlText w:val=""/>
      <w:lvlJc w:val="left"/>
      <w:pPr>
        <w:ind w:left="5040" w:hanging="360"/>
      </w:pPr>
      <w:rPr>
        <w:rFonts w:ascii="Symbol" w:hAnsi="Symbol" w:hint="default"/>
      </w:rPr>
    </w:lvl>
    <w:lvl w:ilvl="7" w:tplc="436E5AC8">
      <w:start w:val="1"/>
      <w:numFmt w:val="bullet"/>
      <w:lvlText w:val="o"/>
      <w:lvlJc w:val="left"/>
      <w:pPr>
        <w:ind w:left="5760" w:hanging="360"/>
      </w:pPr>
      <w:rPr>
        <w:rFonts w:ascii="Courier New" w:hAnsi="Courier New" w:hint="default"/>
      </w:rPr>
    </w:lvl>
    <w:lvl w:ilvl="8" w:tplc="0590B818">
      <w:start w:val="1"/>
      <w:numFmt w:val="bullet"/>
      <w:lvlText w:val=""/>
      <w:lvlJc w:val="left"/>
      <w:pPr>
        <w:ind w:left="6480" w:hanging="360"/>
      </w:pPr>
      <w:rPr>
        <w:rFonts w:ascii="Wingdings" w:hAnsi="Wingdings" w:hint="default"/>
      </w:rPr>
    </w:lvl>
  </w:abstractNum>
  <w:abstractNum w:abstractNumId="22" w15:restartNumberingAfterBreak="0">
    <w:nsid w:val="464B7353"/>
    <w:multiLevelType w:val="hybridMultilevel"/>
    <w:tmpl w:val="C312104A"/>
    <w:lvl w:ilvl="0" w:tplc="FFFFFFFF">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475EA8"/>
    <w:multiLevelType w:val="hybridMultilevel"/>
    <w:tmpl w:val="27125C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9CB2A46"/>
    <w:multiLevelType w:val="hybridMultilevel"/>
    <w:tmpl w:val="47D87C22"/>
    <w:lvl w:ilvl="0" w:tplc="040B000D">
      <w:start w:val="1"/>
      <w:numFmt w:val="bullet"/>
      <w:lvlText w:val=""/>
      <w:lvlJc w:val="left"/>
      <w:pPr>
        <w:ind w:left="1800" w:hanging="360"/>
      </w:pPr>
      <w:rPr>
        <w:rFonts w:ascii="Wingdings" w:hAnsi="Wingdings"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5" w15:restartNumberingAfterBreak="0">
    <w:nsid w:val="4AB3285D"/>
    <w:multiLevelType w:val="hybridMultilevel"/>
    <w:tmpl w:val="FFFFFFFF"/>
    <w:lvl w:ilvl="0" w:tplc="70F29012">
      <w:start w:val="1"/>
      <w:numFmt w:val="bullet"/>
      <w:lvlText w:val=""/>
      <w:lvlJc w:val="left"/>
      <w:pPr>
        <w:ind w:left="720" w:hanging="360"/>
      </w:pPr>
      <w:rPr>
        <w:rFonts w:ascii="Symbol" w:hAnsi="Symbol" w:hint="default"/>
      </w:rPr>
    </w:lvl>
    <w:lvl w:ilvl="1" w:tplc="AD9E16FE">
      <w:start w:val="1"/>
      <w:numFmt w:val="bullet"/>
      <w:lvlText w:val=""/>
      <w:lvlJc w:val="left"/>
      <w:pPr>
        <w:ind w:left="1440" w:hanging="360"/>
      </w:pPr>
      <w:rPr>
        <w:rFonts w:ascii="Wingdings" w:hAnsi="Wingdings" w:hint="default"/>
      </w:rPr>
    </w:lvl>
    <w:lvl w:ilvl="2" w:tplc="57802DEC">
      <w:start w:val="1"/>
      <w:numFmt w:val="bullet"/>
      <w:lvlText w:val=""/>
      <w:lvlJc w:val="left"/>
      <w:pPr>
        <w:ind w:left="2160" w:hanging="360"/>
      </w:pPr>
      <w:rPr>
        <w:rFonts w:ascii="Wingdings" w:hAnsi="Wingdings" w:hint="default"/>
      </w:rPr>
    </w:lvl>
    <w:lvl w:ilvl="3" w:tplc="40044484">
      <w:start w:val="1"/>
      <w:numFmt w:val="bullet"/>
      <w:lvlText w:val=""/>
      <w:lvlJc w:val="left"/>
      <w:pPr>
        <w:ind w:left="2880" w:hanging="360"/>
      </w:pPr>
      <w:rPr>
        <w:rFonts w:ascii="Symbol" w:hAnsi="Symbol" w:hint="default"/>
      </w:rPr>
    </w:lvl>
    <w:lvl w:ilvl="4" w:tplc="11E4DF38">
      <w:start w:val="1"/>
      <w:numFmt w:val="bullet"/>
      <w:lvlText w:val="o"/>
      <w:lvlJc w:val="left"/>
      <w:pPr>
        <w:ind w:left="3600" w:hanging="360"/>
      </w:pPr>
      <w:rPr>
        <w:rFonts w:ascii="Courier New" w:hAnsi="Courier New" w:hint="default"/>
      </w:rPr>
    </w:lvl>
    <w:lvl w:ilvl="5" w:tplc="FD4E3704">
      <w:start w:val="1"/>
      <w:numFmt w:val="bullet"/>
      <w:lvlText w:val=""/>
      <w:lvlJc w:val="left"/>
      <w:pPr>
        <w:ind w:left="4320" w:hanging="360"/>
      </w:pPr>
      <w:rPr>
        <w:rFonts w:ascii="Wingdings" w:hAnsi="Wingdings" w:hint="default"/>
      </w:rPr>
    </w:lvl>
    <w:lvl w:ilvl="6" w:tplc="E32476FE">
      <w:start w:val="1"/>
      <w:numFmt w:val="bullet"/>
      <w:lvlText w:val=""/>
      <w:lvlJc w:val="left"/>
      <w:pPr>
        <w:ind w:left="5040" w:hanging="360"/>
      </w:pPr>
      <w:rPr>
        <w:rFonts w:ascii="Symbol" w:hAnsi="Symbol" w:hint="default"/>
      </w:rPr>
    </w:lvl>
    <w:lvl w:ilvl="7" w:tplc="554CBF50">
      <w:start w:val="1"/>
      <w:numFmt w:val="bullet"/>
      <w:lvlText w:val="o"/>
      <w:lvlJc w:val="left"/>
      <w:pPr>
        <w:ind w:left="5760" w:hanging="360"/>
      </w:pPr>
      <w:rPr>
        <w:rFonts w:ascii="Courier New" w:hAnsi="Courier New" w:hint="default"/>
      </w:rPr>
    </w:lvl>
    <w:lvl w:ilvl="8" w:tplc="0090E784">
      <w:start w:val="1"/>
      <w:numFmt w:val="bullet"/>
      <w:lvlText w:val=""/>
      <w:lvlJc w:val="left"/>
      <w:pPr>
        <w:ind w:left="6480" w:hanging="360"/>
      </w:pPr>
      <w:rPr>
        <w:rFonts w:ascii="Wingdings" w:hAnsi="Wingdings" w:hint="default"/>
      </w:rPr>
    </w:lvl>
  </w:abstractNum>
  <w:abstractNum w:abstractNumId="26" w15:restartNumberingAfterBreak="0">
    <w:nsid w:val="4CCD1759"/>
    <w:multiLevelType w:val="hybridMultilevel"/>
    <w:tmpl w:val="BD8637F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CD24C0E"/>
    <w:multiLevelType w:val="hybridMultilevel"/>
    <w:tmpl w:val="E34A0C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27478A0"/>
    <w:multiLevelType w:val="hybridMultilevel"/>
    <w:tmpl w:val="D250E2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2A83709"/>
    <w:multiLevelType w:val="hybridMultilevel"/>
    <w:tmpl w:val="2C02B50A"/>
    <w:lvl w:ilvl="0" w:tplc="C7F23E3C">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564E4158">
      <w:start w:val="1"/>
      <w:numFmt w:val="bullet"/>
      <w:lvlText w:val=""/>
      <w:lvlJc w:val="left"/>
      <w:pPr>
        <w:ind w:left="2160" w:hanging="360"/>
      </w:pPr>
      <w:rPr>
        <w:rFonts w:ascii="Wingdings" w:hAnsi="Wingdings" w:hint="default"/>
      </w:rPr>
    </w:lvl>
    <w:lvl w:ilvl="3" w:tplc="31503142">
      <w:start w:val="1"/>
      <w:numFmt w:val="bullet"/>
      <w:lvlText w:val=""/>
      <w:lvlJc w:val="left"/>
      <w:pPr>
        <w:ind w:left="2880" w:hanging="360"/>
      </w:pPr>
      <w:rPr>
        <w:rFonts w:ascii="Symbol" w:hAnsi="Symbol" w:hint="default"/>
      </w:rPr>
    </w:lvl>
    <w:lvl w:ilvl="4" w:tplc="F7BC7086">
      <w:start w:val="1"/>
      <w:numFmt w:val="bullet"/>
      <w:lvlText w:val="o"/>
      <w:lvlJc w:val="left"/>
      <w:pPr>
        <w:ind w:left="3600" w:hanging="360"/>
      </w:pPr>
      <w:rPr>
        <w:rFonts w:ascii="Courier New" w:hAnsi="Courier New" w:hint="default"/>
      </w:rPr>
    </w:lvl>
    <w:lvl w:ilvl="5" w:tplc="24A8B6E0">
      <w:start w:val="1"/>
      <w:numFmt w:val="bullet"/>
      <w:lvlText w:val=""/>
      <w:lvlJc w:val="left"/>
      <w:pPr>
        <w:ind w:left="4320" w:hanging="360"/>
      </w:pPr>
      <w:rPr>
        <w:rFonts w:ascii="Wingdings" w:hAnsi="Wingdings" w:hint="default"/>
      </w:rPr>
    </w:lvl>
    <w:lvl w:ilvl="6" w:tplc="39669088">
      <w:start w:val="1"/>
      <w:numFmt w:val="bullet"/>
      <w:lvlText w:val=""/>
      <w:lvlJc w:val="left"/>
      <w:pPr>
        <w:ind w:left="5040" w:hanging="360"/>
      </w:pPr>
      <w:rPr>
        <w:rFonts w:ascii="Symbol" w:hAnsi="Symbol" w:hint="default"/>
      </w:rPr>
    </w:lvl>
    <w:lvl w:ilvl="7" w:tplc="2C0640C8">
      <w:start w:val="1"/>
      <w:numFmt w:val="bullet"/>
      <w:lvlText w:val="o"/>
      <w:lvlJc w:val="left"/>
      <w:pPr>
        <w:ind w:left="5760" w:hanging="360"/>
      </w:pPr>
      <w:rPr>
        <w:rFonts w:ascii="Courier New" w:hAnsi="Courier New" w:hint="default"/>
      </w:rPr>
    </w:lvl>
    <w:lvl w:ilvl="8" w:tplc="9308FEF6">
      <w:start w:val="1"/>
      <w:numFmt w:val="bullet"/>
      <w:lvlText w:val=""/>
      <w:lvlJc w:val="left"/>
      <w:pPr>
        <w:ind w:left="6480" w:hanging="360"/>
      </w:pPr>
      <w:rPr>
        <w:rFonts w:ascii="Wingdings" w:hAnsi="Wingdings" w:hint="default"/>
      </w:rPr>
    </w:lvl>
  </w:abstractNum>
  <w:abstractNum w:abstractNumId="30" w15:restartNumberingAfterBreak="0">
    <w:nsid w:val="52B10B55"/>
    <w:multiLevelType w:val="hybridMultilevel"/>
    <w:tmpl w:val="D5E8A7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3E40F9B"/>
    <w:multiLevelType w:val="hybridMultilevel"/>
    <w:tmpl w:val="63D8AD36"/>
    <w:lvl w:ilvl="0" w:tplc="040B000F">
      <w:start w:val="1"/>
      <w:numFmt w:val="decimal"/>
      <w:lvlText w:val="%1."/>
      <w:lvlJc w:val="left"/>
      <w:pPr>
        <w:ind w:left="2685" w:hanging="360"/>
      </w:pPr>
      <w:rPr>
        <w:rFonts w:hint="default"/>
      </w:rPr>
    </w:lvl>
    <w:lvl w:ilvl="1" w:tplc="FFFFFFFF">
      <w:numFmt w:val="bullet"/>
      <w:lvlText w:val="•"/>
      <w:lvlJc w:val="left"/>
      <w:pPr>
        <w:ind w:left="3405" w:hanging="360"/>
      </w:pPr>
      <w:rPr>
        <w:rFonts w:ascii="Arial" w:eastAsia="Arial" w:hAnsi="Arial" w:cs="Arial" w:hint="default"/>
      </w:rPr>
    </w:lvl>
    <w:lvl w:ilvl="2" w:tplc="FFFFFFFF">
      <w:start w:val="1"/>
      <w:numFmt w:val="bullet"/>
      <w:lvlText w:val=""/>
      <w:lvlJc w:val="left"/>
      <w:pPr>
        <w:ind w:left="4125" w:hanging="360"/>
      </w:pPr>
      <w:rPr>
        <w:rFonts w:ascii="Wingdings" w:hAnsi="Wingdings" w:hint="default"/>
      </w:rPr>
    </w:lvl>
    <w:lvl w:ilvl="3" w:tplc="FFFFFFFF">
      <w:start w:val="1"/>
      <w:numFmt w:val="bullet"/>
      <w:lvlText w:val=""/>
      <w:lvlJc w:val="left"/>
      <w:pPr>
        <w:ind w:left="4845" w:hanging="360"/>
      </w:pPr>
      <w:rPr>
        <w:rFonts w:ascii="Symbol" w:hAnsi="Symbol" w:hint="default"/>
      </w:rPr>
    </w:lvl>
    <w:lvl w:ilvl="4" w:tplc="FFFFFFFF" w:tentative="1">
      <w:start w:val="1"/>
      <w:numFmt w:val="bullet"/>
      <w:lvlText w:val="o"/>
      <w:lvlJc w:val="left"/>
      <w:pPr>
        <w:ind w:left="5565" w:hanging="360"/>
      </w:pPr>
      <w:rPr>
        <w:rFonts w:ascii="Courier New" w:hAnsi="Courier New" w:cs="Courier New" w:hint="default"/>
      </w:rPr>
    </w:lvl>
    <w:lvl w:ilvl="5" w:tplc="FFFFFFFF" w:tentative="1">
      <w:start w:val="1"/>
      <w:numFmt w:val="bullet"/>
      <w:lvlText w:val=""/>
      <w:lvlJc w:val="left"/>
      <w:pPr>
        <w:ind w:left="6285" w:hanging="360"/>
      </w:pPr>
      <w:rPr>
        <w:rFonts w:ascii="Wingdings" w:hAnsi="Wingdings" w:hint="default"/>
      </w:rPr>
    </w:lvl>
    <w:lvl w:ilvl="6" w:tplc="FFFFFFFF" w:tentative="1">
      <w:start w:val="1"/>
      <w:numFmt w:val="bullet"/>
      <w:lvlText w:val=""/>
      <w:lvlJc w:val="left"/>
      <w:pPr>
        <w:ind w:left="7005" w:hanging="360"/>
      </w:pPr>
      <w:rPr>
        <w:rFonts w:ascii="Symbol" w:hAnsi="Symbol" w:hint="default"/>
      </w:rPr>
    </w:lvl>
    <w:lvl w:ilvl="7" w:tplc="FFFFFFFF" w:tentative="1">
      <w:start w:val="1"/>
      <w:numFmt w:val="bullet"/>
      <w:lvlText w:val="o"/>
      <w:lvlJc w:val="left"/>
      <w:pPr>
        <w:ind w:left="7725" w:hanging="360"/>
      </w:pPr>
      <w:rPr>
        <w:rFonts w:ascii="Courier New" w:hAnsi="Courier New" w:cs="Courier New" w:hint="default"/>
      </w:rPr>
    </w:lvl>
    <w:lvl w:ilvl="8" w:tplc="FFFFFFFF" w:tentative="1">
      <w:start w:val="1"/>
      <w:numFmt w:val="bullet"/>
      <w:lvlText w:val=""/>
      <w:lvlJc w:val="left"/>
      <w:pPr>
        <w:ind w:left="8445" w:hanging="360"/>
      </w:pPr>
      <w:rPr>
        <w:rFonts w:ascii="Wingdings" w:hAnsi="Wingdings" w:hint="default"/>
      </w:rPr>
    </w:lvl>
  </w:abstractNum>
  <w:abstractNum w:abstractNumId="32" w15:restartNumberingAfterBreak="0">
    <w:nsid w:val="603A6E63"/>
    <w:multiLevelType w:val="hybridMultilevel"/>
    <w:tmpl w:val="1A1E69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1425D05"/>
    <w:multiLevelType w:val="hybridMultilevel"/>
    <w:tmpl w:val="FFFFFFFF"/>
    <w:lvl w:ilvl="0" w:tplc="70E0B694">
      <w:start w:val="1"/>
      <w:numFmt w:val="bullet"/>
      <w:lvlText w:val=""/>
      <w:lvlJc w:val="left"/>
      <w:pPr>
        <w:ind w:left="720" w:hanging="360"/>
      </w:pPr>
      <w:rPr>
        <w:rFonts w:ascii="Symbol" w:hAnsi="Symbol" w:hint="default"/>
      </w:rPr>
    </w:lvl>
    <w:lvl w:ilvl="1" w:tplc="C0AAB994">
      <w:start w:val="1"/>
      <w:numFmt w:val="bullet"/>
      <w:lvlText w:val="ü"/>
      <w:lvlJc w:val="left"/>
      <w:pPr>
        <w:ind w:left="1440" w:hanging="360"/>
      </w:pPr>
      <w:rPr>
        <w:rFonts w:ascii="Wingdings" w:hAnsi="Wingdings" w:hint="default"/>
      </w:rPr>
    </w:lvl>
    <w:lvl w:ilvl="2" w:tplc="F1667F92">
      <w:start w:val="1"/>
      <w:numFmt w:val="bullet"/>
      <w:lvlText w:val=""/>
      <w:lvlJc w:val="left"/>
      <w:pPr>
        <w:ind w:left="2160" w:hanging="360"/>
      </w:pPr>
      <w:rPr>
        <w:rFonts w:ascii="Wingdings" w:hAnsi="Wingdings" w:hint="default"/>
      </w:rPr>
    </w:lvl>
    <w:lvl w:ilvl="3" w:tplc="63621102">
      <w:start w:val="1"/>
      <w:numFmt w:val="bullet"/>
      <w:lvlText w:val=""/>
      <w:lvlJc w:val="left"/>
      <w:pPr>
        <w:ind w:left="2880" w:hanging="360"/>
      </w:pPr>
      <w:rPr>
        <w:rFonts w:ascii="Symbol" w:hAnsi="Symbol" w:hint="default"/>
      </w:rPr>
    </w:lvl>
    <w:lvl w:ilvl="4" w:tplc="F566D728">
      <w:start w:val="1"/>
      <w:numFmt w:val="bullet"/>
      <w:lvlText w:val="o"/>
      <w:lvlJc w:val="left"/>
      <w:pPr>
        <w:ind w:left="3600" w:hanging="360"/>
      </w:pPr>
      <w:rPr>
        <w:rFonts w:ascii="Courier New" w:hAnsi="Courier New" w:hint="default"/>
      </w:rPr>
    </w:lvl>
    <w:lvl w:ilvl="5" w:tplc="BC5EDA10">
      <w:start w:val="1"/>
      <w:numFmt w:val="bullet"/>
      <w:lvlText w:val=""/>
      <w:lvlJc w:val="left"/>
      <w:pPr>
        <w:ind w:left="4320" w:hanging="360"/>
      </w:pPr>
      <w:rPr>
        <w:rFonts w:ascii="Wingdings" w:hAnsi="Wingdings" w:hint="default"/>
      </w:rPr>
    </w:lvl>
    <w:lvl w:ilvl="6" w:tplc="2C424C3C">
      <w:start w:val="1"/>
      <w:numFmt w:val="bullet"/>
      <w:lvlText w:val=""/>
      <w:lvlJc w:val="left"/>
      <w:pPr>
        <w:ind w:left="5040" w:hanging="360"/>
      </w:pPr>
      <w:rPr>
        <w:rFonts w:ascii="Symbol" w:hAnsi="Symbol" w:hint="default"/>
      </w:rPr>
    </w:lvl>
    <w:lvl w:ilvl="7" w:tplc="14FED3F0">
      <w:start w:val="1"/>
      <w:numFmt w:val="bullet"/>
      <w:lvlText w:val="o"/>
      <w:lvlJc w:val="left"/>
      <w:pPr>
        <w:ind w:left="5760" w:hanging="360"/>
      </w:pPr>
      <w:rPr>
        <w:rFonts w:ascii="Courier New" w:hAnsi="Courier New" w:hint="default"/>
      </w:rPr>
    </w:lvl>
    <w:lvl w:ilvl="8" w:tplc="3E301490">
      <w:start w:val="1"/>
      <w:numFmt w:val="bullet"/>
      <w:lvlText w:val=""/>
      <w:lvlJc w:val="left"/>
      <w:pPr>
        <w:ind w:left="6480" w:hanging="360"/>
      </w:pPr>
      <w:rPr>
        <w:rFonts w:ascii="Wingdings" w:hAnsi="Wingdings" w:hint="default"/>
      </w:rPr>
    </w:lvl>
  </w:abstractNum>
  <w:abstractNum w:abstractNumId="34" w15:restartNumberingAfterBreak="0">
    <w:nsid w:val="61C04623"/>
    <w:multiLevelType w:val="hybridMultilevel"/>
    <w:tmpl w:val="E2E2927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6379546E"/>
    <w:multiLevelType w:val="hybridMultilevel"/>
    <w:tmpl w:val="74B00B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93F769E"/>
    <w:multiLevelType w:val="hybridMultilevel"/>
    <w:tmpl w:val="97A404BA"/>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7" w15:restartNumberingAfterBreak="0">
    <w:nsid w:val="6ACC6772"/>
    <w:multiLevelType w:val="multilevel"/>
    <w:tmpl w:val="997EF23A"/>
    <w:lvl w:ilvl="0">
      <w:start w:val="3"/>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514F7E"/>
    <w:multiLevelType w:val="hybridMultilevel"/>
    <w:tmpl w:val="C42C7B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E0D36F2"/>
    <w:multiLevelType w:val="hybridMultilevel"/>
    <w:tmpl w:val="9FECBF6A"/>
    <w:lvl w:ilvl="0" w:tplc="040B0001">
      <w:start w:val="1"/>
      <w:numFmt w:val="bullet"/>
      <w:lvlText w:val=""/>
      <w:lvlJc w:val="left"/>
      <w:pPr>
        <w:ind w:left="2685" w:hanging="360"/>
      </w:pPr>
      <w:rPr>
        <w:rFonts w:ascii="Symbol" w:hAnsi="Symbol" w:hint="default"/>
      </w:rPr>
    </w:lvl>
    <w:lvl w:ilvl="1" w:tplc="78642BFA">
      <w:numFmt w:val="bullet"/>
      <w:lvlText w:val="•"/>
      <w:lvlJc w:val="left"/>
      <w:pPr>
        <w:ind w:left="3405" w:hanging="360"/>
      </w:pPr>
      <w:rPr>
        <w:rFonts w:ascii="Arial" w:eastAsia="Arial" w:hAnsi="Arial" w:cs="Arial" w:hint="default"/>
      </w:rPr>
    </w:lvl>
    <w:lvl w:ilvl="2" w:tplc="040B0005">
      <w:start w:val="1"/>
      <w:numFmt w:val="bullet"/>
      <w:lvlText w:val=""/>
      <w:lvlJc w:val="left"/>
      <w:pPr>
        <w:ind w:left="4125" w:hanging="360"/>
      </w:pPr>
      <w:rPr>
        <w:rFonts w:ascii="Wingdings" w:hAnsi="Wingdings" w:hint="default"/>
      </w:rPr>
    </w:lvl>
    <w:lvl w:ilvl="3" w:tplc="040B0001">
      <w:start w:val="1"/>
      <w:numFmt w:val="bullet"/>
      <w:lvlText w:val=""/>
      <w:lvlJc w:val="left"/>
      <w:pPr>
        <w:ind w:left="4845" w:hanging="360"/>
      </w:pPr>
      <w:rPr>
        <w:rFonts w:ascii="Symbol" w:hAnsi="Symbol" w:hint="default"/>
      </w:rPr>
    </w:lvl>
    <w:lvl w:ilvl="4" w:tplc="040B0003" w:tentative="1">
      <w:start w:val="1"/>
      <w:numFmt w:val="bullet"/>
      <w:lvlText w:val="o"/>
      <w:lvlJc w:val="left"/>
      <w:pPr>
        <w:ind w:left="5565" w:hanging="360"/>
      </w:pPr>
      <w:rPr>
        <w:rFonts w:ascii="Courier New" w:hAnsi="Courier New" w:cs="Courier New" w:hint="default"/>
      </w:rPr>
    </w:lvl>
    <w:lvl w:ilvl="5" w:tplc="040B0005" w:tentative="1">
      <w:start w:val="1"/>
      <w:numFmt w:val="bullet"/>
      <w:lvlText w:val=""/>
      <w:lvlJc w:val="left"/>
      <w:pPr>
        <w:ind w:left="6285" w:hanging="360"/>
      </w:pPr>
      <w:rPr>
        <w:rFonts w:ascii="Wingdings" w:hAnsi="Wingdings" w:hint="default"/>
      </w:rPr>
    </w:lvl>
    <w:lvl w:ilvl="6" w:tplc="040B0001" w:tentative="1">
      <w:start w:val="1"/>
      <w:numFmt w:val="bullet"/>
      <w:lvlText w:val=""/>
      <w:lvlJc w:val="left"/>
      <w:pPr>
        <w:ind w:left="7005" w:hanging="360"/>
      </w:pPr>
      <w:rPr>
        <w:rFonts w:ascii="Symbol" w:hAnsi="Symbol" w:hint="default"/>
      </w:rPr>
    </w:lvl>
    <w:lvl w:ilvl="7" w:tplc="040B0003" w:tentative="1">
      <w:start w:val="1"/>
      <w:numFmt w:val="bullet"/>
      <w:lvlText w:val="o"/>
      <w:lvlJc w:val="left"/>
      <w:pPr>
        <w:ind w:left="7725" w:hanging="360"/>
      </w:pPr>
      <w:rPr>
        <w:rFonts w:ascii="Courier New" w:hAnsi="Courier New" w:cs="Courier New" w:hint="default"/>
      </w:rPr>
    </w:lvl>
    <w:lvl w:ilvl="8" w:tplc="040B0005" w:tentative="1">
      <w:start w:val="1"/>
      <w:numFmt w:val="bullet"/>
      <w:lvlText w:val=""/>
      <w:lvlJc w:val="left"/>
      <w:pPr>
        <w:ind w:left="8445" w:hanging="360"/>
      </w:pPr>
      <w:rPr>
        <w:rFonts w:ascii="Wingdings" w:hAnsi="Wingdings" w:hint="default"/>
      </w:rPr>
    </w:lvl>
  </w:abstractNum>
  <w:abstractNum w:abstractNumId="40" w15:restartNumberingAfterBreak="0">
    <w:nsid w:val="6F851855"/>
    <w:multiLevelType w:val="hybridMultilevel"/>
    <w:tmpl w:val="93FCC9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02D49C3"/>
    <w:multiLevelType w:val="hybridMultilevel"/>
    <w:tmpl w:val="0D0A7EDA"/>
    <w:lvl w:ilvl="0" w:tplc="AFA621D0">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FFDAFDB4">
      <w:start w:val="1"/>
      <w:numFmt w:val="bullet"/>
      <w:lvlText w:val=""/>
      <w:lvlJc w:val="left"/>
      <w:pPr>
        <w:ind w:left="2160" w:hanging="360"/>
      </w:pPr>
      <w:rPr>
        <w:rFonts w:ascii="Wingdings" w:hAnsi="Wingdings" w:hint="default"/>
      </w:rPr>
    </w:lvl>
    <w:lvl w:ilvl="3" w:tplc="82E4F164">
      <w:start w:val="1"/>
      <w:numFmt w:val="bullet"/>
      <w:lvlText w:val=""/>
      <w:lvlJc w:val="left"/>
      <w:pPr>
        <w:ind w:left="2880" w:hanging="360"/>
      </w:pPr>
      <w:rPr>
        <w:rFonts w:ascii="Symbol" w:hAnsi="Symbol" w:hint="default"/>
      </w:rPr>
    </w:lvl>
    <w:lvl w:ilvl="4" w:tplc="2612C708">
      <w:start w:val="1"/>
      <w:numFmt w:val="bullet"/>
      <w:lvlText w:val="o"/>
      <w:lvlJc w:val="left"/>
      <w:pPr>
        <w:ind w:left="3600" w:hanging="360"/>
      </w:pPr>
      <w:rPr>
        <w:rFonts w:ascii="Courier New" w:hAnsi="Courier New" w:hint="default"/>
      </w:rPr>
    </w:lvl>
    <w:lvl w:ilvl="5" w:tplc="1362E5F2">
      <w:start w:val="1"/>
      <w:numFmt w:val="bullet"/>
      <w:lvlText w:val=""/>
      <w:lvlJc w:val="left"/>
      <w:pPr>
        <w:ind w:left="4320" w:hanging="360"/>
      </w:pPr>
      <w:rPr>
        <w:rFonts w:ascii="Wingdings" w:hAnsi="Wingdings" w:hint="default"/>
      </w:rPr>
    </w:lvl>
    <w:lvl w:ilvl="6" w:tplc="2EE699C0">
      <w:start w:val="1"/>
      <w:numFmt w:val="bullet"/>
      <w:lvlText w:val=""/>
      <w:lvlJc w:val="left"/>
      <w:pPr>
        <w:ind w:left="5040" w:hanging="360"/>
      </w:pPr>
      <w:rPr>
        <w:rFonts w:ascii="Symbol" w:hAnsi="Symbol" w:hint="default"/>
      </w:rPr>
    </w:lvl>
    <w:lvl w:ilvl="7" w:tplc="F0488A5C">
      <w:start w:val="1"/>
      <w:numFmt w:val="bullet"/>
      <w:lvlText w:val="o"/>
      <w:lvlJc w:val="left"/>
      <w:pPr>
        <w:ind w:left="5760" w:hanging="360"/>
      </w:pPr>
      <w:rPr>
        <w:rFonts w:ascii="Courier New" w:hAnsi="Courier New" w:hint="default"/>
      </w:rPr>
    </w:lvl>
    <w:lvl w:ilvl="8" w:tplc="558C4E7A">
      <w:start w:val="1"/>
      <w:numFmt w:val="bullet"/>
      <w:lvlText w:val=""/>
      <w:lvlJc w:val="left"/>
      <w:pPr>
        <w:ind w:left="6480" w:hanging="360"/>
      </w:pPr>
      <w:rPr>
        <w:rFonts w:ascii="Wingdings" w:hAnsi="Wingdings" w:hint="default"/>
      </w:rPr>
    </w:lvl>
  </w:abstractNum>
  <w:abstractNum w:abstractNumId="42" w15:restartNumberingAfterBreak="0">
    <w:nsid w:val="70AA72F8"/>
    <w:multiLevelType w:val="hybridMultilevel"/>
    <w:tmpl w:val="EC482C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54E00CB"/>
    <w:multiLevelType w:val="hybridMultilevel"/>
    <w:tmpl w:val="77EE85AC"/>
    <w:lvl w:ilvl="0" w:tplc="62908E6E">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5E402C4"/>
    <w:multiLevelType w:val="multilevel"/>
    <w:tmpl w:val="A7CCE2D6"/>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EF50E5"/>
    <w:multiLevelType w:val="hybridMultilevel"/>
    <w:tmpl w:val="259C285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A282FAA"/>
    <w:multiLevelType w:val="hybridMultilevel"/>
    <w:tmpl w:val="B866A48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7" w15:restartNumberingAfterBreak="0">
    <w:nsid w:val="7DE051B0"/>
    <w:multiLevelType w:val="hybridMultilevel"/>
    <w:tmpl w:val="39748B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17347287">
    <w:abstractNumId w:val="5"/>
  </w:num>
  <w:num w:numId="2" w16cid:durableId="1652951866">
    <w:abstractNumId w:val="19"/>
  </w:num>
  <w:num w:numId="3" w16cid:durableId="818694070">
    <w:abstractNumId w:val="13"/>
  </w:num>
  <w:num w:numId="4" w16cid:durableId="1907522870">
    <w:abstractNumId w:val="3"/>
  </w:num>
  <w:num w:numId="5" w16cid:durableId="1154689168">
    <w:abstractNumId w:val="25"/>
  </w:num>
  <w:num w:numId="6" w16cid:durableId="1451702537">
    <w:abstractNumId w:val="33"/>
  </w:num>
  <w:num w:numId="7" w16cid:durableId="25570411">
    <w:abstractNumId w:val="14"/>
  </w:num>
  <w:num w:numId="8" w16cid:durableId="1911307111">
    <w:abstractNumId w:val="12"/>
  </w:num>
  <w:num w:numId="9" w16cid:durableId="2138717442">
    <w:abstractNumId w:val="24"/>
  </w:num>
  <w:num w:numId="10" w16cid:durableId="2061972607">
    <w:abstractNumId w:val="45"/>
  </w:num>
  <w:num w:numId="11" w16cid:durableId="1327712285">
    <w:abstractNumId w:val="41"/>
  </w:num>
  <w:num w:numId="12" w16cid:durableId="1023215810">
    <w:abstractNumId w:val="21"/>
  </w:num>
  <w:num w:numId="13" w16cid:durableId="1739742898">
    <w:abstractNumId w:val="29"/>
  </w:num>
  <w:num w:numId="14" w16cid:durableId="239369314">
    <w:abstractNumId w:val="8"/>
  </w:num>
  <w:num w:numId="15" w16cid:durableId="944531339">
    <w:abstractNumId w:val="39"/>
  </w:num>
  <w:num w:numId="16" w16cid:durableId="463502663">
    <w:abstractNumId w:val="36"/>
  </w:num>
  <w:num w:numId="17" w16cid:durableId="584724986">
    <w:abstractNumId w:val="17"/>
  </w:num>
  <w:num w:numId="18" w16cid:durableId="1862889053">
    <w:abstractNumId w:val="43"/>
  </w:num>
  <w:num w:numId="19" w16cid:durableId="1942179754">
    <w:abstractNumId w:val="42"/>
  </w:num>
  <w:num w:numId="20" w16cid:durableId="1862081818">
    <w:abstractNumId w:val="11"/>
  </w:num>
  <w:num w:numId="21" w16cid:durableId="772670993">
    <w:abstractNumId w:val="40"/>
  </w:num>
  <w:num w:numId="22" w16cid:durableId="1616718419">
    <w:abstractNumId w:val="47"/>
  </w:num>
  <w:num w:numId="23" w16cid:durableId="1250191033">
    <w:abstractNumId w:val="0"/>
  </w:num>
  <w:num w:numId="24" w16cid:durableId="805125895">
    <w:abstractNumId w:val="15"/>
  </w:num>
  <w:num w:numId="25" w16cid:durableId="146433431">
    <w:abstractNumId w:val="6"/>
  </w:num>
  <w:num w:numId="26" w16cid:durableId="334187570">
    <w:abstractNumId w:val="28"/>
  </w:num>
  <w:num w:numId="27" w16cid:durableId="1586911531">
    <w:abstractNumId w:val="2"/>
  </w:num>
  <w:num w:numId="28" w16cid:durableId="1904949352">
    <w:abstractNumId w:val="9"/>
  </w:num>
  <w:num w:numId="29" w16cid:durableId="1963611067">
    <w:abstractNumId w:val="46"/>
  </w:num>
  <w:num w:numId="30" w16cid:durableId="971591184">
    <w:abstractNumId w:val="4"/>
  </w:num>
  <w:num w:numId="31" w16cid:durableId="1906211566">
    <w:abstractNumId w:val="23"/>
  </w:num>
  <w:num w:numId="32" w16cid:durableId="1419474290">
    <w:abstractNumId w:val="32"/>
  </w:num>
  <w:num w:numId="33" w16cid:durableId="152182831">
    <w:abstractNumId w:val="30"/>
  </w:num>
  <w:num w:numId="34" w16cid:durableId="1633749584">
    <w:abstractNumId w:val="18"/>
  </w:num>
  <w:num w:numId="35" w16cid:durableId="873612560">
    <w:abstractNumId w:val="27"/>
  </w:num>
  <w:num w:numId="36" w16cid:durableId="1346323350">
    <w:abstractNumId w:val="7"/>
  </w:num>
  <w:num w:numId="37" w16cid:durableId="1593860189">
    <w:abstractNumId w:val="10"/>
  </w:num>
  <w:num w:numId="38" w16cid:durableId="1600328040">
    <w:abstractNumId w:val="35"/>
  </w:num>
  <w:num w:numId="39" w16cid:durableId="112791244">
    <w:abstractNumId w:val="22"/>
  </w:num>
  <w:num w:numId="40" w16cid:durableId="250359229">
    <w:abstractNumId w:val="38"/>
  </w:num>
  <w:num w:numId="41" w16cid:durableId="2110924043">
    <w:abstractNumId w:val="26"/>
  </w:num>
  <w:num w:numId="42" w16cid:durableId="1373192068">
    <w:abstractNumId w:val="34"/>
  </w:num>
  <w:num w:numId="43" w16cid:durableId="1792359365">
    <w:abstractNumId w:val="31"/>
  </w:num>
  <w:num w:numId="44" w16cid:durableId="2117208474">
    <w:abstractNumId w:val="1"/>
  </w:num>
  <w:num w:numId="45" w16cid:durableId="1987928472">
    <w:abstractNumId w:val="44"/>
  </w:num>
  <w:num w:numId="46" w16cid:durableId="862792024">
    <w:abstractNumId w:val="16"/>
  </w:num>
  <w:num w:numId="47" w16cid:durableId="902835796">
    <w:abstractNumId w:val="20"/>
  </w:num>
  <w:num w:numId="48" w16cid:durableId="505439826">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1"/>
  <w:activeWritingStyle w:appName="MSWord" w:lang="fi-FI" w:vendorID="64" w:dllVersion="6" w:nlCheck="1" w:checkStyle="0"/>
  <w:activeWritingStyle w:appName="MSWord" w:lang="en-US" w:vendorID="64" w:dllVersion="0" w:nlCheck="1" w:checkStyle="0"/>
  <w:activeWritingStyle w:appName="MSWord" w:lang="fi-FI" w:vendorID="64" w:dllVersion="0" w:nlCheck="1" w:checkStyle="0"/>
  <w:activeWritingStyle w:appName="MSWord" w:lang="en-US" w:vendorID="64" w:dllVersion="4096" w:nlCheck="1" w:checkStyle="0"/>
  <w:activeWritingStyle w:appName="MSWord" w:lang="fi-FI"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DD"/>
    <w:rsid w:val="00000571"/>
    <w:rsid w:val="00006E0C"/>
    <w:rsid w:val="00007B23"/>
    <w:rsid w:val="00011C7A"/>
    <w:rsid w:val="000122BD"/>
    <w:rsid w:val="00012FFE"/>
    <w:rsid w:val="00016FB7"/>
    <w:rsid w:val="0002065D"/>
    <w:rsid w:val="00020F82"/>
    <w:rsid w:val="000239FE"/>
    <w:rsid w:val="00024059"/>
    <w:rsid w:val="000245C3"/>
    <w:rsid w:val="000252D1"/>
    <w:rsid w:val="00030AD3"/>
    <w:rsid w:val="000348C8"/>
    <w:rsid w:val="00034C4F"/>
    <w:rsid w:val="00035645"/>
    <w:rsid w:val="0003595B"/>
    <w:rsid w:val="00035E85"/>
    <w:rsid w:val="00036E2C"/>
    <w:rsid w:val="00036EF9"/>
    <w:rsid w:val="00044F62"/>
    <w:rsid w:val="00046769"/>
    <w:rsid w:val="000500FE"/>
    <w:rsid w:val="000502A6"/>
    <w:rsid w:val="00051F8E"/>
    <w:rsid w:val="00052B40"/>
    <w:rsid w:val="00052B4E"/>
    <w:rsid w:val="00060A5C"/>
    <w:rsid w:val="0006325A"/>
    <w:rsid w:val="00064895"/>
    <w:rsid w:val="0006517E"/>
    <w:rsid w:val="000652F8"/>
    <w:rsid w:val="00066444"/>
    <w:rsid w:val="00072507"/>
    <w:rsid w:val="0007351D"/>
    <w:rsid w:val="000738A2"/>
    <w:rsid w:val="00073ACC"/>
    <w:rsid w:val="000746B3"/>
    <w:rsid w:val="00075C8C"/>
    <w:rsid w:val="00081723"/>
    <w:rsid w:val="000848CE"/>
    <w:rsid w:val="0008545B"/>
    <w:rsid w:val="00085E2B"/>
    <w:rsid w:val="000863B2"/>
    <w:rsid w:val="000900FC"/>
    <w:rsid w:val="0009010C"/>
    <w:rsid w:val="00090A98"/>
    <w:rsid w:val="00091324"/>
    <w:rsid w:val="00091A3E"/>
    <w:rsid w:val="00091D5B"/>
    <w:rsid w:val="000955DF"/>
    <w:rsid w:val="000A4121"/>
    <w:rsid w:val="000B10F8"/>
    <w:rsid w:val="000B1405"/>
    <w:rsid w:val="000B1541"/>
    <w:rsid w:val="000B1F18"/>
    <w:rsid w:val="000B4F27"/>
    <w:rsid w:val="000B51CA"/>
    <w:rsid w:val="000B65C2"/>
    <w:rsid w:val="000B7643"/>
    <w:rsid w:val="000B9319"/>
    <w:rsid w:val="000C2AC1"/>
    <w:rsid w:val="000C3D5F"/>
    <w:rsid w:val="000C58AD"/>
    <w:rsid w:val="000D0A5B"/>
    <w:rsid w:val="000D1B93"/>
    <w:rsid w:val="000D1BB1"/>
    <w:rsid w:val="000D2411"/>
    <w:rsid w:val="000D36CD"/>
    <w:rsid w:val="000D4B96"/>
    <w:rsid w:val="000D4B9E"/>
    <w:rsid w:val="000D6457"/>
    <w:rsid w:val="000E1EC9"/>
    <w:rsid w:val="000E2D8D"/>
    <w:rsid w:val="000E49DA"/>
    <w:rsid w:val="000E5188"/>
    <w:rsid w:val="000E55DE"/>
    <w:rsid w:val="000E6881"/>
    <w:rsid w:val="000F0879"/>
    <w:rsid w:val="000F26BF"/>
    <w:rsid w:val="000F3AD9"/>
    <w:rsid w:val="000F605D"/>
    <w:rsid w:val="000F62D2"/>
    <w:rsid w:val="000F6FD8"/>
    <w:rsid w:val="000F709A"/>
    <w:rsid w:val="001002B4"/>
    <w:rsid w:val="0010733F"/>
    <w:rsid w:val="00107B93"/>
    <w:rsid w:val="0011099B"/>
    <w:rsid w:val="00110E65"/>
    <w:rsid w:val="0011200C"/>
    <w:rsid w:val="00112AA8"/>
    <w:rsid w:val="001136DA"/>
    <w:rsid w:val="00115126"/>
    <w:rsid w:val="00117B49"/>
    <w:rsid w:val="00120138"/>
    <w:rsid w:val="00125BD8"/>
    <w:rsid w:val="00125D03"/>
    <w:rsid w:val="00131DCB"/>
    <w:rsid w:val="00134F10"/>
    <w:rsid w:val="00143035"/>
    <w:rsid w:val="0014497D"/>
    <w:rsid w:val="00145572"/>
    <w:rsid w:val="001455E7"/>
    <w:rsid w:val="001459DE"/>
    <w:rsid w:val="0014703C"/>
    <w:rsid w:val="00147143"/>
    <w:rsid w:val="001521E5"/>
    <w:rsid w:val="001600D0"/>
    <w:rsid w:val="001670EB"/>
    <w:rsid w:val="00167290"/>
    <w:rsid w:val="001679C8"/>
    <w:rsid w:val="00170C3D"/>
    <w:rsid w:val="00171110"/>
    <w:rsid w:val="0017186D"/>
    <w:rsid w:val="00172A9D"/>
    <w:rsid w:val="00172F37"/>
    <w:rsid w:val="00174773"/>
    <w:rsid w:val="001801C6"/>
    <w:rsid w:val="001817ED"/>
    <w:rsid w:val="0018196F"/>
    <w:rsid w:val="00181F2F"/>
    <w:rsid w:val="001820EF"/>
    <w:rsid w:val="00184644"/>
    <w:rsid w:val="00185D80"/>
    <w:rsid w:val="00190307"/>
    <w:rsid w:val="001918FC"/>
    <w:rsid w:val="00192FDB"/>
    <w:rsid w:val="00194DC8"/>
    <w:rsid w:val="00196269"/>
    <w:rsid w:val="001A2907"/>
    <w:rsid w:val="001A403B"/>
    <w:rsid w:val="001A5829"/>
    <w:rsid w:val="001A6E1F"/>
    <w:rsid w:val="001B4B1D"/>
    <w:rsid w:val="001B4B7E"/>
    <w:rsid w:val="001C0333"/>
    <w:rsid w:val="001C092D"/>
    <w:rsid w:val="001C14E0"/>
    <w:rsid w:val="001C4591"/>
    <w:rsid w:val="001D2B49"/>
    <w:rsid w:val="001D34F1"/>
    <w:rsid w:val="001D4CE8"/>
    <w:rsid w:val="001D4E22"/>
    <w:rsid w:val="001D5CF9"/>
    <w:rsid w:val="001D633F"/>
    <w:rsid w:val="001D7C2D"/>
    <w:rsid w:val="001E0385"/>
    <w:rsid w:val="001E2D38"/>
    <w:rsid w:val="001E3540"/>
    <w:rsid w:val="001E4286"/>
    <w:rsid w:val="001E6DE2"/>
    <w:rsid w:val="001E7E8E"/>
    <w:rsid w:val="001F2067"/>
    <w:rsid w:val="001F3411"/>
    <w:rsid w:val="001F3B67"/>
    <w:rsid w:val="001F54B6"/>
    <w:rsid w:val="00200B8E"/>
    <w:rsid w:val="00203213"/>
    <w:rsid w:val="00204415"/>
    <w:rsid w:val="00204AE3"/>
    <w:rsid w:val="002100A1"/>
    <w:rsid w:val="00215230"/>
    <w:rsid w:val="00215CC8"/>
    <w:rsid w:val="0022136E"/>
    <w:rsid w:val="00222D04"/>
    <w:rsid w:val="00226D8C"/>
    <w:rsid w:val="002317D2"/>
    <w:rsid w:val="00233C7D"/>
    <w:rsid w:val="00235404"/>
    <w:rsid w:val="00235B6E"/>
    <w:rsid w:val="00235BCE"/>
    <w:rsid w:val="00235FEB"/>
    <w:rsid w:val="002408FD"/>
    <w:rsid w:val="00240A5E"/>
    <w:rsid w:val="002455E2"/>
    <w:rsid w:val="00245FA9"/>
    <w:rsid w:val="00245FFE"/>
    <w:rsid w:val="002513C9"/>
    <w:rsid w:val="002514EB"/>
    <w:rsid w:val="0025150D"/>
    <w:rsid w:val="00252369"/>
    <w:rsid w:val="002529F0"/>
    <w:rsid w:val="00253BE0"/>
    <w:rsid w:val="00253D59"/>
    <w:rsid w:val="00257413"/>
    <w:rsid w:val="00260049"/>
    <w:rsid w:val="00260E68"/>
    <w:rsid w:val="00261202"/>
    <w:rsid w:val="002615A5"/>
    <w:rsid w:val="00262CCE"/>
    <w:rsid w:val="00264F74"/>
    <w:rsid w:val="00265AE9"/>
    <w:rsid w:val="00270AB2"/>
    <w:rsid w:val="002729B2"/>
    <w:rsid w:val="00273567"/>
    <w:rsid w:val="00275723"/>
    <w:rsid w:val="00276035"/>
    <w:rsid w:val="002774D3"/>
    <w:rsid w:val="0027762C"/>
    <w:rsid w:val="00282E2F"/>
    <w:rsid w:val="00285872"/>
    <w:rsid w:val="00287CF6"/>
    <w:rsid w:val="0029056B"/>
    <w:rsid w:val="00291739"/>
    <w:rsid w:val="00296E84"/>
    <w:rsid w:val="002971DC"/>
    <w:rsid w:val="002A1302"/>
    <w:rsid w:val="002A3020"/>
    <w:rsid w:val="002A41C6"/>
    <w:rsid w:val="002A5E2D"/>
    <w:rsid w:val="002A6B05"/>
    <w:rsid w:val="002A7612"/>
    <w:rsid w:val="002B0942"/>
    <w:rsid w:val="002B329B"/>
    <w:rsid w:val="002B40B6"/>
    <w:rsid w:val="002B55CB"/>
    <w:rsid w:val="002C1881"/>
    <w:rsid w:val="002C4D79"/>
    <w:rsid w:val="002C5E0F"/>
    <w:rsid w:val="002D0051"/>
    <w:rsid w:val="002D5C8D"/>
    <w:rsid w:val="002D6B52"/>
    <w:rsid w:val="002D6D41"/>
    <w:rsid w:val="002D70F9"/>
    <w:rsid w:val="002E20CC"/>
    <w:rsid w:val="002E3F35"/>
    <w:rsid w:val="002E5767"/>
    <w:rsid w:val="002F2F50"/>
    <w:rsid w:val="002F3177"/>
    <w:rsid w:val="002F7BC4"/>
    <w:rsid w:val="00300E6B"/>
    <w:rsid w:val="00301767"/>
    <w:rsid w:val="00303535"/>
    <w:rsid w:val="003051AF"/>
    <w:rsid w:val="003112E8"/>
    <w:rsid w:val="0031148D"/>
    <w:rsid w:val="0031254E"/>
    <w:rsid w:val="003130EC"/>
    <w:rsid w:val="0032054C"/>
    <w:rsid w:val="003322BC"/>
    <w:rsid w:val="003347DE"/>
    <w:rsid w:val="00335A74"/>
    <w:rsid w:val="00336811"/>
    <w:rsid w:val="00340DD1"/>
    <w:rsid w:val="00344709"/>
    <w:rsid w:val="0034494A"/>
    <w:rsid w:val="00345199"/>
    <w:rsid w:val="00346F8A"/>
    <w:rsid w:val="00347CED"/>
    <w:rsid w:val="00351332"/>
    <w:rsid w:val="00352082"/>
    <w:rsid w:val="003538CE"/>
    <w:rsid w:val="00357086"/>
    <w:rsid w:val="003633C3"/>
    <w:rsid w:val="003659C2"/>
    <w:rsid w:val="0036630F"/>
    <w:rsid w:val="003710CB"/>
    <w:rsid w:val="00372D05"/>
    <w:rsid w:val="00373F5C"/>
    <w:rsid w:val="00375D56"/>
    <w:rsid w:val="00376431"/>
    <w:rsid w:val="00376583"/>
    <w:rsid w:val="0038093D"/>
    <w:rsid w:val="003846AE"/>
    <w:rsid w:val="0038484D"/>
    <w:rsid w:val="0038487D"/>
    <w:rsid w:val="00384FD1"/>
    <w:rsid w:val="0038737D"/>
    <w:rsid w:val="003875DD"/>
    <w:rsid w:val="003932FF"/>
    <w:rsid w:val="0039334C"/>
    <w:rsid w:val="00393DDD"/>
    <w:rsid w:val="00393ED6"/>
    <w:rsid w:val="00393F2D"/>
    <w:rsid w:val="00394545"/>
    <w:rsid w:val="003955BE"/>
    <w:rsid w:val="00396B30"/>
    <w:rsid w:val="00396CFE"/>
    <w:rsid w:val="003A0487"/>
    <w:rsid w:val="003A1843"/>
    <w:rsid w:val="003B084B"/>
    <w:rsid w:val="003B5611"/>
    <w:rsid w:val="003C0159"/>
    <w:rsid w:val="003C05D4"/>
    <w:rsid w:val="003C060D"/>
    <w:rsid w:val="003C095F"/>
    <w:rsid w:val="003C218D"/>
    <w:rsid w:val="003C6D56"/>
    <w:rsid w:val="003C7745"/>
    <w:rsid w:val="003C7DD5"/>
    <w:rsid w:val="003C7DE7"/>
    <w:rsid w:val="003D18F6"/>
    <w:rsid w:val="003D6A84"/>
    <w:rsid w:val="003D6B7F"/>
    <w:rsid w:val="003D6DC1"/>
    <w:rsid w:val="003D72E5"/>
    <w:rsid w:val="003D7417"/>
    <w:rsid w:val="003D7ED2"/>
    <w:rsid w:val="003E11C7"/>
    <w:rsid w:val="003E322A"/>
    <w:rsid w:val="003E3F6A"/>
    <w:rsid w:val="003E47F6"/>
    <w:rsid w:val="003E7542"/>
    <w:rsid w:val="003E75AE"/>
    <w:rsid w:val="003E7DFC"/>
    <w:rsid w:val="003F50FA"/>
    <w:rsid w:val="003F7CB1"/>
    <w:rsid w:val="004055F3"/>
    <w:rsid w:val="00406522"/>
    <w:rsid w:val="004110A4"/>
    <w:rsid w:val="004113B8"/>
    <w:rsid w:val="00411C24"/>
    <w:rsid w:val="00413877"/>
    <w:rsid w:val="00414D0F"/>
    <w:rsid w:val="00416E81"/>
    <w:rsid w:val="00420D3B"/>
    <w:rsid w:val="00421497"/>
    <w:rsid w:val="00421AF0"/>
    <w:rsid w:val="00421DCA"/>
    <w:rsid w:val="00426CDF"/>
    <w:rsid w:val="00432774"/>
    <w:rsid w:val="00434D98"/>
    <w:rsid w:val="00436BC9"/>
    <w:rsid w:val="00445714"/>
    <w:rsid w:val="00446529"/>
    <w:rsid w:val="00447C46"/>
    <w:rsid w:val="0045249D"/>
    <w:rsid w:val="004533D5"/>
    <w:rsid w:val="00454873"/>
    <w:rsid w:val="00464EAC"/>
    <w:rsid w:val="00470E1C"/>
    <w:rsid w:val="00470E31"/>
    <w:rsid w:val="0047149C"/>
    <w:rsid w:val="00471719"/>
    <w:rsid w:val="00477F90"/>
    <w:rsid w:val="00481727"/>
    <w:rsid w:val="004875CE"/>
    <w:rsid w:val="004876FA"/>
    <w:rsid w:val="00487C73"/>
    <w:rsid w:val="00492886"/>
    <w:rsid w:val="00492A52"/>
    <w:rsid w:val="00493C1A"/>
    <w:rsid w:val="00493EDD"/>
    <w:rsid w:val="004A0211"/>
    <w:rsid w:val="004A065D"/>
    <w:rsid w:val="004A1C59"/>
    <w:rsid w:val="004A3F7E"/>
    <w:rsid w:val="004A5CF6"/>
    <w:rsid w:val="004A6CCF"/>
    <w:rsid w:val="004B0EE7"/>
    <w:rsid w:val="004B1C54"/>
    <w:rsid w:val="004B4222"/>
    <w:rsid w:val="004B4A6C"/>
    <w:rsid w:val="004B5AE6"/>
    <w:rsid w:val="004C15E0"/>
    <w:rsid w:val="004C15E7"/>
    <w:rsid w:val="004C62FD"/>
    <w:rsid w:val="004C76F8"/>
    <w:rsid w:val="004D2CE7"/>
    <w:rsid w:val="004D327E"/>
    <w:rsid w:val="004D606A"/>
    <w:rsid w:val="004E0635"/>
    <w:rsid w:val="004E09FE"/>
    <w:rsid w:val="004E37AD"/>
    <w:rsid w:val="004E5C7D"/>
    <w:rsid w:val="004F3039"/>
    <w:rsid w:val="004F5C9D"/>
    <w:rsid w:val="004F6A13"/>
    <w:rsid w:val="004F6D26"/>
    <w:rsid w:val="004F7C6E"/>
    <w:rsid w:val="004F7EF0"/>
    <w:rsid w:val="0050070D"/>
    <w:rsid w:val="00500B31"/>
    <w:rsid w:val="005024AB"/>
    <w:rsid w:val="00503C9A"/>
    <w:rsid w:val="00506A7B"/>
    <w:rsid w:val="00506AA2"/>
    <w:rsid w:val="00507CB8"/>
    <w:rsid w:val="00511275"/>
    <w:rsid w:val="00512B41"/>
    <w:rsid w:val="005130EA"/>
    <w:rsid w:val="005137CE"/>
    <w:rsid w:val="005145D8"/>
    <w:rsid w:val="00515D20"/>
    <w:rsid w:val="0051659B"/>
    <w:rsid w:val="005171F8"/>
    <w:rsid w:val="005177F2"/>
    <w:rsid w:val="00517F28"/>
    <w:rsid w:val="00521C69"/>
    <w:rsid w:val="00522542"/>
    <w:rsid w:val="00522F8C"/>
    <w:rsid w:val="00525635"/>
    <w:rsid w:val="00530F02"/>
    <w:rsid w:val="0053317F"/>
    <w:rsid w:val="0053527F"/>
    <w:rsid w:val="0053667C"/>
    <w:rsid w:val="0053728C"/>
    <w:rsid w:val="00540671"/>
    <w:rsid w:val="0054172D"/>
    <w:rsid w:val="00541C64"/>
    <w:rsid w:val="00542E35"/>
    <w:rsid w:val="005451A1"/>
    <w:rsid w:val="00546D01"/>
    <w:rsid w:val="00547CC9"/>
    <w:rsid w:val="00551242"/>
    <w:rsid w:val="00553B65"/>
    <w:rsid w:val="005549FC"/>
    <w:rsid w:val="005567E4"/>
    <w:rsid w:val="005636B4"/>
    <w:rsid w:val="00563ADF"/>
    <w:rsid w:val="00563B78"/>
    <w:rsid w:val="00565A01"/>
    <w:rsid w:val="00566372"/>
    <w:rsid w:val="00566D6D"/>
    <w:rsid w:val="00570CFF"/>
    <w:rsid w:val="00571599"/>
    <w:rsid w:val="0057185C"/>
    <w:rsid w:val="00577534"/>
    <w:rsid w:val="0058174A"/>
    <w:rsid w:val="00587119"/>
    <w:rsid w:val="00587CFD"/>
    <w:rsid w:val="00587D50"/>
    <w:rsid w:val="0059259E"/>
    <w:rsid w:val="005933D1"/>
    <w:rsid w:val="00594054"/>
    <w:rsid w:val="005943F7"/>
    <w:rsid w:val="00595804"/>
    <w:rsid w:val="00597770"/>
    <w:rsid w:val="005A082C"/>
    <w:rsid w:val="005A0E74"/>
    <w:rsid w:val="005A39E4"/>
    <w:rsid w:val="005A5AFE"/>
    <w:rsid w:val="005A5B35"/>
    <w:rsid w:val="005B3DC8"/>
    <w:rsid w:val="005B4AFB"/>
    <w:rsid w:val="005B6BD7"/>
    <w:rsid w:val="005B7D5A"/>
    <w:rsid w:val="005C1183"/>
    <w:rsid w:val="005C27DA"/>
    <w:rsid w:val="005C531A"/>
    <w:rsid w:val="005C5388"/>
    <w:rsid w:val="005C5854"/>
    <w:rsid w:val="005C5BA4"/>
    <w:rsid w:val="005C6554"/>
    <w:rsid w:val="005C75F9"/>
    <w:rsid w:val="005D1B0D"/>
    <w:rsid w:val="005D2A6B"/>
    <w:rsid w:val="005D383B"/>
    <w:rsid w:val="005D52E5"/>
    <w:rsid w:val="005E5B1A"/>
    <w:rsid w:val="005E7375"/>
    <w:rsid w:val="005E7F3E"/>
    <w:rsid w:val="005F2AC2"/>
    <w:rsid w:val="00602205"/>
    <w:rsid w:val="00611719"/>
    <w:rsid w:val="00611B70"/>
    <w:rsid w:val="00613C50"/>
    <w:rsid w:val="00615093"/>
    <w:rsid w:val="006167E3"/>
    <w:rsid w:val="006209AC"/>
    <w:rsid w:val="00622A39"/>
    <w:rsid w:val="00622B3F"/>
    <w:rsid w:val="00623016"/>
    <w:rsid w:val="006245C1"/>
    <w:rsid w:val="00626C43"/>
    <w:rsid w:val="00633DAB"/>
    <w:rsid w:val="00635309"/>
    <w:rsid w:val="006361F8"/>
    <w:rsid w:val="00641CDE"/>
    <w:rsid w:val="00641D7B"/>
    <w:rsid w:val="00651449"/>
    <w:rsid w:val="00652402"/>
    <w:rsid w:val="006558A5"/>
    <w:rsid w:val="00657ACC"/>
    <w:rsid w:val="00664DA6"/>
    <w:rsid w:val="0066502F"/>
    <w:rsid w:val="006700E7"/>
    <w:rsid w:val="0067051C"/>
    <w:rsid w:val="00671954"/>
    <w:rsid w:val="00673A68"/>
    <w:rsid w:val="0068102F"/>
    <w:rsid w:val="0068523E"/>
    <w:rsid w:val="00690AB5"/>
    <w:rsid w:val="00695B10"/>
    <w:rsid w:val="00697F85"/>
    <w:rsid w:val="006A1EA4"/>
    <w:rsid w:val="006A2367"/>
    <w:rsid w:val="006A4E67"/>
    <w:rsid w:val="006A50C3"/>
    <w:rsid w:val="006B149E"/>
    <w:rsid w:val="006B2D72"/>
    <w:rsid w:val="006B48AE"/>
    <w:rsid w:val="006C0555"/>
    <w:rsid w:val="006C2A0E"/>
    <w:rsid w:val="006D0297"/>
    <w:rsid w:val="006D2F2E"/>
    <w:rsid w:val="006D38FE"/>
    <w:rsid w:val="006D4EAB"/>
    <w:rsid w:val="006E1340"/>
    <w:rsid w:val="006F02F9"/>
    <w:rsid w:val="006F4A75"/>
    <w:rsid w:val="006F5BC1"/>
    <w:rsid w:val="006F5F2E"/>
    <w:rsid w:val="006F68BE"/>
    <w:rsid w:val="0070387F"/>
    <w:rsid w:val="00704C89"/>
    <w:rsid w:val="00710710"/>
    <w:rsid w:val="00711C71"/>
    <w:rsid w:val="007139F7"/>
    <w:rsid w:val="00713F40"/>
    <w:rsid w:val="0071692B"/>
    <w:rsid w:val="00717D22"/>
    <w:rsid w:val="00722FC3"/>
    <w:rsid w:val="007234BA"/>
    <w:rsid w:val="007241E1"/>
    <w:rsid w:val="0072515E"/>
    <w:rsid w:val="00732814"/>
    <w:rsid w:val="00734239"/>
    <w:rsid w:val="00735A81"/>
    <w:rsid w:val="0073753C"/>
    <w:rsid w:val="007401EE"/>
    <w:rsid w:val="00741CFB"/>
    <w:rsid w:val="00745548"/>
    <w:rsid w:val="00747EEE"/>
    <w:rsid w:val="007508A5"/>
    <w:rsid w:val="00750AA0"/>
    <w:rsid w:val="00753C1F"/>
    <w:rsid w:val="00753EEA"/>
    <w:rsid w:val="007545B7"/>
    <w:rsid w:val="007560EC"/>
    <w:rsid w:val="00760D70"/>
    <w:rsid w:val="00762EEC"/>
    <w:rsid w:val="007631A2"/>
    <w:rsid w:val="00770A9B"/>
    <w:rsid w:val="00771071"/>
    <w:rsid w:val="00772B44"/>
    <w:rsid w:val="007739EF"/>
    <w:rsid w:val="00776BDB"/>
    <w:rsid w:val="00777BF4"/>
    <w:rsid w:val="007816A3"/>
    <w:rsid w:val="00783504"/>
    <w:rsid w:val="00784812"/>
    <w:rsid w:val="007850E2"/>
    <w:rsid w:val="007858B6"/>
    <w:rsid w:val="00786BE7"/>
    <w:rsid w:val="00786F39"/>
    <w:rsid w:val="00790262"/>
    <w:rsid w:val="00791072"/>
    <w:rsid w:val="007911CA"/>
    <w:rsid w:val="00792062"/>
    <w:rsid w:val="007966BC"/>
    <w:rsid w:val="007970B5"/>
    <w:rsid w:val="007A13F0"/>
    <w:rsid w:val="007A3376"/>
    <w:rsid w:val="007A37F5"/>
    <w:rsid w:val="007A5CD0"/>
    <w:rsid w:val="007A6174"/>
    <w:rsid w:val="007B0889"/>
    <w:rsid w:val="007B163B"/>
    <w:rsid w:val="007B27FD"/>
    <w:rsid w:val="007B2E56"/>
    <w:rsid w:val="007B6DEA"/>
    <w:rsid w:val="007C54A0"/>
    <w:rsid w:val="007C7876"/>
    <w:rsid w:val="007E059E"/>
    <w:rsid w:val="007E3984"/>
    <w:rsid w:val="007E6539"/>
    <w:rsid w:val="007E6B0B"/>
    <w:rsid w:val="007E7382"/>
    <w:rsid w:val="007F59AA"/>
    <w:rsid w:val="007F6F32"/>
    <w:rsid w:val="007F7663"/>
    <w:rsid w:val="007F76DB"/>
    <w:rsid w:val="00800D0C"/>
    <w:rsid w:val="00801110"/>
    <w:rsid w:val="008047F6"/>
    <w:rsid w:val="00804FBA"/>
    <w:rsid w:val="00805037"/>
    <w:rsid w:val="00806516"/>
    <w:rsid w:val="0081632A"/>
    <w:rsid w:val="00816C27"/>
    <w:rsid w:val="008175B0"/>
    <w:rsid w:val="00820CFF"/>
    <w:rsid w:val="008210D9"/>
    <w:rsid w:val="008217E9"/>
    <w:rsid w:val="00831550"/>
    <w:rsid w:val="008324FD"/>
    <w:rsid w:val="00833756"/>
    <w:rsid w:val="00833FC0"/>
    <w:rsid w:val="00835083"/>
    <w:rsid w:val="00837CEC"/>
    <w:rsid w:val="00840CC6"/>
    <w:rsid w:val="00841107"/>
    <w:rsid w:val="00844FFF"/>
    <w:rsid w:val="0084502F"/>
    <w:rsid w:val="0084745A"/>
    <w:rsid w:val="008476CF"/>
    <w:rsid w:val="00852558"/>
    <w:rsid w:val="00852916"/>
    <w:rsid w:val="00852A3D"/>
    <w:rsid w:val="008534FE"/>
    <w:rsid w:val="00860376"/>
    <w:rsid w:val="00870136"/>
    <w:rsid w:val="0087108D"/>
    <w:rsid w:val="00871FDA"/>
    <w:rsid w:val="00873979"/>
    <w:rsid w:val="00873D39"/>
    <w:rsid w:val="00875270"/>
    <w:rsid w:val="00880774"/>
    <w:rsid w:val="00881143"/>
    <w:rsid w:val="008854EC"/>
    <w:rsid w:val="00885EFA"/>
    <w:rsid w:val="008863E3"/>
    <w:rsid w:val="00886884"/>
    <w:rsid w:val="00894714"/>
    <w:rsid w:val="00894B33"/>
    <w:rsid w:val="008959B2"/>
    <w:rsid w:val="00895C99"/>
    <w:rsid w:val="008A2CC6"/>
    <w:rsid w:val="008A2D56"/>
    <w:rsid w:val="008A3657"/>
    <w:rsid w:val="008A60AE"/>
    <w:rsid w:val="008A6E8C"/>
    <w:rsid w:val="008A7DEE"/>
    <w:rsid w:val="008B0E0E"/>
    <w:rsid w:val="008B3FF6"/>
    <w:rsid w:val="008B4AD5"/>
    <w:rsid w:val="008B5E82"/>
    <w:rsid w:val="008C2209"/>
    <w:rsid w:val="008C2542"/>
    <w:rsid w:val="008C4220"/>
    <w:rsid w:val="008C70F2"/>
    <w:rsid w:val="008C7B80"/>
    <w:rsid w:val="008D0133"/>
    <w:rsid w:val="008D148E"/>
    <w:rsid w:val="008D4210"/>
    <w:rsid w:val="008D48EE"/>
    <w:rsid w:val="008D6188"/>
    <w:rsid w:val="008D6210"/>
    <w:rsid w:val="008D69E1"/>
    <w:rsid w:val="008E007E"/>
    <w:rsid w:val="008E29BA"/>
    <w:rsid w:val="008E4790"/>
    <w:rsid w:val="008E54B0"/>
    <w:rsid w:val="008E60CC"/>
    <w:rsid w:val="008E6671"/>
    <w:rsid w:val="008E70FE"/>
    <w:rsid w:val="008F1EA0"/>
    <w:rsid w:val="008F3C6D"/>
    <w:rsid w:val="008F4B05"/>
    <w:rsid w:val="008F684D"/>
    <w:rsid w:val="00905F47"/>
    <w:rsid w:val="00906D46"/>
    <w:rsid w:val="00910DE6"/>
    <w:rsid w:val="009110E7"/>
    <w:rsid w:val="009133F7"/>
    <w:rsid w:val="00917405"/>
    <w:rsid w:val="0092018C"/>
    <w:rsid w:val="009213D2"/>
    <w:rsid w:val="00922BCD"/>
    <w:rsid w:val="00930736"/>
    <w:rsid w:val="00932035"/>
    <w:rsid w:val="00936351"/>
    <w:rsid w:val="00940534"/>
    <w:rsid w:val="009442DF"/>
    <w:rsid w:val="0094434A"/>
    <w:rsid w:val="00944BDB"/>
    <w:rsid w:val="00947F82"/>
    <w:rsid w:val="00956AB6"/>
    <w:rsid w:val="00960BDE"/>
    <w:rsid w:val="00964AF7"/>
    <w:rsid w:val="00966F36"/>
    <w:rsid w:val="0097229B"/>
    <w:rsid w:val="00975C25"/>
    <w:rsid w:val="00976721"/>
    <w:rsid w:val="009777BE"/>
    <w:rsid w:val="00981D9D"/>
    <w:rsid w:val="009826D0"/>
    <w:rsid w:val="0098271A"/>
    <w:rsid w:val="009827FE"/>
    <w:rsid w:val="00983D5D"/>
    <w:rsid w:val="00986930"/>
    <w:rsid w:val="009878F0"/>
    <w:rsid w:val="009951E0"/>
    <w:rsid w:val="00995A71"/>
    <w:rsid w:val="00997628"/>
    <w:rsid w:val="009A07DF"/>
    <w:rsid w:val="009A2A76"/>
    <w:rsid w:val="009A3B44"/>
    <w:rsid w:val="009A3DF2"/>
    <w:rsid w:val="009A4B0B"/>
    <w:rsid w:val="009A56E1"/>
    <w:rsid w:val="009A685D"/>
    <w:rsid w:val="009B5F8B"/>
    <w:rsid w:val="009C3171"/>
    <w:rsid w:val="009D286C"/>
    <w:rsid w:val="009D3916"/>
    <w:rsid w:val="009D3CC0"/>
    <w:rsid w:val="009D51AD"/>
    <w:rsid w:val="009D5312"/>
    <w:rsid w:val="009D5519"/>
    <w:rsid w:val="009D5DB4"/>
    <w:rsid w:val="009D68D8"/>
    <w:rsid w:val="009D6AC1"/>
    <w:rsid w:val="009E178C"/>
    <w:rsid w:val="009E45C2"/>
    <w:rsid w:val="009E496D"/>
    <w:rsid w:val="009E594A"/>
    <w:rsid w:val="009E5C0B"/>
    <w:rsid w:val="009F04A6"/>
    <w:rsid w:val="009F395B"/>
    <w:rsid w:val="009F7225"/>
    <w:rsid w:val="009F7702"/>
    <w:rsid w:val="00A05701"/>
    <w:rsid w:val="00A06136"/>
    <w:rsid w:val="00A063AC"/>
    <w:rsid w:val="00A111F5"/>
    <w:rsid w:val="00A12F27"/>
    <w:rsid w:val="00A13C60"/>
    <w:rsid w:val="00A15A33"/>
    <w:rsid w:val="00A2773E"/>
    <w:rsid w:val="00A27911"/>
    <w:rsid w:val="00A338AB"/>
    <w:rsid w:val="00A40E6F"/>
    <w:rsid w:val="00A4213E"/>
    <w:rsid w:val="00A436CC"/>
    <w:rsid w:val="00A43DD7"/>
    <w:rsid w:val="00A47ADD"/>
    <w:rsid w:val="00A51426"/>
    <w:rsid w:val="00A5256B"/>
    <w:rsid w:val="00A53292"/>
    <w:rsid w:val="00A53D0E"/>
    <w:rsid w:val="00A557E9"/>
    <w:rsid w:val="00A562B1"/>
    <w:rsid w:val="00A5726B"/>
    <w:rsid w:val="00A60C4E"/>
    <w:rsid w:val="00A63319"/>
    <w:rsid w:val="00A634F1"/>
    <w:rsid w:val="00A70061"/>
    <w:rsid w:val="00A70732"/>
    <w:rsid w:val="00A74518"/>
    <w:rsid w:val="00A74DA3"/>
    <w:rsid w:val="00A75A77"/>
    <w:rsid w:val="00A7637F"/>
    <w:rsid w:val="00A81FB3"/>
    <w:rsid w:val="00A82801"/>
    <w:rsid w:val="00A82C0A"/>
    <w:rsid w:val="00A84FC7"/>
    <w:rsid w:val="00A875DE"/>
    <w:rsid w:val="00A92E11"/>
    <w:rsid w:val="00A96F2D"/>
    <w:rsid w:val="00AA1A1A"/>
    <w:rsid w:val="00AA1A99"/>
    <w:rsid w:val="00AA3242"/>
    <w:rsid w:val="00AA3C88"/>
    <w:rsid w:val="00AA67E7"/>
    <w:rsid w:val="00AA7B8A"/>
    <w:rsid w:val="00AB1469"/>
    <w:rsid w:val="00AB444C"/>
    <w:rsid w:val="00AB45CB"/>
    <w:rsid w:val="00AB4F0E"/>
    <w:rsid w:val="00AB61B6"/>
    <w:rsid w:val="00AB7194"/>
    <w:rsid w:val="00AC13AC"/>
    <w:rsid w:val="00AC3AF2"/>
    <w:rsid w:val="00AC4BD1"/>
    <w:rsid w:val="00AC7163"/>
    <w:rsid w:val="00AC73DA"/>
    <w:rsid w:val="00AD0219"/>
    <w:rsid w:val="00AD2092"/>
    <w:rsid w:val="00AD2C9E"/>
    <w:rsid w:val="00AD2D4E"/>
    <w:rsid w:val="00AD3061"/>
    <w:rsid w:val="00AD3572"/>
    <w:rsid w:val="00AD5AD6"/>
    <w:rsid w:val="00AD5F0A"/>
    <w:rsid w:val="00AE00A9"/>
    <w:rsid w:val="00AE1E92"/>
    <w:rsid w:val="00AE1EF4"/>
    <w:rsid w:val="00AE2393"/>
    <w:rsid w:val="00AE5334"/>
    <w:rsid w:val="00AE6CE9"/>
    <w:rsid w:val="00B005FC"/>
    <w:rsid w:val="00B0438C"/>
    <w:rsid w:val="00B10BEF"/>
    <w:rsid w:val="00B13E86"/>
    <w:rsid w:val="00B15482"/>
    <w:rsid w:val="00B22FE6"/>
    <w:rsid w:val="00B233F5"/>
    <w:rsid w:val="00B265BE"/>
    <w:rsid w:val="00B26831"/>
    <w:rsid w:val="00B31C77"/>
    <w:rsid w:val="00B3393B"/>
    <w:rsid w:val="00B43AF0"/>
    <w:rsid w:val="00B45E9E"/>
    <w:rsid w:val="00B471AD"/>
    <w:rsid w:val="00B50144"/>
    <w:rsid w:val="00B528D1"/>
    <w:rsid w:val="00B54F3A"/>
    <w:rsid w:val="00B56087"/>
    <w:rsid w:val="00B5611A"/>
    <w:rsid w:val="00B62A09"/>
    <w:rsid w:val="00B62B94"/>
    <w:rsid w:val="00B63E78"/>
    <w:rsid w:val="00B64A17"/>
    <w:rsid w:val="00B66E49"/>
    <w:rsid w:val="00B6799A"/>
    <w:rsid w:val="00B712C6"/>
    <w:rsid w:val="00B7346D"/>
    <w:rsid w:val="00B76143"/>
    <w:rsid w:val="00B8056F"/>
    <w:rsid w:val="00B80700"/>
    <w:rsid w:val="00B8093B"/>
    <w:rsid w:val="00B92D29"/>
    <w:rsid w:val="00B9445F"/>
    <w:rsid w:val="00B95D5D"/>
    <w:rsid w:val="00BA081E"/>
    <w:rsid w:val="00BA1F5C"/>
    <w:rsid w:val="00BA3455"/>
    <w:rsid w:val="00BA4CB5"/>
    <w:rsid w:val="00BA5915"/>
    <w:rsid w:val="00BA77A4"/>
    <w:rsid w:val="00BB2C39"/>
    <w:rsid w:val="00BB33B8"/>
    <w:rsid w:val="00BBD4CD"/>
    <w:rsid w:val="00BC0354"/>
    <w:rsid w:val="00BC3CFD"/>
    <w:rsid w:val="00BD52AA"/>
    <w:rsid w:val="00BD6E6F"/>
    <w:rsid w:val="00BE020C"/>
    <w:rsid w:val="00BE1E7C"/>
    <w:rsid w:val="00BE4201"/>
    <w:rsid w:val="00BE5904"/>
    <w:rsid w:val="00BE7467"/>
    <w:rsid w:val="00BF53B9"/>
    <w:rsid w:val="00BF5CA1"/>
    <w:rsid w:val="00BF60B9"/>
    <w:rsid w:val="00BF66CD"/>
    <w:rsid w:val="00C0028D"/>
    <w:rsid w:val="00C024B1"/>
    <w:rsid w:val="00C03936"/>
    <w:rsid w:val="00C03DC2"/>
    <w:rsid w:val="00C04673"/>
    <w:rsid w:val="00C0634D"/>
    <w:rsid w:val="00C06CC9"/>
    <w:rsid w:val="00C0703D"/>
    <w:rsid w:val="00C07065"/>
    <w:rsid w:val="00C11EEE"/>
    <w:rsid w:val="00C12A01"/>
    <w:rsid w:val="00C136E2"/>
    <w:rsid w:val="00C137F2"/>
    <w:rsid w:val="00C1684C"/>
    <w:rsid w:val="00C17F8F"/>
    <w:rsid w:val="00C23FF0"/>
    <w:rsid w:val="00C257FB"/>
    <w:rsid w:val="00C26D14"/>
    <w:rsid w:val="00C3285C"/>
    <w:rsid w:val="00C34761"/>
    <w:rsid w:val="00C4103B"/>
    <w:rsid w:val="00C412EA"/>
    <w:rsid w:val="00C424D0"/>
    <w:rsid w:val="00C437C9"/>
    <w:rsid w:val="00C45247"/>
    <w:rsid w:val="00C477D4"/>
    <w:rsid w:val="00C51722"/>
    <w:rsid w:val="00C51CC9"/>
    <w:rsid w:val="00C521B6"/>
    <w:rsid w:val="00C54874"/>
    <w:rsid w:val="00C62060"/>
    <w:rsid w:val="00C6309B"/>
    <w:rsid w:val="00C64CB8"/>
    <w:rsid w:val="00C66CF3"/>
    <w:rsid w:val="00C7155E"/>
    <w:rsid w:val="00C72BCE"/>
    <w:rsid w:val="00C734F5"/>
    <w:rsid w:val="00C7459F"/>
    <w:rsid w:val="00C74800"/>
    <w:rsid w:val="00C74F0D"/>
    <w:rsid w:val="00C808EE"/>
    <w:rsid w:val="00C82276"/>
    <w:rsid w:val="00C837BD"/>
    <w:rsid w:val="00C84184"/>
    <w:rsid w:val="00C86DBA"/>
    <w:rsid w:val="00C9036C"/>
    <w:rsid w:val="00C90BCD"/>
    <w:rsid w:val="00C93150"/>
    <w:rsid w:val="00C961AF"/>
    <w:rsid w:val="00CA2FBF"/>
    <w:rsid w:val="00CA7670"/>
    <w:rsid w:val="00CA7A4D"/>
    <w:rsid w:val="00CAF1FF"/>
    <w:rsid w:val="00CC0BCB"/>
    <w:rsid w:val="00CC2775"/>
    <w:rsid w:val="00CC3636"/>
    <w:rsid w:val="00CC3857"/>
    <w:rsid w:val="00CC4B76"/>
    <w:rsid w:val="00CC52A5"/>
    <w:rsid w:val="00CC72E5"/>
    <w:rsid w:val="00CC79A6"/>
    <w:rsid w:val="00CD3176"/>
    <w:rsid w:val="00CD5A48"/>
    <w:rsid w:val="00CE065D"/>
    <w:rsid w:val="00CE11BD"/>
    <w:rsid w:val="00CE1375"/>
    <w:rsid w:val="00CE1392"/>
    <w:rsid w:val="00CE2808"/>
    <w:rsid w:val="00CE3A08"/>
    <w:rsid w:val="00CE68B0"/>
    <w:rsid w:val="00CF00AC"/>
    <w:rsid w:val="00CF2BEC"/>
    <w:rsid w:val="00CF526C"/>
    <w:rsid w:val="00CF5DEF"/>
    <w:rsid w:val="00D01FBE"/>
    <w:rsid w:val="00D04C8C"/>
    <w:rsid w:val="00D1129E"/>
    <w:rsid w:val="00D11B84"/>
    <w:rsid w:val="00D129EF"/>
    <w:rsid w:val="00D14C59"/>
    <w:rsid w:val="00D16728"/>
    <w:rsid w:val="00D17DD7"/>
    <w:rsid w:val="00D2057C"/>
    <w:rsid w:val="00D21A06"/>
    <w:rsid w:val="00D225EA"/>
    <w:rsid w:val="00D243C9"/>
    <w:rsid w:val="00D26E06"/>
    <w:rsid w:val="00D308EA"/>
    <w:rsid w:val="00D30A8C"/>
    <w:rsid w:val="00D30D36"/>
    <w:rsid w:val="00D32065"/>
    <w:rsid w:val="00D32113"/>
    <w:rsid w:val="00D32E12"/>
    <w:rsid w:val="00D3796A"/>
    <w:rsid w:val="00D40349"/>
    <w:rsid w:val="00D40722"/>
    <w:rsid w:val="00D4086D"/>
    <w:rsid w:val="00D42018"/>
    <w:rsid w:val="00D44F2C"/>
    <w:rsid w:val="00D45A3F"/>
    <w:rsid w:val="00D54F30"/>
    <w:rsid w:val="00D55B3B"/>
    <w:rsid w:val="00D561CE"/>
    <w:rsid w:val="00D56282"/>
    <w:rsid w:val="00D57717"/>
    <w:rsid w:val="00D57F83"/>
    <w:rsid w:val="00D60D49"/>
    <w:rsid w:val="00D631DD"/>
    <w:rsid w:val="00D66FC9"/>
    <w:rsid w:val="00D703EC"/>
    <w:rsid w:val="00D76B11"/>
    <w:rsid w:val="00D773BA"/>
    <w:rsid w:val="00D806B7"/>
    <w:rsid w:val="00D822B6"/>
    <w:rsid w:val="00D828A0"/>
    <w:rsid w:val="00D838A7"/>
    <w:rsid w:val="00D84D64"/>
    <w:rsid w:val="00D85973"/>
    <w:rsid w:val="00D859D8"/>
    <w:rsid w:val="00D864BE"/>
    <w:rsid w:val="00D900D3"/>
    <w:rsid w:val="00D9016D"/>
    <w:rsid w:val="00D93930"/>
    <w:rsid w:val="00D93AE0"/>
    <w:rsid w:val="00D93DDC"/>
    <w:rsid w:val="00D95BAF"/>
    <w:rsid w:val="00DA14C3"/>
    <w:rsid w:val="00DA257B"/>
    <w:rsid w:val="00DA3BB5"/>
    <w:rsid w:val="00DA4997"/>
    <w:rsid w:val="00DA7678"/>
    <w:rsid w:val="00DB1207"/>
    <w:rsid w:val="00DB2475"/>
    <w:rsid w:val="00DB27BE"/>
    <w:rsid w:val="00DB311E"/>
    <w:rsid w:val="00DB3EFC"/>
    <w:rsid w:val="00DB41D4"/>
    <w:rsid w:val="00DB48F2"/>
    <w:rsid w:val="00DB61D8"/>
    <w:rsid w:val="00DB63E8"/>
    <w:rsid w:val="00DB7778"/>
    <w:rsid w:val="00DC2502"/>
    <w:rsid w:val="00DC3447"/>
    <w:rsid w:val="00DC4045"/>
    <w:rsid w:val="00DC5452"/>
    <w:rsid w:val="00DC61F4"/>
    <w:rsid w:val="00DC62DA"/>
    <w:rsid w:val="00DC70B2"/>
    <w:rsid w:val="00DC796D"/>
    <w:rsid w:val="00DD04B7"/>
    <w:rsid w:val="00DD2786"/>
    <w:rsid w:val="00DD2ED2"/>
    <w:rsid w:val="00DD659B"/>
    <w:rsid w:val="00DD743E"/>
    <w:rsid w:val="00DE0BA8"/>
    <w:rsid w:val="00DE1288"/>
    <w:rsid w:val="00DE3A25"/>
    <w:rsid w:val="00DE4B03"/>
    <w:rsid w:val="00DE4C62"/>
    <w:rsid w:val="00DE6F9A"/>
    <w:rsid w:val="00DF3F26"/>
    <w:rsid w:val="00DF4333"/>
    <w:rsid w:val="00DF6C53"/>
    <w:rsid w:val="00DF7E35"/>
    <w:rsid w:val="00E013F1"/>
    <w:rsid w:val="00E065A4"/>
    <w:rsid w:val="00E07833"/>
    <w:rsid w:val="00E07E8D"/>
    <w:rsid w:val="00E105A8"/>
    <w:rsid w:val="00E14A81"/>
    <w:rsid w:val="00E173AC"/>
    <w:rsid w:val="00E2243E"/>
    <w:rsid w:val="00E23715"/>
    <w:rsid w:val="00E267B4"/>
    <w:rsid w:val="00E31F1F"/>
    <w:rsid w:val="00E35ED8"/>
    <w:rsid w:val="00E460D9"/>
    <w:rsid w:val="00E52AE5"/>
    <w:rsid w:val="00E53B71"/>
    <w:rsid w:val="00E53C96"/>
    <w:rsid w:val="00E546C7"/>
    <w:rsid w:val="00E6097D"/>
    <w:rsid w:val="00E60C86"/>
    <w:rsid w:val="00E675D5"/>
    <w:rsid w:val="00E716F0"/>
    <w:rsid w:val="00E73372"/>
    <w:rsid w:val="00E752E1"/>
    <w:rsid w:val="00E75889"/>
    <w:rsid w:val="00E761C4"/>
    <w:rsid w:val="00E81B92"/>
    <w:rsid w:val="00E8563C"/>
    <w:rsid w:val="00E87E55"/>
    <w:rsid w:val="00E91030"/>
    <w:rsid w:val="00E910DB"/>
    <w:rsid w:val="00E9320A"/>
    <w:rsid w:val="00E9322A"/>
    <w:rsid w:val="00E94C8D"/>
    <w:rsid w:val="00E94D1A"/>
    <w:rsid w:val="00E952A3"/>
    <w:rsid w:val="00E9605B"/>
    <w:rsid w:val="00E96B87"/>
    <w:rsid w:val="00EA0126"/>
    <w:rsid w:val="00EA02A8"/>
    <w:rsid w:val="00EA1B65"/>
    <w:rsid w:val="00EA5A99"/>
    <w:rsid w:val="00EA6EBC"/>
    <w:rsid w:val="00EB6994"/>
    <w:rsid w:val="00EB71FD"/>
    <w:rsid w:val="00EB769D"/>
    <w:rsid w:val="00EC17E2"/>
    <w:rsid w:val="00EC290C"/>
    <w:rsid w:val="00EC357C"/>
    <w:rsid w:val="00EC3B70"/>
    <w:rsid w:val="00EC3CDD"/>
    <w:rsid w:val="00EC429B"/>
    <w:rsid w:val="00EC49A9"/>
    <w:rsid w:val="00EC665E"/>
    <w:rsid w:val="00ED12AF"/>
    <w:rsid w:val="00ED51FC"/>
    <w:rsid w:val="00ED681C"/>
    <w:rsid w:val="00EE5246"/>
    <w:rsid w:val="00EE6718"/>
    <w:rsid w:val="00EE6D25"/>
    <w:rsid w:val="00EF1794"/>
    <w:rsid w:val="00EF2AD8"/>
    <w:rsid w:val="00F008AA"/>
    <w:rsid w:val="00F014A9"/>
    <w:rsid w:val="00F0277E"/>
    <w:rsid w:val="00F031B2"/>
    <w:rsid w:val="00F058C1"/>
    <w:rsid w:val="00F0641D"/>
    <w:rsid w:val="00F0732E"/>
    <w:rsid w:val="00F108EA"/>
    <w:rsid w:val="00F10C5E"/>
    <w:rsid w:val="00F11AF6"/>
    <w:rsid w:val="00F1277E"/>
    <w:rsid w:val="00F148C5"/>
    <w:rsid w:val="00F14F55"/>
    <w:rsid w:val="00F175AC"/>
    <w:rsid w:val="00F21BE1"/>
    <w:rsid w:val="00F23131"/>
    <w:rsid w:val="00F23B47"/>
    <w:rsid w:val="00F24604"/>
    <w:rsid w:val="00F25A18"/>
    <w:rsid w:val="00F3401B"/>
    <w:rsid w:val="00F40B36"/>
    <w:rsid w:val="00F41667"/>
    <w:rsid w:val="00F4432D"/>
    <w:rsid w:val="00F4726A"/>
    <w:rsid w:val="00F52319"/>
    <w:rsid w:val="00F52668"/>
    <w:rsid w:val="00F52FE6"/>
    <w:rsid w:val="00F54690"/>
    <w:rsid w:val="00F56038"/>
    <w:rsid w:val="00F579B9"/>
    <w:rsid w:val="00F643D2"/>
    <w:rsid w:val="00F65E64"/>
    <w:rsid w:val="00F66A8B"/>
    <w:rsid w:val="00F706ED"/>
    <w:rsid w:val="00F72996"/>
    <w:rsid w:val="00F73D6A"/>
    <w:rsid w:val="00F74BC7"/>
    <w:rsid w:val="00F751DE"/>
    <w:rsid w:val="00F75607"/>
    <w:rsid w:val="00F81786"/>
    <w:rsid w:val="00F82B9A"/>
    <w:rsid w:val="00F83C83"/>
    <w:rsid w:val="00F84BBF"/>
    <w:rsid w:val="00F87E69"/>
    <w:rsid w:val="00F93988"/>
    <w:rsid w:val="00F958A6"/>
    <w:rsid w:val="00F958F1"/>
    <w:rsid w:val="00F96CC3"/>
    <w:rsid w:val="00F97587"/>
    <w:rsid w:val="00F978DA"/>
    <w:rsid w:val="00F97BDF"/>
    <w:rsid w:val="00FA1762"/>
    <w:rsid w:val="00FA1C8C"/>
    <w:rsid w:val="00FA2B20"/>
    <w:rsid w:val="00FA41DA"/>
    <w:rsid w:val="00FA4F2F"/>
    <w:rsid w:val="00FA590C"/>
    <w:rsid w:val="00FB0B26"/>
    <w:rsid w:val="00FB0FD4"/>
    <w:rsid w:val="00FB76D4"/>
    <w:rsid w:val="00FC0706"/>
    <w:rsid w:val="00FC25C3"/>
    <w:rsid w:val="00FC2F8B"/>
    <w:rsid w:val="00FC3659"/>
    <w:rsid w:val="00FC6F9C"/>
    <w:rsid w:val="00FC748C"/>
    <w:rsid w:val="00FC776F"/>
    <w:rsid w:val="00FC7FAC"/>
    <w:rsid w:val="00FD043A"/>
    <w:rsid w:val="00FD2A72"/>
    <w:rsid w:val="00FD3CD8"/>
    <w:rsid w:val="00FD429D"/>
    <w:rsid w:val="00FD4409"/>
    <w:rsid w:val="00FD48CB"/>
    <w:rsid w:val="00FD52CE"/>
    <w:rsid w:val="00FD60EE"/>
    <w:rsid w:val="00FD6F58"/>
    <w:rsid w:val="00FD7707"/>
    <w:rsid w:val="00FE274C"/>
    <w:rsid w:val="00FE3EA9"/>
    <w:rsid w:val="00FE6CEF"/>
    <w:rsid w:val="00FE729F"/>
    <w:rsid w:val="00FF0811"/>
    <w:rsid w:val="00FF136F"/>
    <w:rsid w:val="00FF2F3C"/>
    <w:rsid w:val="00FF4606"/>
    <w:rsid w:val="00FF4E78"/>
    <w:rsid w:val="0132CFD9"/>
    <w:rsid w:val="0142D6EC"/>
    <w:rsid w:val="0145A42E"/>
    <w:rsid w:val="0187789A"/>
    <w:rsid w:val="018A7250"/>
    <w:rsid w:val="0200E0F3"/>
    <w:rsid w:val="0216AC7A"/>
    <w:rsid w:val="0217F3F3"/>
    <w:rsid w:val="022DB021"/>
    <w:rsid w:val="0240FEC4"/>
    <w:rsid w:val="024105FB"/>
    <w:rsid w:val="0246A267"/>
    <w:rsid w:val="024B4AA2"/>
    <w:rsid w:val="024D973D"/>
    <w:rsid w:val="025C6584"/>
    <w:rsid w:val="026B6406"/>
    <w:rsid w:val="02B0BE22"/>
    <w:rsid w:val="02E956BF"/>
    <w:rsid w:val="031EB094"/>
    <w:rsid w:val="032FF43C"/>
    <w:rsid w:val="03321E38"/>
    <w:rsid w:val="0337AF6F"/>
    <w:rsid w:val="03536E34"/>
    <w:rsid w:val="036B06A6"/>
    <w:rsid w:val="037293BA"/>
    <w:rsid w:val="038BACB3"/>
    <w:rsid w:val="039D0AB6"/>
    <w:rsid w:val="039F478A"/>
    <w:rsid w:val="03AE7F6E"/>
    <w:rsid w:val="03C7B0BC"/>
    <w:rsid w:val="03DE0A4A"/>
    <w:rsid w:val="042E8290"/>
    <w:rsid w:val="043E9B4E"/>
    <w:rsid w:val="0445FBCA"/>
    <w:rsid w:val="046890AB"/>
    <w:rsid w:val="04797EC1"/>
    <w:rsid w:val="047A1EB0"/>
    <w:rsid w:val="04824770"/>
    <w:rsid w:val="049A8675"/>
    <w:rsid w:val="04B98772"/>
    <w:rsid w:val="04CC979D"/>
    <w:rsid w:val="04FA539C"/>
    <w:rsid w:val="04FBF2B3"/>
    <w:rsid w:val="050E1DF4"/>
    <w:rsid w:val="0529BAE0"/>
    <w:rsid w:val="0550B729"/>
    <w:rsid w:val="0565642B"/>
    <w:rsid w:val="0599F0DE"/>
    <w:rsid w:val="05D15719"/>
    <w:rsid w:val="05D8893E"/>
    <w:rsid w:val="05DD929D"/>
    <w:rsid w:val="05E9CF37"/>
    <w:rsid w:val="05EC3446"/>
    <w:rsid w:val="0618C9F1"/>
    <w:rsid w:val="06200455"/>
    <w:rsid w:val="0621C293"/>
    <w:rsid w:val="06270B50"/>
    <w:rsid w:val="06462F65"/>
    <w:rsid w:val="068E5B07"/>
    <w:rsid w:val="0707CD32"/>
    <w:rsid w:val="071AFEBA"/>
    <w:rsid w:val="074271E5"/>
    <w:rsid w:val="0754E105"/>
    <w:rsid w:val="0755B1BA"/>
    <w:rsid w:val="07660EC6"/>
    <w:rsid w:val="077A1F61"/>
    <w:rsid w:val="07879429"/>
    <w:rsid w:val="0796ADBA"/>
    <w:rsid w:val="07B7E0B8"/>
    <w:rsid w:val="07C81587"/>
    <w:rsid w:val="07EBABE1"/>
    <w:rsid w:val="080E30F8"/>
    <w:rsid w:val="08139839"/>
    <w:rsid w:val="08483251"/>
    <w:rsid w:val="08483F5B"/>
    <w:rsid w:val="0849A514"/>
    <w:rsid w:val="086EDA42"/>
    <w:rsid w:val="088E5B71"/>
    <w:rsid w:val="08B222E9"/>
    <w:rsid w:val="08D56460"/>
    <w:rsid w:val="08FA9930"/>
    <w:rsid w:val="090A975D"/>
    <w:rsid w:val="090AADE5"/>
    <w:rsid w:val="0922ED43"/>
    <w:rsid w:val="093DA7BA"/>
    <w:rsid w:val="09476700"/>
    <w:rsid w:val="095A62BB"/>
    <w:rsid w:val="099BF064"/>
    <w:rsid w:val="09BDE8CE"/>
    <w:rsid w:val="09C3C866"/>
    <w:rsid w:val="09DBEA46"/>
    <w:rsid w:val="09E88B11"/>
    <w:rsid w:val="09EE9D96"/>
    <w:rsid w:val="0A447968"/>
    <w:rsid w:val="0A450C09"/>
    <w:rsid w:val="0A4C1606"/>
    <w:rsid w:val="0A873CB7"/>
    <w:rsid w:val="0A8996A5"/>
    <w:rsid w:val="0AB997DD"/>
    <w:rsid w:val="0AC203E6"/>
    <w:rsid w:val="0AD0DCE0"/>
    <w:rsid w:val="0AFEC66B"/>
    <w:rsid w:val="0B2950AD"/>
    <w:rsid w:val="0B58C931"/>
    <w:rsid w:val="0B840165"/>
    <w:rsid w:val="0BA1F3DA"/>
    <w:rsid w:val="0BA8C6F1"/>
    <w:rsid w:val="0BAB4D14"/>
    <w:rsid w:val="0BC09EF2"/>
    <w:rsid w:val="0BE14924"/>
    <w:rsid w:val="0C01386D"/>
    <w:rsid w:val="0C11A991"/>
    <w:rsid w:val="0C4E4789"/>
    <w:rsid w:val="0C5D5109"/>
    <w:rsid w:val="0C5E727E"/>
    <w:rsid w:val="0C73CE3F"/>
    <w:rsid w:val="0C8B1477"/>
    <w:rsid w:val="0CBB1B49"/>
    <w:rsid w:val="0CCB1C9C"/>
    <w:rsid w:val="0CD3D2C5"/>
    <w:rsid w:val="0CD82D15"/>
    <w:rsid w:val="0CD8606C"/>
    <w:rsid w:val="0CFAB38A"/>
    <w:rsid w:val="0D030111"/>
    <w:rsid w:val="0D03AAF8"/>
    <w:rsid w:val="0D346A4B"/>
    <w:rsid w:val="0D3B90E4"/>
    <w:rsid w:val="0D3FBEF0"/>
    <w:rsid w:val="0D448972"/>
    <w:rsid w:val="0D7D6CA2"/>
    <w:rsid w:val="0D7E7D1F"/>
    <w:rsid w:val="0DA009AC"/>
    <w:rsid w:val="0E0F4515"/>
    <w:rsid w:val="0E140A79"/>
    <w:rsid w:val="0E42534F"/>
    <w:rsid w:val="0E781074"/>
    <w:rsid w:val="0E78C8F0"/>
    <w:rsid w:val="0E7B25D4"/>
    <w:rsid w:val="0E81B22E"/>
    <w:rsid w:val="0E93CC2F"/>
    <w:rsid w:val="0E97BF3A"/>
    <w:rsid w:val="0EB750B9"/>
    <w:rsid w:val="0EBBD34B"/>
    <w:rsid w:val="0EC8BDB6"/>
    <w:rsid w:val="0ED0416F"/>
    <w:rsid w:val="0EF34B56"/>
    <w:rsid w:val="0EF73B9A"/>
    <w:rsid w:val="0EFCD551"/>
    <w:rsid w:val="0F315EB9"/>
    <w:rsid w:val="0F323BA3"/>
    <w:rsid w:val="0F5A2D81"/>
    <w:rsid w:val="0F6FC172"/>
    <w:rsid w:val="0F8DF36D"/>
    <w:rsid w:val="0F8F0480"/>
    <w:rsid w:val="0FA990FD"/>
    <w:rsid w:val="0FDB61A0"/>
    <w:rsid w:val="0FF99E59"/>
    <w:rsid w:val="1001D921"/>
    <w:rsid w:val="102919B2"/>
    <w:rsid w:val="1031A1AA"/>
    <w:rsid w:val="1033A263"/>
    <w:rsid w:val="105D76A0"/>
    <w:rsid w:val="10868BF4"/>
    <w:rsid w:val="109A8216"/>
    <w:rsid w:val="109CDF96"/>
    <w:rsid w:val="10AF7B14"/>
    <w:rsid w:val="10B12C11"/>
    <w:rsid w:val="10B8116E"/>
    <w:rsid w:val="10C93B02"/>
    <w:rsid w:val="10EFE083"/>
    <w:rsid w:val="11058FB3"/>
    <w:rsid w:val="1120E868"/>
    <w:rsid w:val="11483372"/>
    <w:rsid w:val="114AC9CC"/>
    <w:rsid w:val="11660F0D"/>
    <w:rsid w:val="117C74EC"/>
    <w:rsid w:val="118254A4"/>
    <w:rsid w:val="119B5972"/>
    <w:rsid w:val="119C8AE7"/>
    <w:rsid w:val="11AD4F29"/>
    <w:rsid w:val="11BDD208"/>
    <w:rsid w:val="11D168A4"/>
    <w:rsid w:val="1204EE9F"/>
    <w:rsid w:val="12080270"/>
    <w:rsid w:val="121C1272"/>
    <w:rsid w:val="121F1C47"/>
    <w:rsid w:val="1220DB24"/>
    <w:rsid w:val="1226AA23"/>
    <w:rsid w:val="123B7FDE"/>
    <w:rsid w:val="124B6B0A"/>
    <w:rsid w:val="128C98F2"/>
    <w:rsid w:val="12903764"/>
    <w:rsid w:val="12CC5033"/>
    <w:rsid w:val="12EBCA21"/>
    <w:rsid w:val="12EE3243"/>
    <w:rsid w:val="12F35950"/>
    <w:rsid w:val="12F436D8"/>
    <w:rsid w:val="130557D2"/>
    <w:rsid w:val="1323AB39"/>
    <w:rsid w:val="132C1E61"/>
    <w:rsid w:val="13554FE8"/>
    <w:rsid w:val="1364C190"/>
    <w:rsid w:val="136DA3C6"/>
    <w:rsid w:val="13895A06"/>
    <w:rsid w:val="138F6713"/>
    <w:rsid w:val="13A066C0"/>
    <w:rsid w:val="13B06FD7"/>
    <w:rsid w:val="13C6D91D"/>
    <w:rsid w:val="13D5E420"/>
    <w:rsid w:val="13DCB3F6"/>
    <w:rsid w:val="1403B3D2"/>
    <w:rsid w:val="142437C4"/>
    <w:rsid w:val="143B69A7"/>
    <w:rsid w:val="1453678C"/>
    <w:rsid w:val="14552CCD"/>
    <w:rsid w:val="147E184E"/>
    <w:rsid w:val="148464B5"/>
    <w:rsid w:val="149CBAB7"/>
    <w:rsid w:val="14A31621"/>
    <w:rsid w:val="14A5ED72"/>
    <w:rsid w:val="14BBCBC0"/>
    <w:rsid w:val="14D60445"/>
    <w:rsid w:val="14FBD4F3"/>
    <w:rsid w:val="14FDDAE7"/>
    <w:rsid w:val="1501F91A"/>
    <w:rsid w:val="15147EDB"/>
    <w:rsid w:val="151DF2EB"/>
    <w:rsid w:val="1523EA03"/>
    <w:rsid w:val="1525F94E"/>
    <w:rsid w:val="15610DFA"/>
    <w:rsid w:val="157158B2"/>
    <w:rsid w:val="15749E92"/>
    <w:rsid w:val="157F2282"/>
    <w:rsid w:val="15879CDC"/>
    <w:rsid w:val="15891FAE"/>
    <w:rsid w:val="1592EAB6"/>
    <w:rsid w:val="15AC7A7E"/>
    <w:rsid w:val="15B17008"/>
    <w:rsid w:val="15B86E7E"/>
    <w:rsid w:val="15C640D7"/>
    <w:rsid w:val="15DA0B93"/>
    <w:rsid w:val="15F56793"/>
    <w:rsid w:val="15F6D6C4"/>
    <w:rsid w:val="163AB260"/>
    <w:rsid w:val="163D8772"/>
    <w:rsid w:val="167D8230"/>
    <w:rsid w:val="1686E4FE"/>
    <w:rsid w:val="16A25332"/>
    <w:rsid w:val="16BDD6FA"/>
    <w:rsid w:val="16C1EA68"/>
    <w:rsid w:val="16D09CE8"/>
    <w:rsid w:val="16DA8B3A"/>
    <w:rsid w:val="16E9614E"/>
    <w:rsid w:val="16EF0FB5"/>
    <w:rsid w:val="16F962E5"/>
    <w:rsid w:val="16FAB42C"/>
    <w:rsid w:val="170A8251"/>
    <w:rsid w:val="170E8E51"/>
    <w:rsid w:val="171DA02B"/>
    <w:rsid w:val="1733FD49"/>
    <w:rsid w:val="1782723A"/>
    <w:rsid w:val="1798A9B7"/>
    <w:rsid w:val="17BFC335"/>
    <w:rsid w:val="17DBB693"/>
    <w:rsid w:val="17DBDECF"/>
    <w:rsid w:val="17F5EB94"/>
    <w:rsid w:val="18167013"/>
    <w:rsid w:val="18284FA5"/>
    <w:rsid w:val="1829987E"/>
    <w:rsid w:val="182F6BC9"/>
    <w:rsid w:val="18456DFE"/>
    <w:rsid w:val="18591313"/>
    <w:rsid w:val="1860ED78"/>
    <w:rsid w:val="1874F547"/>
    <w:rsid w:val="187B31C6"/>
    <w:rsid w:val="188CB6D9"/>
    <w:rsid w:val="1891EDE7"/>
    <w:rsid w:val="18926493"/>
    <w:rsid w:val="189B2D45"/>
    <w:rsid w:val="18A4EFA6"/>
    <w:rsid w:val="18BA9FB2"/>
    <w:rsid w:val="18CCAA9A"/>
    <w:rsid w:val="18DDBAEB"/>
    <w:rsid w:val="18E39CEF"/>
    <w:rsid w:val="19122DF7"/>
    <w:rsid w:val="1913B499"/>
    <w:rsid w:val="192937AB"/>
    <w:rsid w:val="19586E60"/>
    <w:rsid w:val="1985B226"/>
    <w:rsid w:val="19B87A50"/>
    <w:rsid w:val="19C50A6C"/>
    <w:rsid w:val="19DA54FF"/>
    <w:rsid w:val="1A0B3088"/>
    <w:rsid w:val="1A1973E0"/>
    <w:rsid w:val="1A2B0081"/>
    <w:rsid w:val="1A2BCB43"/>
    <w:rsid w:val="1A38636D"/>
    <w:rsid w:val="1A41A274"/>
    <w:rsid w:val="1A620363"/>
    <w:rsid w:val="1A6B529E"/>
    <w:rsid w:val="1A8E78BD"/>
    <w:rsid w:val="1A99438F"/>
    <w:rsid w:val="1AA35702"/>
    <w:rsid w:val="1AC93CFC"/>
    <w:rsid w:val="1AEF4C8D"/>
    <w:rsid w:val="1B1D304C"/>
    <w:rsid w:val="1B3E09CC"/>
    <w:rsid w:val="1B43335E"/>
    <w:rsid w:val="1B44DD08"/>
    <w:rsid w:val="1B54612E"/>
    <w:rsid w:val="1B7EFA37"/>
    <w:rsid w:val="1B91FD99"/>
    <w:rsid w:val="1B9CD9E7"/>
    <w:rsid w:val="1BA4F533"/>
    <w:rsid w:val="1BD3E7F7"/>
    <w:rsid w:val="1BF56FD1"/>
    <w:rsid w:val="1C06CD5C"/>
    <w:rsid w:val="1C23B00A"/>
    <w:rsid w:val="1C4DB6E3"/>
    <w:rsid w:val="1C6453BA"/>
    <w:rsid w:val="1C90D2D7"/>
    <w:rsid w:val="1CBB7647"/>
    <w:rsid w:val="1CC2D593"/>
    <w:rsid w:val="1CCBB05F"/>
    <w:rsid w:val="1CF2FEA9"/>
    <w:rsid w:val="1CF66B04"/>
    <w:rsid w:val="1D41C6D4"/>
    <w:rsid w:val="1D50C9BB"/>
    <w:rsid w:val="1D6A363C"/>
    <w:rsid w:val="1D8553EF"/>
    <w:rsid w:val="1DB79AB7"/>
    <w:rsid w:val="1DBD32E8"/>
    <w:rsid w:val="1DD77F67"/>
    <w:rsid w:val="1DDD6633"/>
    <w:rsid w:val="1DE313E2"/>
    <w:rsid w:val="1DE6D2A6"/>
    <w:rsid w:val="1E1B426C"/>
    <w:rsid w:val="1E55B2C7"/>
    <w:rsid w:val="1E6F3B41"/>
    <w:rsid w:val="1E7575DA"/>
    <w:rsid w:val="1E86203E"/>
    <w:rsid w:val="1E9FBF57"/>
    <w:rsid w:val="1EB612E4"/>
    <w:rsid w:val="1EEF6EFE"/>
    <w:rsid w:val="1EEFA452"/>
    <w:rsid w:val="1F4AC365"/>
    <w:rsid w:val="1F4CA86B"/>
    <w:rsid w:val="1F505481"/>
    <w:rsid w:val="1F7A54C7"/>
    <w:rsid w:val="1F830F09"/>
    <w:rsid w:val="1F99E571"/>
    <w:rsid w:val="1F9A11DC"/>
    <w:rsid w:val="1FAD8AD5"/>
    <w:rsid w:val="1FB40368"/>
    <w:rsid w:val="1FCD152F"/>
    <w:rsid w:val="1FCF356A"/>
    <w:rsid w:val="1FD8F1B5"/>
    <w:rsid w:val="1FE2A34B"/>
    <w:rsid w:val="1FF02BE7"/>
    <w:rsid w:val="200CCB14"/>
    <w:rsid w:val="201DC1D9"/>
    <w:rsid w:val="20891C41"/>
    <w:rsid w:val="209204EF"/>
    <w:rsid w:val="209EF254"/>
    <w:rsid w:val="20DF3F00"/>
    <w:rsid w:val="20E08D4F"/>
    <w:rsid w:val="211521A0"/>
    <w:rsid w:val="212DE11C"/>
    <w:rsid w:val="21714BE5"/>
    <w:rsid w:val="21D7A129"/>
    <w:rsid w:val="21F313FF"/>
    <w:rsid w:val="21F75592"/>
    <w:rsid w:val="22160A66"/>
    <w:rsid w:val="2256CBF5"/>
    <w:rsid w:val="2258CE4D"/>
    <w:rsid w:val="2269AF7C"/>
    <w:rsid w:val="22A42FD3"/>
    <w:rsid w:val="22A96F1B"/>
    <w:rsid w:val="22B7F815"/>
    <w:rsid w:val="22CAAF8D"/>
    <w:rsid w:val="22DE4F38"/>
    <w:rsid w:val="22E2D73D"/>
    <w:rsid w:val="22E313E8"/>
    <w:rsid w:val="231CCDD3"/>
    <w:rsid w:val="23252E8A"/>
    <w:rsid w:val="232F003B"/>
    <w:rsid w:val="2333C964"/>
    <w:rsid w:val="2349A716"/>
    <w:rsid w:val="23645CA4"/>
    <w:rsid w:val="2369CBD5"/>
    <w:rsid w:val="236CB826"/>
    <w:rsid w:val="237EE76F"/>
    <w:rsid w:val="238BEBFC"/>
    <w:rsid w:val="239AF6AA"/>
    <w:rsid w:val="23B8DE3B"/>
    <w:rsid w:val="23CA2D9B"/>
    <w:rsid w:val="23D51643"/>
    <w:rsid w:val="23D8BB00"/>
    <w:rsid w:val="23DEFD52"/>
    <w:rsid w:val="2429AF69"/>
    <w:rsid w:val="243A53AE"/>
    <w:rsid w:val="24452DF6"/>
    <w:rsid w:val="244FE764"/>
    <w:rsid w:val="247E0D2B"/>
    <w:rsid w:val="2489D6C6"/>
    <w:rsid w:val="24A24B4B"/>
    <w:rsid w:val="24D30E9E"/>
    <w:rsid w:val="24E7DE99"/>
    <w:rsid w:val="2547CEC5"/>
    <w:rsid w:val="2557EF51"/>
    <w:rsid w:val="25724780"/>
    <w:rsid w:val="2588E39C"/>
    <w:rsid w:val="25A60243"/>
    <w:rsid w:val="25AE012A"/>
    <w:rsid w:val="25BAE5B8"/>
    <w:rsid w:val="25BB727E"/>
    <w:rsid w:val="25C7755D"/>
    <w:rsid w:val="25E2C0E2"/>
    <w:rsid w:val="25EB6BF8"/>
    <w:rsid w:val="26035318"/>
    <w:rsid w:val="261B11FA"/>
    <w:rsid w:val="2626E5E1"/>
    <w:rsid w:val="268D7637"/>
    <w:rsid w:val="269ACF45"/>
    <w:rsid w:val="269ECAFA"/>
    <w:rsid w:val="26C9BB49"/>
    <w:rsid w:val="26EDA07A"/>
    <w:rsid w:val="26F0A938"/>
    <w:rsid w:val="272ACAB3"/>
    <w:rsid w:val="272BB9C0"/>
    <w:rsid w:val="273E6236"/>
    <w:rsid w:val="273F38FB"/>
    <w:rsid w:val="27449CA6"/>
    <w:rsid w:val="27549E1B"/>
    <w:rsid w:val="277440F4"/>
    <w:rsid w:val="27914C16"/>
    <w:rsid w:val="27BFBA97"/>
    <w:rsid w:val="27C545ED"/>
    <w:rsid w:val="27DE77AF"/>
    <w:rsid w:val="28057DFF"/>
    <w:rsid w:val="281C5100"/>
    <w:rsid w:val="28AC9AD4"/>
    <w:rsid w:val="28C5651E"/>
    <w:rsid w:val="28CD65FF"/>
    <w:rsid w:val="28D52CAC"/>
    <w:rsid w:val="29052621"/>
    <w:rsid w:val="290B1546"/>
    <w:rsid w:val="2945696A"/>
    <w:rsid w:val="294C2039"/>
    <w:rsid w:val="294CC267"/>
    <w:rsid w:val="294F1D73"/>
    <w:rsid w:val="29612373"/>
    <w:rsid w:val="2995DC79"/>
    <w:rsid w:val="29A17701"/>
    <w:rsid w:val="29AAFA45"/>
    <w:rsid w:val="29B102E7"/>
    <w:rsid w:val="29B846A8"/>
    <w:rsid w:val="29CCAEE9"/>
    <w:rsid w:val="2A20D428"/>
    <w:rsid w:val="2A377454"/>
    <w:rsid w:val="2A4BC4E8"/>
    <w:rsid w:val="2A67BE69"/>
    <w:rsid w:val="2A98A3B9"/>
    <w:rsid w:val="2AA4E2FD"/>
    <w:rsid w:val="2AAFF162"/>
    <w:rsid w:val="2AB028D9"/>
    <w:rsid w:val="2AB2C97E"/>
    <w:rsid w:val="2AB47345"/>
    <w:rsid w:val="2AB64E49"/>
    <w:rsid w:val="2AB6CB33"/>
    <w:rsid w:val="2AE392F5"/>
    <w:rsid w:val="2B076550"/>
    <w:rsid w:val="2B19F7DC"/>
    <w:rsid w:val="2B22C7D6"/>
    <w:rsid w:val="2B31C6E8"/>
    <w:rsid w:val="2B34E9F5"/>
    <w:rsid w:val="2B474B02"/>
    <w:rsid w:val="2B573FAA"/>
    <w:rsid w:val="2B61D114"/>
    <w:rsid w:val="2B63412B"/>
    <w:rsid w:val="2B673D62"/>
    <w:rsid w:val="2B67BD06"/>
    <w:rsid w:val="2B9309E3"/>
    <w:rsid w:val="2BAD0DE3"/>
    <w:rsid w:val="2BE74316"/>
    <w:rsid w:val="2BF0BB72"/>
    <w:rsid w:val="2C13A386"/>
    <w:rsid w:val="2C17E578"/>
    <w:rsid w:val="2C1F1FAC"/>
    <w:rsid w:val="2C2E15C0"/>
    <w:rsid w:val="2C3504B6"/>
    <w:rsid w:val="2C3CB0FF"/>
    <w:rsid w:val="2C613726"/>
    <w:rsid w:val="2C73B6E6"/>
    <w:rsid w:val="2C7F222B"/>
    <w:rsid w:val="2C82E9B7"/>
    <w:rsid w:val="2C8EC480"/>
    <w:rsid w:val="2CB89D93"/>
    <w:rsid w:val="2CC69FE7"/>
    <w:rsid w:val="2CDD3829"/>
    <w:rsid w:val="2CE8EE60"/>
    <w:rsid w:val="2CF1810F"/>
    <w:rsid w:val="2D1C48E8"/>
    <w:rsid w:val="2D1E4E41"/>
    <w:rsid w:val="2D3FCD98"/>
    <w:rsid w:val="2D7B133A"/>
    <w:rsid w:val="2D9AA420"/>
    <w:rsid w:val="2DA82FF3"/>
    <w:rsid w:val="2DCA81FE"/>
    <w:rsid w:val="2DE638D3"/>
    <w:rsid w:val="2DEC9935"/>
    <w:rsid w:val="2E3BD920"/>
    <w:rsid w:val="2E4249BB"/>
    <w:rsid w:val="2E65BD2C"/>
    <w:rsid w:val="2EA960FE"/>
    <w:rsid w:val="2EAE1A8B"/>
    <w:rsid w:val="2ECE9811"/>
    <w:rsid w:val="2EE013EE"/>
    <w:rsid w:val="2EF09FC9"/>
    <w:rsid w:val="2EF90B47"/>
    <w:rsid w:val="2F0C61E3"/>
    <w:rsid w:val="2F399061"/>
    <w:rsid w:val="2F3A230A"/>
    <w:rsid w:val="2F46BD4F"/>
    <w:rsid w:val="2F61A6CD"/>
    <w:rsid w:val="2F80A407"/>
    <w:rsid w:val="2F844038"/>
    <w:rsid w:val="2F8CEDD7"/>
    <w:rsid w:val="2FCCCD70"/>
    <w:rsid w:val="2FD2B037"/>
    <w:rsid w:val="2FE406B1"/>
    <w:rsid w:val="30001C0F"/>
    <w:rsid w:val="3029084E"/>
    <w:rsid w:val="302A5309"/>
    <w:rsid w:val="304E6D96"/>
    <w:rsid w:val="3082BD62"/>
    <w:rsid w:val="30D67F52"/>
    <w:rsid w:val="30D6C876"/>
    <w:rsid w:val="30F10D59"/>
    <w:rsid w:val="30F4EC03"/>
    <w:rsid w:val="30FE4F6E"/>
    <w:rsid w:val="3121A3C3"/>
    <w:rsid w:val="31350EEC"/>
    <w:rsid w:val="3138FAF2"/>
    <w:rsid w:val="3174291E"/>
    <w:rsid w:val="319E701F"/>
    <w:rsid w:val="31A22795"/>
    <w:rsid w:val="31E30EDA"/>
    <w:rsid w:val="31E87FB3"/>
    <w:rsid w:val="32003FC8"/>
    <w:rsid w:val="3205E443"/>
    <w:rsid w:val="32154CCD"/>
    <w:rsid w:val="3215D2D9"/>
    <w:rsid w:val="321D640F"/>
    <w:rsid w:val="323F1538"/>
    <w:rsid w:val="32447A9C"/>
    <w:rsid w:val="3288A664"/>
    <w:rsid w:val="3290814C"/>
    <w:rsid w:val="32A2180E"/>
    <w:rsid w:val="3320F80E"/>
    <w:rsid w:val="332D3885"/>
    <w:rsid w:val="333B0CB1"/>
    <w:rsid w:val="333BD494"/>
    <w:rsid w:val="33425042"/>
    <w:rsid w:val="337F9A06"/>
    <w:rsid w:val="33853197"/>
    <w:rsid w:val="3387135D"/>
    <w:rsid w:val="3392652B"/>
    <w:rsid w:val="339CC0B3"/>
    <w:rsid w:val="33AE87C3"/>
    <w:rsid w:val="33CFD5AB"/>
    <w:rsid w:val="33DF07E9"/>
    <w:rsid w:val="33EE47C5"/>
    <w:rsid w:val="33F1CEC4"/>
    <w:rsid w:val="33F6B481"/>
    <w:rsid w:val="33F8A847"/>
    <w:rsid w:val="3420DFEF"/>
    <w:rsid w:val="342D4F26"/>
    <w:rsid w:val="3431B93C"/>
    <w:rsid w:val="3453DD2F"/>
    <w:rsid w:val="3462EBFF"/>
    <w:rsid w:val="34696E7C"/>
    <w:rsid w:val="34724C02"/>
    <w:rsid w:val="348404D3"/>
    <w:rsid w:val="34957B78"/>
    <w:rsid w:val="34C06E7C"/>
    <w:rsid w:val="34D1C688"/>
    <w:rsid w:val="34F1CF99"/>
    <w:rsid w:val="3506A342"/>
    <w:rsid w:val="350B465A"/>
    <w:rsid w:val="353986A8"/>
    <w:rsid w:val="353FDE55"/>
    <w:rsid w:val="3540D238"/>
    <w:rsid w:val="3582B675"/>
    <w:rsid w:val="359457B4"/>
    <w:rsid w:val="35A82700"/>
    <w:rsid w:val="35ADCE10"/>
    <w:rsid w:val="35EBAC1A"/>
    <w:rsid w:val="35F201BD"/>
    <w:rsid w:val="35F57155"/>
    <w:rsid w:val="36188944"/>
    <w:rsid w:val="361D4269"/>
    <w:rsid w:val="3645C318"/>
    <w:rsid w:val="36481674"/>
    <w:rsid w:val="365CD13E"/>
    <w:rsid w:val="36603C0B"/>
    <w:rsid w:val="36612E93"/>
    <w:rsid w:val="3667BB8D"/>
    <w:rsid w:val="36A14F4D"/>
    <w:rsid w:val="36B58D47"/>
    <w:rsid w:val="36C216FC"/>
    <w:rsid w:val="36CFEA0A"/>
    <w:rsid w:val="36D1919A"/>
    <w:rsid w:val="36D9AB46"/>
    <w:rsid w:val="36E0B406"/>
    <w:rsid w:val="36E6CCF4"/>
    <w:rsid w:val="36F70DA3"/>
    <w:rsid w:val="36FC571E"/>
    <w:rsid w:val="3701746D"/>
    <w:rsid w:val="37295678"/>
    <w:rsid w:val="37651E35"/>
    <w:rsid w:val="376A1DCC"/>
    <w:rsid w:val="37A2BB5D"/>
    <w:rsid w:val="37C7E96A"/>
    <w:rsid w:val="37D28201"/>
    <w:rsid w:val="37ED5184"/>
    <w:rsid w:val="37F7FF0D"/>
    <w:rsid w:val="381801BF"/>
    <w:rsid w:val="381B3DC4"/>
    <w:rsid w:val="38235162"/>
    <w:rsid w:val="3856183D"/>
    <w:rsid w:val="385E8459"/>
    <w:rsid w:val="38690C2B"/>
    <w:rsid w:val="3872A1D0"/>
    <w:rsid w:val="387A6B93"/>
    <w:rsid w:val="38803574"/>
    <w:rsid w:val="38BD62CC"/>
    <w:rsid w:val="38C6C575"/>
    <w:rsid w:val="38E89158"/>
    <w:rsid w:val="38E92AC7"/>
    <w:rsid w:val="38ED9F9D"/>
    <w:rsid w:val="3902A0DD"/>
    <w:rsid w:val="392EEA2C"/>
    <w:rsid w:val="393AB8F1"/>
    <w:rsid w:val="395C3A75"/>
    <w:rsid w:val="3988658B"/>
    <w:rsid w:val="39AF79E1"/>
    <w:rsid w:val="39DA0511"/>
    <w:rsid w:val="39E3C034"/>
    <w:rsid w:val="39E8138E"/>
    <w:rsid w:val="39E917F1"/>
    <w:rsid w:val="39FD11E4"/>
    <w:rsid w:val="39FE157E"/>
    <w:rsid w:val="3A0E960C"/>
    <w:rsid w:val="3A285D61"/>
    <w:rsid w:val="3A2A809C"/>
    <w:rsid w:val="3A400FE2"/>
    <w:rsid w:val="3A479FC3"/>
    <w:rsid w:val="3A5EEE5D"/>
    <w:rsid w:val="3A96A635"/>
    <w:rsid w:val="3AC59683"/>
    <w:rsid w:val="3ACA7CDE"/>
    <w:rsid w:val="3AD672B7"/>
    <w:rsid w:val="3AD7E791"/>
    <w:rsid w:val="3AF6D1D4"/>
    <w:rsid w:val="3B07FB9E"/>
    <w:rsid w:val="3B1569F4"/>
    <w:rsid w:val="3B1BD821"/>
    <w:rsid w:val="3B588D0E"/>
    <w:rsid w:val="3B806898"/>
    <w:rsid w:val="3B886C15"/>
    <w:rsid w:val="3B8E3E40"/>
    <w:rsid w:val="3BA2CFE8"/>
    <w:rsid w:val="3BD858AC"/>
    <w:rsid w:val="3C17423F"/>
    <w:rsid w:val="3C1C2A26"/>
    <w:rsid w:val="3C2A658D"/>
    <w:rsid w:val="3C540850"/>
    <w:rsid w:val="3C6732A0"/>
    <w:rsid w:val="3C7AF061"/>
    <w:rsid w:val="3C88205B"/>
    <w:rsid w:val="3C8AFA91"/>
    <w:rsid w:val="3CCA0AA3"/>
    <w:rsid w:val="3CD3EEA1"/>
    <w:rsid w:val="3D09F3CF"/>
    <w:rsid w:val="3D1CF77A"/>
    <w:rsid w:val="3D1F6729"/>
    <w:rsid w:val="3D2A5741"/>
    <w:rsid w:val="3D4A458D"/>
    <w:rsid w:val="3D5809E6"/>
    <w:rsid w:val="3DB48265"/>
    <w:rsid w:val="3DDCEE03"/>
    <w:rsid w:val="3DF1A3B0"/>
    <w:rsid w:val="3DFE4330"/>
    <w:rsid w:val="3E092E5D"/>
    <w:rsid w:val="3E22F47C"/>
    <w:rsid w:val="3E4DD28A"/>
    <w:rsid w:val="3E663BC5"/>
    <w:rsid w:val="3E89C147"/>
    <w:rsid w:val="3EE985DB"/>
    <w:rsid w:val="3EF5E271"/>
    <w:rsid w:val="3EFA63BC"/>
    <w:rsid w:val="3EFCF8D9"/>
    <w:rsid w:val="3F1CB6F7"/>
    <w:rsid w:val="3F3F4D5A"/>
    <w:rsid w:val="3F45091D"/>
    <w:rsid w:val="3F73BC74"/>
    <w:rsid w:val="3F91ED62"/>
    <w:rsid w:val="3F9272B3"/>
    <w:rsid w:val="3FAC01C5"/>
    <w:rsid w:val="3FC13334"/>
    <w:rsid w:val="3FF1C55C"/>
    <w:rsid w:val="4016CEE0"/>
    <w:rsid w:val="4037B9C3"/>
    <w:rsid w:val="404A1AF4"/>
    <w:rsid w:val="404D6A6C"/>
    <w:rsid w:val="40553DD3"/>
    <w:rsid w:val="405C60FB"/>
    <w:rsid w:val="40673C3D"/>
    <w:rsid w:val="4074C083"/>
    <w:rsid w:val="407B47AF"/>
    <w:rsid w:val="408E6276"/>
    <w:rsid w:val="40A2D39A"/>
    <w:rsid w:val="40CA7474"/>
    <w:rsid w:val="40D89620"/>
    <w:rsid w:val="40F4A516"/>
    <w:rsid w:val="4100EEDF"/>
    <w:rsid w:val="412448CE"/>
    <w:rsid w:val="4125C56A"/>
    <w:rsid w:val="41629D73"/>
    <w:rsid w:val="41844D93"/>
    <w:rsid w:val="4192EB10"/>
    <w:rsid w:val="41B23669"/>
    <w:rsid w:val="41CC0190"/>
    <w:rsid w:val="41DBE15C"/>
    <w:rsid w:val="41E17866"/>
    <w:rsid w:val="41EC4ACC"/>
    <w:rsid w:val="41F1FB01"/>
    <w:rsid w:val="42007D97"/>
    <w:rsid w:val="4201EA5B"/>
    <w:rsid w:val="42086041"/>
    <w:rsid w:val="4208F90A"/>
    <w:rsid w:val="420F1449"/>
    <w:rsid w:val="4221683A"/>
    <w:rsid w:val="4233C5DC"/>
    <w:rsid w:val="42408831"/>
    <w:rsid w:val="4272FFAF"/>
    <w:rsid w:val="42795810"/>
    <w:rsid w:val="4283AA36"/>
    <w:rsid w:val="4293E4D0"/>
    <w:rsid w:val="429772C4"/>
    <w:rsid w:val="429A4B44"/>
    <w:rsid w:val="429F3B4D"/>
    <w:rsid w:val="42AE673D"/>
    <w:rsid w:val="42B660DB"/>
    <w:rsid w:val="42CA0B98"/>
    <w:rsid w:val="42CCF1D5"/>
    <w:rsid w:val="42DFFA60"/>
    <w:rsid w:val="42F27CBB"/>
    <w:rsid w:val="42F4433B"/>
    <w:rsid w:val="43014FA2"/>
    <w:rsid w:val="430F591A"/>
    <w:rsid w:val="43121D3B"/>
    <w:rsid w:val="43194848"/>
    <w:rsid w:val="432AEED4"/>
    <w:rsid w:val="43412517"/>
    <w:rsid w:val="43526475"/>
    <w:rsid w:val="43553BF3"/>
    <w:rsid w:val="43649133"/>
    <w:rsid w:val="436554B6"/>
    <w:rsid w:val="4375564C"/>
    <w:rsid w:val="43B3F984"/>
    <w:rsid w:val="43D96C4F"/>
    <w:rsid w:val="43E3815F"/>
    <w:rsid w:val="43EF2E28"/>
    <w:rsid w:val="443587BD"/>
    <w:rsid w:val="443667B1"/>
    <w:rsid w:val="44472875"/>
    <w:rsid w:val="444CC3F9"/>
    <w:rsid w:val="4488687C"/>
    <w:rsid w:val="4492E5F0"/>
    <w:rsid w:val="449B2C96"/>
    <w:rsid w:val="44B4631A"/>
    <w:rsid w:val="44E048CE"/>
    <w:rsid w:val="44EC16B8"/>
    <w:rsid w:val="44F37C54"/>
    <w:rsid w:val="44FA0032"/>
    <w:rsid w:val="4515FF10"/>
    <w:rsid w:val="45215F0A"/>
    <w:rsid w:val="452CC3F8"/>
    <w:rsid w:val="453DF11E"/>
    <w:rsid w:val="4543449E"/>
    <w:rsid w:val="454C4884"/>
    <w:rsid w:val="45752B85"/>
    <w:rsid w:val="45B62936"/>
    <w:rsid w:val="45B9A840"/>
    <w:rsid w:val="45CD29BE"/>
    <w:rsid w:val="460333A5"/>
    <w:rsid w:val="460FB5DB"/>
    <w:rsid w:val="4673F4A3"/>
    <w:rsid w:val="468F4E93"/>
    <w:rsid w:val="46A431D5"/>
    <w:rsid w:val="46CF4970"/>
    <w:rsid w:val="46DE6720"/>
    <w:rsid w:val="46E152E8"/>
    <w:rsid w:val="46FC17A3"/>
    <w:rsid w:val="470446E7"/>
    <w:rsid w:val="47070462"/>
    <w:rsid w:val="470ABC08"/>
    <w:rsid w:val="4719040B"/>
    <w:rsid w:val="47398A00"/>
    <w:rsid w:val="474FF341"/>
    <w:rsid w:val="47946F05"/>
    <w:rsid w:val="479FF32B"/>
    <w:rsid w:val="47C04283"/>
    <w:rsid w:val="47C71E92"/>
    <w:rsid w:val="47F5BC90"/>
    <w:rsid w:val="47FA257B"/>
    <w:rsid w:val="47FECA1D"/>
    <w:rsid w:val="4805069A"/>
    <w:rsid w:val="484FB229"/>
    <w:rsid w:val="486CE8A5"/>
    <w:rsid w:val="4874D3BA"/>
    <w:rsid w:val="4878C340"/>
    <w:rsid w:val="487E0B30"/>
    <w:rsid w:val="4888067B"/>
    <w:rsid w:val="48AE1B27"/>
    <w:rsid w:val="48D268A9"/>
    <w:rsid w:val="49169DBE"/>
    <w:rsid w:val="492D6188"/>
    <w:rsid w:val="4931589C"/>
    <w:rsid w:val="493C2D74"/>
    <w:rsid w:val="49575BA4"/>
    <w:rsid w:val="496F7BF1"/>
    <w:rsid w:val="4A093F09"/>
    <w:rsid w:val="4A0958D5"/>
    <w:rsid w:val="4A10B591"/>
    <w:rsid w:val="4A184DC1"/>
    <w:rsid w:val="4A22FA62"/>
    <w:rsid w:val="4A297677"/>
    <w:rsid w:val="4A2DD4BC"/>
    <w:rsid w:val="4A4D8641"/>
    <w:rsid w:val="4A58A6FF"/>
    <w:rsid w:val="4A63CF2F"/>
    <w:rsid w:val="4A65D341"/>
    <w:rsid w:val="4A7B4F7C"/>
    <w:rsid w:val="4A93EB94"/>
    <w:rsid w:val="4AA0374F"/>
    <w:rsid w:val="4ABBA5E9"/>
    <w:rsid w:val="4ADF25D1"/>
    <w:rsid w:val="4B301F0D"/>
    <w:rsid w:val="4B5F5859"/>
    <w:rsid w:val="4B6031C9"/>
    <w:rsid w:val="4B613F76"/>
    <w:rsid w:val="4B75E759"/>
    <w:rsid w:val="4B783784"/>
    <w:rsid w:val="4BB7A415"/>
    <w:rsid w:val="4BD45DA3"/>
    <w:rsid w:val="4BDE9813"/>
    <w:rsid w:val="4BEE9ACF"/>
    <w:rsid w:val="4BF98363"/>
    <w:rsid w:val="4BFB7F4D"/>
    <w:rsid w:val="4C1A7B3E"/>
    <w:rsid w:val="4C1AD767"/>
    <w:rsid w:val="4C2D85EC"/>
    <w:rsid w:val="4C455967"/>
    <w:rsid w:val="4C578AF4"/>
    <w:rsid w:val="4C648042"/>
    <w:rsid w:val="4C96AFA1"/>
    <w:rsid w:val="4C9E8315"/>
    <w:rsid w:val="4CB0E318"/>
    <w:rsid w:val="4CB8EB60"/>
    <w:rsid w:val="4CE09EA5"/>
    <w:rsid w:val="4CE22AFD"/>
    <w:rsid w:val="4CE36451"/>
    <w:rsid w:val="4CEDAD8C"/>
    <w:rsid w:val="4D0B316B"/>
    <w:rsid w:val="4D3EFEC6"/>
    <w:rsid w:val="4D6C6138"/>
    <w:rsid w:val="4D7A0F13"/>
    <w:rsid w:val="4D8BDBFB"/>
    <w:rsid w:val="4DB81182"/>
    <w:rsid w:val="4DC90EFB"/>
    <w:rsid w:val="4DEDC7AF"/>
    <w:rsid w:val="4DEF7F1F"/>
    <w:rsid w:val="4DF9DA99"/>
    <w:rsid w:val="4DFB1F61"/>
    <w:rsid w:val="4E3B14CE"/>
    <w:rsid w:val="4E3CEB37"/>
    <w:rsid w:val="4E8CE58A"/>
    <w:rsid w:val="4EABFA29"/>
    <w:rsid w:val="4EB50D89"/>
    <w:rsid w:val="4EB96396"/>
    <w:rsid w:val="4EC71412"/>
    <w:rsid w:val="4ED87D40"/>
    <w:rsid w:val="4EE47600"/>
    <w:rsid w:val="4F03F110"/>
    <w:rsid w:val="4F1545C4"/>
    <w:rsid w:val="4F664372"/>
    <w:rsid w:val="4F69BE87"/>
    <w:rsid w:val="4F783964"/>
    <w:rsid w:val="4F9A83BD"/>
    <w:rsid w:val="4FA085E8"/>
    <w:rsid w:val="4FBA4835"/>
    <w:rsid w:val="4FC2FBB4"/>
    <w:rsid w:val="4FCBC506"/>
    <w:rsid w:val="4FE1FF30"/>
    <w:rsid w:val="5015F237"/>
    <w:rsid w:val="501AB6D4"/>
    <w:rsid w:val="501E5010"/>
    <w:rsid w:val="508A78C2"/>
    <w:rsid w:val="5092A94C"/>
    <w:rsid w:val="50AA4615"/>
    <w:rsid w:val="50B79FFF"/>
    <w:rsid w:val="50E220DC"/>
    <w:rsid w:val="50F1773B"/>
    <w:rsid w:val="50F8B631"/>
    <w:rsid w:val="50FC3266"/>
    <w:rsid w:val="51361D13"/>
    <w:rsid w:val="51377CC6"/>
    <w:rsid w:val="5137A525"/>
    <w:rsid w:val="5157C65E"/>
    <w:rsid w:val="5159BDDA"/>
    <w:rsid w:val="5173108E"/>
    <w:rsid w:val="51779F29"/>
    <w:rsid w:val="517F8DE6"/>
    <w:rsid w:val="51A6A0F3"/>
    <w:rsid w:val="51C3373A"/>
    <w:rsid w:val="51CD34B4"/>
    <w:rsid w:val="51CF2781"/>
    <w:rsid w:val="51D91805"/>
    <w:rsid w:val="51E8844A"/>
    <w:rsid w:val="51EED00A"/>
    <w:rsid w:val="520564DE"/>
    <w:rsid w:val="520B56F7"/>
    <w:rsid w:val="520CDC66"/>
    <w:rsid w:val="5213C360"/>
    <w:rsid w:val="5223FD33"/>
    <w:rsid w:val="522F9EBA"/>
    <w:rsid w:val="524EF187"/>
    <w:rsid w:val="525FDE20"/>
    <w:rsid w:val="529018D5"/>
    <w:rsid w:val="52937533"/>
    <w:rsid w:val="53157BE4"/>
    <w:rsid w:val="5376ACBE"/>
    <w:rsid w:val="53B2DCFF"/>
    <w:rsid w:val="53DB8DCA"/>
    <w:rsid w:val="53E404E2"/>
    <w:rsid w:val="541A8F5C"/>
    <w:rsid w:val="54398C17"/>
    <w:rsid w:val="543D4431"/>
    <w:rsid w:val="545ED1AC"/>
    <w:rsid w:val="54A87BF8"/>
    <w:rsid w:val="54E6BF45"/>
    <w:rsid w:val="54EB82A2"/>
    <w:rsid w:val="54F7BD3E"/>
    <w:rsid w:val="5513FB35"/>
    <w:rsid w:val="551CEB98"/>
    <w:rsid w:val="551F7E32"/>
    <w:rsid w:val="5520AA57"/>
    <w:rsid w:val="5524ED14"/>
    <w:rsid w:val="558CB5E7"/>
    <w:rsid w:val="55967F54"/>
    <w:rsid w:val="55B59F37"/>
    <w:rsid w:val="55CCEAA1"/>
    <w:rsid w:val="55D0B034"/>
    <w:rsid w:val="55D664CF"/>
    <w:rsid w:val="55DAEB9B"/>
    <w:rsid w:val="55F2A755"/>
    <w:rsid w:val="56103B41"/>
    <w:rsid w:val="56224F68"/>
    <w:rsid w:val="56475B6D"/>
    <w:rsid w:val="56511127"/>
    <w:rsid w:val="5670955B"/>
    <w:rsid w:val="5691C108"/>
    <w:rsid w:val="56A99FEC"/>
    <w:rsid w:val="56D1BAFC"/>
    <w:rsid w:val="56EB8A26"/>
    <w:rsid w:val="5741EE17"/>
    <w:rsid w:val="5779D031"/>
    <w:rsid w:val="579260E9"/>
    <w:rsid w:val="57AB8411"/>
    <w:rsid w:val="57DB85FF"/>
    <w:rsid w:val="580BBC4A"/>
    <w:rsid w:val="581FFC3D"/>
    <w:rsid w:val="583F30E3"/>
    <w:rsid w:val="5847B542"/>
    <w:rsid w:val="585B4C75"/>
    <w:rsid w:val="586EA0A9"/>
    <w:rsid w:val="5883EE24"/>
    <w:rsid w:val="58D606D7"/>
    <w:rsid w:val="58E1D8B1"/>
    <w:rsid w:val="58F1A89C"/>
    <w:rsid w:val="58F72A0D"/>
    <w:rsid w:val="590BABF3"/>
    <w:rsid w:val="591CF810"/>
    <w:rsid w:val="592367E1"/>
    <w:rsid w:val="592E1347"/>
    <w:rsid w:val="59428C3C"/>
    <w:rsid w:val="599011B1"/>
    <w:rsid w:val="5996274C"/>
    <w:rsid w:val="59C73BF4"/>
    <w:rsid w:val="5A032A4D"/>
    <w:rsid w:val="5A04550B"/>
    <w:rsid w:val="5A0EEBBC"/>
    <w:rsid w:val="5A26DE23"/>
    <w:rsid w:val="5A2D74D3"/>
    <w:rsid w:val="5A42206D"/>
    <w:rsid w:val="5A4375BE"/>
    <w:rsid w:val="5A470AFD"/>
    <w:rsid w:val="5A48EEDD"/>
    <w:rsid w:val="5A49280E"/>
    <w:rsid w:val="5A8F04E1"/>
    <w:rsid w:val="5A98BF5F"/>
    <w:rsid w:val="5B2AA88B"/>
    <w:rsid w:val="5B2D3AFE"/>
    <w:rsid w:val="5B326B43"/>
    <w:rsid w:val="5B337991"/>
    <w:rsid w:val="5B487972"/>
    <w:rsid w:val="5B512355"/>
    <w:rsid w:val="5B56AF48"/>
    <w:rsid w:val="5B60D947"/>
    <w:rsid w:val="5B7DC299"/>
    <w:rsid w:val="5B904D07"/>
    <w:rsid w:val="5BBC9D25"/>
    <w:rsid w:val="5BCCA5CC"/>
    <w:rsid w:val="5BD80F4A"/>
    <w:rsid w:val="5BDED0E3"/>
    <w:rsid w:val="5BEA3574"/>
    <w:rsid w:val="5C03831D"/>
    <w:rsid w:val="5C0EF11F"/>
    <w:rsid w:val="5C1079CF"/>
    <w:rsid w:val="5C2686B4"/>
    <w:rsid w:val="5C5340FE"/>
    <w:rsid w:val="5C7B72E7"/>
    <w:rsid w:val="5C8BE43D"/>
    <w:rsid w:val="5C92DD54"/>
    <w:rsid w:val="5C97D2B7"/>
    <w:rsid w:val="5CD0B44E"/>
    <w:rsid w:val="5D1DB212"/>
    <w:rsid w:val="5D2B3C35"/>
    <w:rsid w:val="5D70EDC7"/>
    <w:rsid w:val="5D71937F"/>
    <w:rsid w:val="5D80A080"/>
    <w:rsid w:val="5D9B4ACA"/>
    <w:rsid w:val="5DA7E11B"/>
    <w:rsid w:val="5DE2C9ED"/>
    <w:rsid w:val="5DF12125"/>
    <w:rsid w:val="5DFD6B87"/>
    <w:rsid w:val="5DFF5EB6"/>
    <w:rsid w:val="5E0ADC5B"/>
    <w:rsid w:val="5E188E8E"/>
    <w:rsid w:val="5E18F7CB"/>
    <w:rsid w:val="5E6270E0"/>
    <w:rsid w:val="5E6CAA4D"/>
    <w:rsid w:val="5EB5E22A"/>
    <w:rsid w:val="5EE0E283"/>
    <w:rsid w:val="5EE6432D"/>
    <w:rsid w:val="5F0C0CF7"/>
    <w:rsid w:val="5F123826"/>
    <w:rsid w:val="5F56732A"/>
    <w:rsid w:val="5F633CF9"/>
    <w:rsid w:val="5F6739E2"/>
    <w:rsid w:val="5FA91CAA"/>
    <w:rsid w:val="5FBE88E5"/>
    <w:rsid w:val="5FD44956"/>
    <w:rsid w:val="5FE96198"/>
    <w:rsid w:val="5FF431FC"/>
    <w:rsid w:val="5FF4ED71"/>
    <w:rsid w:val="6002F62A"/>
    <w:rsid w:val="6029CCC5"/>
    <w:rsid w:val="6040B2C2"/>
    <w:rsid w:val="60482CD7"/>
    <w:rsid w:val="608AC2CA"/>
    <w:rsid w:val="60A2572F"/>
    <w:rsid w:val="60BF0CB9"/>
    <w:rsid w:val="60EFB838"/>
    <w:rsid w:val="612F7CD9"/>
    <w:rsid w:val="61311BAA"/>
    <w:rsid w:val="615A0B2F"/>
    <w:rsid w:val="61656A4F"/>
    <w:rsid w:val="6171C71C"/>
    <w:rsid w:val="61ACB05F"/>
    <w:rsid w:val="61B60CC6"/>
    <w:rsid w:val="61C265CA"/>
    <w:rsid w:val="61E89F64"/>
    <w:rsid w:val="61FE811F"/>
    <w:rsid w:val="621FFAFA"/>
    <w:rsid w:val="6226DEF6"/>
    <w:rsid w:val="622730B4"/>
    <w:rsid w:val="62685C3A"/>
    <w:rsid w:val="6294359F"/>
    <w:rsid w:val="629908B2"/>
    <w:rsid w:val="62B2425B"/>
    <w:rsid w:val="62BCA437"/>
    <w:rsid w:val="62BEA8BB"/>
    <w:rsid w:val="62C53CCF"/>
    <w:rsid w:val="62C7BE7B"/>
    <w:rsid w:val="62D85D0B"/>
    <w:rsid w:val="63014884"/>
    <w:rsid w:val="630956BF"/>
    <w:rsid w:val="631D3AA3"/>
    <w:rsid w:val="632BA4CA"/>
    <w:rsid w:val="636DF1F5"/>
    <w:rsid w:val="6378CAB1"/>
    <w:rsid w:val="637B0C4F"/>
    <w:rsid w:val="637DFB8A"/>
    <w:rsid w:val="638B258D"/>
    <w:rsid w:val="63A3DF5E"/>
    <w:rsid w:val="63CAC597"/>
    <w:rsid w:val="63CFE3CC"/>
    <w:rsid w:val="63FB6BE0"/>
    <w:rsid w:val="640831DD"/>
    <w:rsid w:val="646CA5BD"/>
    <w:rsid w:val="649215A8"/>
    <w:rsid w:val="64C9EF0A"/>
    <w:rsid w:val="64DCE9CF"/>
    <w:rsid w:val="64E7A67E"/>
    <w:rsid w:val="64EE46B9"/>
    <w:rsid w:val="650C3EAA"/>
    <w:rsid w:val="6515FC68"/>
    <w:rsid w:val="6532E3E4"/>
    <w:rsid w:val="655EBFE9"/>
    <w:rsid w:val="6573A49A"/>
    <w:rsid w:val="658D0391"/>
    <w:rsid w:val="65AC2092"/>
    <w:rsid w:val="65CF7E36"/>
    <w:rsid w:val="65DBE988"/>
    <w:rsid w:val="65E36EF0"/>
    <w:rsid w:val="65E63C08"/>
    <w:rsid w:val="65F5E12F"/>
    <w:rsid w:val="6602E9A8"/>
    <w:rsid w:val="662BB7B8"/>
    <w:rsid w:val="6647E579"/>
    <w:rsid w:val="667EA3A3"/>
    <w:rsid w:val="66AF2165"/>
    <w:rsid w:val="66C09117"/>
    <w:rsid w:val="66C2A503"/>
    <w:rsid w:val="66FFD25B"/>
    <w:rsid w:val="670B969A"/>
    <w:rsid w:val="6727673D"/>
    <w:rsid w:val="6747DB6B"/>
    <w:rsid w:val="6759701E"/>
    <w:rsid w:val="67723F64"/>
    <w:rsid w:val="67888C29"/>
    <w:rsid w:val="678B55E8"/>
    <w:rsid w:val="67975646"/>
    <w:rsid w:val="67BBDE6C"/>
    <w:rsid w:val="67C826EA"/>
    <w:rsid w:val="67DA1B00"/>
    <w:rsid w:val="67E0F903"/>
    <w:rsid w:val="67E22B7F"/>
    <w:rsid w:val="67EC2789"/>
    <w:rsid w:val="67ECBF98"/>
    <w:rsid w:val="6801257D"/>
    <w:rsid w:val="68085324"/>
    <w:rsid w:val="6817B37C"/>
    <w:rsid w:val="6826D78B"/>
    <w:rsid w:val="6827D27E"/>
    <w:rsid w:val="682FABEF"/>
    <w:rsid w:val="685B0D07"/>
    <w:rsid w:val="686F9446"/>
    <w:rsid w:val="6872B3B4"/>
    <w:rsid w:val="68783A08"/>
    <w:rsid w:val="6881F8E0"/>
    <w:rsid w:val="68974134"/>
    <w:rsid w:val="689C1AFF"/>
    <w:rsid w:val="68DD343E"/>
    <w:rsid w:val="690E1DC8"/>
    <w:rsid w:val="6924E5BD"/>
    <w:rsid w:val="692B0D0C"/>
    <w:rsid w:val="69687E0B"/>
    <w:rsid w:val="697C4D5F"/>
    <w:rsid w:val="69A35531"/>
    <w:rsid w:val="69B22952"/>
    <w:rsid w:val="69C171AC"/>
    <w:rsid w:val="69EBAE4D"/>
    <w:rsid w:val="69F7A37A"/>
    <w:rsid w:val="6A074620"/>
    <w:rsid w:val="6A16F1FD"/>
    <w:rsid w:val="6A27BE74"/>
    <w:rsid w:val="6A307D28"/>
    <w:rsid w:val="6A4387EB"/>
    <w:rsid w:val="6A497021"/>
    <w:rsid w:val="6A4C2013"/>
    <w:rsid w:val="6A5CACB2"/>
    <w:rsid w:val="6A6A0AF9"/>
    <w:rsid w:val="6A8D5622"/>
    <w:rsid w:val="6A9617F7"/>
    <w:rsid w:val="6AA24B17"/>
    <w:rsid w:val="6AB48F6A"/>
    <w:rsid w:val="6ABB83C1"/>
    <w:rsid w:val="6ABF3506"/>
    <w:rsid w:val="6ACEA444"/>
    <w:rsid w:val="6AD87987"/>
    <w:rsid w:val="6AE5753C"/>
    <w:rsid w:val="6AED6B66"/>
    <w:rsid w:val="6B00E82B"/>
    <w:rsid w:val="6B09F294"/>
    <w:rsid w:val="6B13D205"/>
    <w:rsid w:val="6B260684"/>
    <w:rsid w:val="6B2A65D9"/>
    <w:rsid w:val="6B569293"/>
    <w:rsid w:val="6B5B1D75"/>
    <w:rsid w:val="6B7047AD"/>
    <w:rsid w:val="6B830A03"/>
    <w:rsid w:val="6BCEDEBF"/>
    <w:rsid w:val="6C277505"/>
    <w:rsid w:val="6C27952A"/>
    <w:rsid w:val="6C47B733"/>
    <w:rsid w:val="6C513186"/>
    <w:rsid w:val="6C5A6EA9"/>
    <w:rsid w:val="6C67E77C"/>
    <w:rsid w:val="6C6BB8F6"/>
    <w:rsid w:val="6C77E0A4"/>
    <w:rsid w:val="6CE04150"/>
    <w:rsid w:val="6CE9FA80"/>
    <w:rsid w:val="6CF9A164"/>
    <w:rsid w:val="6D21D089"/>
    <w:rsid w:val="6D26C753"/>
    <w:rsid w:val="6D2C427F"/>
    <w:rsid w:val="6D4F82C1"/>
    <w:rsid w:val="6D55491D"/>
    <w:rsid w:val="6D95EA49"/>
    <w:rsid w:val="6D9CAA19"/>
    <w:rsid w:val="6DB48F03"/>
    <w:rsid w:val="6DBBE7F9"/>
    <w:rsid w:val="6DF5F2F2"/>
    <w:rsid w:val="6E0D0BCA"/>
    <w:rsid w:val="6E112F03"/>
    <w:rsid w:val="6E19A9AE"/>
    <w:rsid w:val="6E1E5C44"/>
    <w:rsid w:val="6EA887EB"/>
    <w:rsid w:val="6F127FA0"/>
    <w:rsid w:val="6F20D6D6"/>
    <w:rsid w:val="6F43A515"/>
    <w:rsid w:val="6F46D3A4"/>
    <w:rsid w:val="6F7E0986"/>
    <w:rsid w:val="6F936D56"/>
    <w:rsid w:val="6FB97CE5"/>
    <w:rsid w:val="6FC77425"/>
    <w:rsid w:val="70172FB5"/>
    <w:rsid w:val="703C0454"/>
    <w:rsid w:val="7045EC35"/>
    <w:rsid w:val="706EAF17"/>
    <w:rsid w:val="70797869"/>
    <w:rsid w:val="70854F46"/>
    <w:rsid w:val="7085636C"/>
    <w:rsid w:val="70AEF78F"/>
    <w:rsid w:val="70C926BC"/>
    <w:rsid w:val="70DF20F7"/>
    <w:rsid w:val="70DFB78F"/>
    <w:rsid w:val="70EA3A96"/>
    <w:rsid w:val="70EFCBFC"/>
    <w:rsid w:val="712F04AE"/>
    <w:rsid w:val="714459D3"/>
    <w:rsid w:val="714B75D4"/>
    <w:rsid w:val="7159A885"/>
    <w:rsid w:val="71680034"/>
    <w:rsid w:val="71826BD9"/>
    <w:rsid w:val="71909ACB"/>
    <w:rsid w:val="71A2EFFF"/>
    <w:rsid w:val="71A37021"/>
    <w:rsid w:val="71A42C33"/>
    <w:rsid w:val="71B48AD3"/>
    <w:rsid w:val="71C0DC06"/>
    <w:rsid w:val="71E1934A"/>
    <w:rsid w:val="71EBBBE8"/>
    <w:rsid w:val="72242E9F"/>
    <w:rsid w:val="7242FF44"/>
    <w:rsid w:val="725F0C3A"/>
    <w:rsid w:val="72A51433"/>
    <w:rsid w:val="72BA94BD"/>
    <w:rsid w:val="72D8FA3C"/>
    <w:rsid w:val="7315D286"/>
    <w:rsid w:val="732485E4"/>
    <w:rsid w:val="7346F419"/>
    <w:rsid w:val="735A1BAA"/>
    <w:rsid w:val="7367C494"/>
    <w:rsid w:val="73872C55"/>
    <w:rsid w:val="739ACC91"/>
    <w:rsid w:val="73B10085"/>
    <w:rsid w:val="73EFE4EE"/>
    <w:rsid w:val="73F4A697"/>
    <w:rsid w:val="7405A0B2"/>
    <w:rsid w:val="741FAA7A"/>
    <w:rsid w:val="744D49C6"/>
    <w:rsid w:val="7489A940"/>
    <w:rsid w:val="74A6708D"/>
    <w:rsid w:val="74AD14FB"/>
    <w:rsid w:val="74D0CA12"/>
    <w:rsid w:val="74D5D816"/>
    <w:rsid w:val="74D68C9C"/>
    <w:rsid w:val="74E7B92B"/>
    <w:rsid w:val="75002630"/>
    <w:rsid w:val="75466E32"/>
    <w:rsid w:val="758CBB6A"/>
    <w:rsid w:val="75BD160A"/>
    <w:rsid w:val="75DB2D2F"/>
    <w:rsid w:val="75E672BE"/>
    <w:rsid w:val="75E726E0"/>
    <w:rsid w:val="7646EF69"/>
    <w:rsid w:val="764A28FD"/>
    <w:rsid w:val="765AD3A6"/>
    <w:rsid w:val="766A7F79"/>
    <w:rsid w:val="766FE474"/>
    <w:rsid w:val="768AC836"/>
    <w:rsid w:val="76ECA208"/>
    <w:rsid w:val="76F12A14"/>
    <w:rsid w:val="774A00AA"/>
    <w:rsid w:val="774BD59E"/>
    <w:rsid w:val="774FBF27"/>
    <w:rsid w:val="776AAE71"/>
    <w:rsid w:val="776DBB00"/>
    <w:rsid w:val="779188F4"/>
    <w:rsid w:val="779623ED"/>
    <w:rsid w:val="779F62D5"/>
    <w:rsid w:val="77C93606"/>
    <w:rsid w:val="77C9F291"/>
    <w:rsid w:val="77D3812F"/>
    <w:rsid w:val="77E8239E"/>
    <w:rsid w:val="78165A2A"/>
    <w:rsid w:val="782DBBF2"/>
    <w:rsid w:val="78457C8C"/>
    <w:rsid w:val="784EEA21"/>
    <w:rsid w:val="78811A05"/>
    <w:rsid w:val="78C3DC56"/>
    <w:rsid w:val="78D16D08"/>
    <w:rsid w:val="78EAE452"/>
    <w:rsid w:val="78F4817B"/>
    <w:rsid w:val="792321AC"/>
    <w:rsid w:val="7928ADA4"/>
    <w:rsid w:val="7960E8E1"/>
    <w:rsid w:val="79773416"/>
    <w:rsid w:val="7990A93A"/>
    <w:rsid w:val="7990F715"/>
    <w:rsid w:val="79A58411"/>
    <w:rsid w:val="79CE67AB"/>
    <w:rsid w:val="79D66F8F"/>
    <w:rsid w:val="79DBB4C1"/>
    <w:rsid w:val="79FD5A18"/>
    <w:rsid w:val="7A19A857"/>
    <w:rsid w:val="7A1CEB60"/>
    <w:rsid w:val="7A1DA08F"/>
    <w:rsid w:val="7A3DFA16"/>
    <w:rsid w:val="7A4AA5A2"/>
    <w:rsid w:val="7A4B0ED8"/>
    <w:rsid w:val="7A56D9D7"/>
    <w:rsid w:val="7A63EB31"/>
    <w:rsid w:val="7A8B3909"/>
    <w:rsid w:val="7A914512"/>
    <w:rsid w:val="7A986A2B"/>
    <w:rsid w:val="7AF06636"/>
    <w:rsid w:val="7AF6E40C"/>
    <w:rsid w:val="7B052E23"/>
    <w:rsid w:val="7B0A90E2"/>
    <w:rsid w:val="7B0E48A2"/>
    <w:rsid w:val="7B1F3BF0"/>
    <w:rsid w:val="7B2C9F31"/>
    <w:rsid w:val="7B3FA424"/>
    <w:rsid w:val="7B80C2FC"/>
    <w:rsid w:val="7B87CF3F"/>
    <w:rsid w:val="7B940D3F"/>
    <w:rsid w:val="7B9771EF"/>
    <w:rsid w:val="7B9E7EE6"/>
    <w:rsid w:val="7BD5B758"/>
    <w:rsid w:val="7BEA8D52"/>
    <w:rsid w:val="7BF98826"/>
    <w:rsid w:val="7C1913F5"/>
    <w:rsid w:val="7C2DFEA3"/>
    <w:rsid w:val="7C338142"/>
    <w:rsid w:val="7C536761"/>
    <w:rsid w:val="7C9984F2"/>
    <w:rsid w:val="7C9BD058"/>
    <w:rsid w:val="7C9E73E8"/>
    <w:rsid w:val="7CABA206"/>
    <w:rsid w:val="7CB117D2"/>
    <w:rsid w:val="7CC6D287"/>
    <w:rsid w:val="7CD8FA85"/>
    <w:rsid w:val="7D0D720B"/>
    <w:rsid w:val="7D1A1D69"/>
    <w:rsid w:val="7D223453"/>
    <w:rsid w:val="7D27462D"/>
    <w:rsid w:val="7D2B7FDF"/>
    <w:rsid w:val="7D36BD5A"/>
    <w:rsid w:val="7D43CD0E"/>
    <w:rsid w:val="7D45AB05"/>
    <w:rsid w:val="7D4AEEA2"/>
    <w:rsid w:val="7D4E35E5"/>
    <w:rsid w:val="7D59AE08"/>
    <w:rsid w:val="7D82D4BC"/>
    <w:rsid w:val="7DD521B9"/>
    <w:rsid w:val="7DE5E69E"/>
    <w:rsid w:val="7DF7CB67"/>
    <w:rsid w:val="7E0D981C"/>
    <w:rsid w:val="7E16B13E"/>
    <w:rsid w:val="7E24A1B6"/>
    <w:rsid w:val="7E2C7655"/>
    <w:rsid w:val="7E49A586"/>
    <w:rsid w:val="7EA25B15"/>
    <w:rsid w:val="7EA45D64"/>
    <w:rsid w:val="7EB255CC"/>
    <w:rsid w:val="7F17E5CE"/>
    <w:rsid w:val="7F1DE67D"/>
    <w:rsid w:val="7F208B5A"/>
    <w:rsid w:val="7F85093C"/>
    <w:rsid w:val="7F87B038"/>
    <w:rsid w:val="7F8FEB63"/>
    <w:rsid w:val="7F932F89"/>
    <w:rsid w:val="7FA15920"/>
    <w:rsid w:val="7FA40CCA"/>
    <w:rsid w:val="7FA8AE39"/>
    <w:rsid w:val="7FB97E03"/>
    <w:rsid w:val="7FC1E49E"/>
    <w:rsid w:val="7FCA39F0"/>
    <w:rsid w:val="7FCF3233"/>
    <w:rsid w:val="7FFB12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BB2"/>
  <w15:docId w15:val="{5ACB8258-1BA3-4F63-BEB5-FF42999D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065A4"/>
    <w:rPr>
      <w:rFonts w:ascii="Arial" w:hAnsi="Arial"/>
      <w:lang w:val="fi-FI"/>
    </w:rPr>
  </w:style>
  <w:style w:type="paragraph" w:styleId="Otsikko1">
    <w:name w:val="heading 1"/>
    <w:basedOn w:val="Normaali"/>
    <w:next w:val="Normaali"/>
    <w:link w:val="Otsikko1Char"/>
    <w:uiPriority w:val="9"/>
    <w:qFormat/>
    <w:rsid w:val="002D6D41"/>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2D6D41"/>
    <w:pPr>
      <w:keepNext/>
      <w:keepLines/>
      <w:spacing w:before="40" w:after="0"/>
      <w:outlineLvl w:val="1"/>
    </w:pPr>
    <w:rPr>
      <w:rFonts w:eastAsiaTheme="majorEastAsia" w:cstheme="majorBidi"/>
      <w:color w:val="000000" w:themeColor="text1"/>
      <w:sz w:val="26"/>
      <w:szCs w:val="26"/>
    </w:rPr>
  </w:style>
  <w:style w:type="paragraph" w:styleId="Otsikko3">
    <w:name w:val="heading 3"/>
    <w:basedOn w:val="Normaali"/>
    <w:next w:val="Normaali"/>
    <w:link w:val="Otsikko3Char"/>
    <w:uiPriority w:val="9"/>
    <w:unhideWhenUsed/>
    <w:qFormat/>
    <w:rsid w:val="002D6D41"/>
    <w:pPr>
      <w:keepNext/>
      <w:keepLines/>
      <w:spacing w:before="40" w:after="0"/>
      <w:outlineLvl w:val="2"/>
    </w:pPr>
    <w:rPr>
      <w:rFonts w:eastAsiaTheme="majorEastAsia" w:cstheme="majorBidi"/>
      <w:color w:val="000000" w:themeColor="text1"/>
      <w:sz w:val="24"/>
      <w:szCs w:val="24"/>
    </w:rPr>
  </w:style>
  <w:style w:type="paragraph" w:styleId="Otsikko4">
    <w:name w:val="heading 4"/>
    <w:basedOn w:val="Normaali"/>
    <w:next w:val="Normaali"/>
    <w:link w:val="Otsikko4Char"/>
    <w:uiPriority w:val="9"/>
    <w:unhideWhenUsed/>
    <w:qFormat/>
    <w:rsid w:val="002D6D41"/>
    <w:pPr>
      <w:keepNext/>
      <w:keepLines/>
      <w:spacing w:before="40" w:after="0"/>
      <w:outlineLvl w:val="3"/>
    </w:pPr>
    <w:rPr>
      <w:rFonts w:eastAsiaTheme="majorEastAsia" w:cstheme="majorBidi"/>
      <w:i/>
      <w:iCs/>
      <w:color w:val="000000" w:themeColor="text1"/>
    </w:rPr>
  </w:style>
  <w:style w:type="paragraph" w:styleId="Otsikko5">
    <w:name w:val="heading 5"/>
    <w:basedOn w:val="Normaali"/>
    <w:next w:val="Normaali"/>
    <w:link w:val="Otsikko5Char"/>
    <w:uiPriority w:val="9"/>
    <w:unhideWhenUsed/>
    <w:qFormat/>
    <w:rsid w:val="002D6D41"/>
    <w:pPr>
      <w:keepNext/>
      <w:keepLines/>
      <w:spacing w:before="40" w:after="0"/>
      <w:outlineLvl w:val="4"/>
    </w:pPr>
    <w:rPr>
      <w:rFonts w:eastAsiaTheme="majorEastAsia" w:cstheme="majorBidi"/>
      <w:color w:val="000000" w:themeColor="text1"/>
    </w:rPr>
  </w:style>
  <w:style w:type="paragraph" w:styleId="Otsikko6">
    <w:name w:val="heading 6"/>
    <w:basedOn w:val="Normaali"/>
    <w:next w:val="Normaali"/>
    <w:link w:val="Otsikko6Char"/>
    <w:uiPriority w:val="9"/>
    <w:unhideWhenUsed/>
    <w:qFormat/>
    <w:rsid w:val="002D6D41"/>
    <w:pPr>
      <w:keepNext/>
      <w:keepLines/>
      <w:spacing w:before="40" w:after="0"/>
      <w:outlineLvl w:val="5"/>
    </w:pPr>
    <w:rPr>
      <w:rFonts w:eastAsiaTheme="majorEastAsia" w:cstheme="majorBidi"/>
      <w:color w:val="000000" w:themeColor="text1"/>
    </w:rPr>
  </w:style>
  <w:style w:type="paragraph" w:styleId="Otsikko7">
    <w:name w:val="heading 7"/>
    <w:basedOn w:val="Normaali"/>
    <w:next w:val="Normaali"/>
    <w:link w:val="Otsikko7Char"/>
    <w:uiPriority w:val="9"/>
    <w:unhideWhenUsed/>
    <w:qFormat/>
    <w:rsid w:val="002D6D41"/>
    <w:pPr>
      <w:keepNext/>
      <w:keepLines/>
      <w:spacing w:before="40" w:after="0"/>
      <w:outlineLvl w:val="6"/>
    </w:pPr>
    <w:rPr>
      <w:rFonts w:eastAsiaTheme="majorEastAsia" w:cstheme="majorBidi"/>
      <w:i/>
      <w:iCs/>
      <w:color w:val="000000" w:themeColor="text1"/>
    </w:rPr>
  </w:style>
  <w:style w:type="paragraph" w:styleId="Otsikko8">
    <w:name w:val="heading 8"/>
    <w:basedOn w:val="Normaali"/>
    <w:next w:val="Normaali"/>
    <w:link w:val="Otsikko8Char"/>
    <w:uiPriority w:val="9"/>
    <w:unhideWhenUsed/>
    <w:qFormat/>
    <w:rsid w:val="002D6D41"/>
    <w:pPr>
      <w:keepNext/>
      <w:keepLines/>
      <w:spacing w:before="40" w:after="0"/>
      <w:outlineLvl w:val="7"/>
    </w:pPr>
    <w:rPr>
      <w:rFonts w:eastAsiaTheme="majorEastAsia" w:cstheme="majorBidi"/>
      <w:color w:val="000000" w:themeColor="text1"/>
      <w:sz w:val="21"/>
      <w:szCs w:val="21"/>
    </w:rPr>
  </w:style>
  <w:style w:type="paragraph" w:styleId="Otsikko9">
    <w:name w:val="heading 9"/>
    <w:basedOn w:val="Normaali"/>
    <w:next w:val="Normaali"/>
    <w:link w:val="Otsikko9Char"/>
    <w:uiPriority w:val="9"/>
    <w:unhideWhenUsed/>
    <w:qFormat/>
    <w:rsid w:val="002D6D41"/>
    <w:pPr>
      <w:keepNext/>
      <w:keepLines/>
      <w:spacing w:before="40" w:after="0"/>
      <w:outlineLvl w:val="8"/>
    </w:pPr>
    <w:rPr>
      <w:rFonts w:eastAsiaTheme="majorEastAsia"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C3CDD"/>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EC3CDD"/>
  </w:style>
  <w:style w:type="paragraph" w:styleId="Alatunniste">
    <w:name w:val="footer"/>
    <w:basedOn w:val="Normaali"/>
    <w:link w:val="AlatunnisteChar"/>
    <w:uiPriority w:val="99"/>
    <w:unhideWhenUsed/>
    <w:rsid w:val="00EC3CDD"/>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EC3CDD"/>
  </w:style>
  <w:style w:type="paragraph" w:customStyle="1" w:styleId="Style1">
    <w:name w:val="Style1"/>
    <w:basedOn w:val="Normaali"/>
    <w:link w:val="Style1Char"/>
    <w:qFormat/>
    <w:rsid w:val="002D6D41"/>
  </w:style>
  <w:style w:type="character" w:customStyle="1" w:styleId="Otsikko1Char">
    <w:name w:val="Otsikko 1 Char"/>
    <w:basedOn w:val="Kappaleenoletusfontti"/>
    <w:link w:val="Otsikko1"/>
    <w:uiPriority w:val="9"/>
    <w:rsid w:val="002D6D41"/>
    <w:rPr>
      <w:rFonts w:ascii="Arial" w:eastAsiaTheme="majorEastAsia" w:hAnsi="Arial" w:cstheme="majorBidi"/>
      <w:sz w:val="32"/>
      <w:szCs w:val="32"/>
    </w:rPr>
  </w:style>
  <w:style w:type="character" w:customStyle="1" w:styleId="Style1Char">
    <w:name w:val="Style1 Char"/>
    <w:basedOn w:val="Kappaleenoletusfontti"/>
    <w:link w:val="Style1"/>
    <w:rsid w:val="002D6D41"/>
    <w:rPr>
      <w:rFonts w:ascii="Arial" w:hAnsi="Arial"/>
    </w:rPr>
  </w:style>
  <w:style w:type="character" w:styleId="Hyperlinkki">
    <w:name w:val="Hyperlink"/>
    <w:basedOn w:val="Kappaleenoletusfontti"/>
    <w:uiPriority w:val="99"/>
    <w:unhideWhenUsed/>
    <w:rsid w:val="00BF5CA1"/>
    <w:rPr>
      <w:color w:val="0563C1" w:themeColor="hyperlink"/>
      <w:u w:val="single"/>
    </w:rPr>
  </w:style>
  <w:style w:type="paragraph" w:styleId="Luettelokappale">
    <w:name w:val="List Paragraph"/>
    <w:basedOn w:val="Normaali"/>
    <w:uiPriority w:val="34"/>
    <w:qFormat/>
    <w:rsid w:val="002D6D41"/>
    <w:pPr>
      <w:spacing w:line="252" w:lineRule="auto"/>
      <w:ind w:left="720"/>
      <w:contextualSpacing/>
    </w:pPr>
    <w:rPr>
      <w:rFonts w:cs="Calibri"/>
    </w:rPr>
  </w:style>
  <w:style w:type="paragraph" w:styleId="Eivli">
    <w:name w:val="No Spacing"/>
    <w:uiPriority w:val="1"/>
    <w:qFormat/>
    <w:rsid w:val="002D6D41"/>
    <w:pPr>
      <w:spacing w:after="0" w:line="240" w:lineRule="auto"/>
    </w:pPr>
    <w:rPr>
      <w:rFonts w:ascii="Arial" w:hAnsi="Arial"/>
    </w:rPr>
  </w:style>
  <w:style w:type="paragraph" w:styleId="Seliteteksti">
    <w:name w:val="Balloon Text"/>
    <w:basedOn w:val="Normaali"/>
    <w:link w:val="SelitetekstiChar"/>
    <w:uiPriority w:val="99"/>
    <w:semiHidden/>
    <w:unhideWhenUsed/>
    <w:rsid w:val="000D4B9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D4B96"/>
    <w:rPr>
      <w:rFonts w:ascii="Tahoma" w:hAnsi="Tahoma" w:cs="Tahoma"/>
      <w:sz w:val="16"/>
      <w:szCs w:val="16"/>
    </w:rPr>
  </w:style>
  <w:style w:type="character" w:styleId="Kommentinviite">
    <w:name w:val="annotation reference"/>
    <w:basedOn w:val="Kappaleenoletusfontti"/>
    <w:uiPriority w:val="99"/>
    <w:semiHidden/>
    <w:unhideWhenUsed/>
    <w:rsid w:val="005E7F3E"/>
    <w:rPr>
      <w:sz w:val="16"/>
      <w:szCs w:val="16"/>
    </w:rPr>
  </w:style>
  <w:style w:type="paragraph" w:styleId="Kommentinteksti">
    <w:name w:val="annotation text"/>
    <w:basedOn w:val="Normaali"/>
    <w:link w:val="KommentintekstiChar"/>
    <w:uiPriority w:val="99"/>
    <w:unhideWhenUsed/>
    <w:rsid w:val="005E7F3E"/>
    <w:pPr>
      <w:spacing w:line="240" w:lineRule="auto"/>
    </w:pPr>
    <w:rPr>
      <w:sz w:val="20"/>
      <w:szCs w:val="20"/>
    </w:rPr>
  </w:style>
  <w:style w:type="character" w:customStyle="1" w:styleId="KommentintekstiChar">
    <w:name w:val="Kommentin teksti Char"/>
    <w:basedOn w:val="Kappaleenoletusfontti"/>
    <w:link w:val="Kommentinteksti"/>
    <w:uiPriority w:val="99"/>
    <w:rsid w:val="005E7F3E"/>
    <w:rPr>
      <w:sz w:val="20"/>
      <w:szCs w:val="20"/>
    </w:rPr>
  </w:style>
  <w:style w:type="paragraph" w:styleId="Kommentinotsikko">
    <w:name w:val="annotation subject"/>
    <w:basedOn w:val="Kommentinteksti"/>
    <w:next w:val="Kommentinteksti"/>
    <w:link w:val="KommentinotsikkoChar"/>
    <w:uiPriority w:val="99"/>
    <w:semiHidden/>
    <w:unhideWhenUsed/>
    <w:rsid w:val="005E7F3E"/>
    <w:rPr>
      <w:b/>
      <w:bCs/>
    </w:rPr>
  </w:style>
  <w:style w:type="character" w:customStyle="1" w:styleId="KommentinotsikkoChar">
    <w:name w:val="Kommentin otsikko Char"/>
    <w:basedOn w:val="KommentintekstiChar"/>
    <w:link w:val="Kommentinotsikko"/>
    <w:uiPriority w:val="99"/>
    <w:semiHidden/>
    <w:rsid w:val="005E7F3E"/>
    <w:rPr>
      <w:b/>
      <w:bCs/>
      <w:sz w:val="20"/>
      <w:szCs w:val="20"/>
    </w:rPr>
  </w:style>
  <w:style w:type="character" w:styleId="AvattuHyperlinkki">
    <w:name w:val="FollowedHyperlink"/>
    <w:basedOn w:val="Kappaleenoletusfontti"/>
    <w:uiPriority w:val="99"/>
    <w:semiHidden/>
    <w:unhideWhenUsed/>
    <w:rsid w:val="00860376"/>
    <w:rPr>
      <w:color w:val="954F72" w:themeColor="followedHyperlink"/>
      <w:u w:val="single"/>
    </w:rPr>
  </w:style>
  <w:style w:type="paragraph" w:styleId="NormaaliWWW">
    <w:name w:val="Normal (Web)"/>
    <w:basedOn w:val="Normaali"/>
    <w:uiPriority w:val="99"/>
    <w:semiHidden/>
    <w:unhideWhenUsed/>
    <w:rsid w:val="0032054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3Char">
    <w:name w:val="Otsikko 3 Char"/>
    <w:basedOn w:val="Kappaleenoletusfontti"/>
    <w:link w:val="Otsikko3"/>
    <w:uiPriority w:val="9"/>
    <w:rsid w:val="002D6D41"/>
    <w:rPr>
      <w:rFonts w:ascii="Arial" w:eastAsiaTheme="majorEastAsia" w:hAnsi="Arial" w:cstheme="majorBidi"/>
      <w:color w:val="000000" w:themeColor="text1"/>
      <w:sz w:val="24"/>
      <w:szCs w:val="24"/>
    </w:rPr>
  </w:style>
  <w:style w:type="character" w:customStyle="1" w:styleId="Otsikko2Char">
    <w:name w:val="Otsikko 2 Char"/>
    <w:basedOn w:val="Kappaleenoletusfontti"/>
    <w:link w:val="Otsikko2"/>
    <w:uiPriority w:val="9"/>
    <w:rsid w:val="002D6D41"/>
    <w:rPr>
      <w:rFonts w:ascii="Arial" w:eastAsiaTheme="majorEastAsia" w:hAnsi="Arial" w:cstheme="majorBidi"/>
      <w:color w:val="000000" w:themeColor="text1"/>
      <w:sz w:val="26"/>
      <w:szCs w:val="26"/>
    </w:rPr>
  </w:style>
  <w:style w:type="character" w:customStyle="1" w:styleId="Otsikko4Char">
    <w:name w:val="Otsikko 4 Char"/>
    <w:basedOn w:val="Kappaleenoletusfontti"/>
    <w:link w:val="Otsikko4"/>
    <w:uiPriority w:val="9"/>
    <w:rsid w:val="002D6D41"/>
    <w:rPr>
      <w:rFonts w:ascii="Arial" w:eastAsiaTheme="majorEastAsia" w:hAnsi="Arial" w:cstheme="majorBidi"/>
      <w:i/>
      <w:iCs/>
      <w:color w:val="000000" w:themeColor="text1"/>
    </w:rPr>
  </w:style>
  <w:style w:type="character" w:customStyle="1" w:styleId="Otsikko5Char">
    <w:name w:val="Otsikko 5 Char"/>
    <w:basedOn w:val="Kappaleenoletusfontti"/>
    <w:link w:val="Otsikko5"/>
    <w:uiPriority w:val="9"/>
    <w:rsid w:val="002D6D41"/>
    <w:rPr>
      <w:rFonts w:ascii="Arial" w:eastAsiaTheme="majorEastAsia" w:hAnsi="Arial" w:cstheme="majorBidi"/>
      <w:color w:val="000000" w:themeColor="text1"/>
    </w:rPr>
  </w:style>
  <w:style w:type="character" w:customStyle="1" w:styleId="Otsikko6Char">
    <w:name w:val="Otsikko 6 Char"/>
    <w:basedOn w:val="Kappaleenoletusfontti"/>
    <w:link w:val="Otsikko6"/>
    <w:uiPriority w:val="9"/>
    <w:rsid w:val="002D6D41"/>
    <w:rPr>
      <w:rFonts w:ascii="Arial" w:eastAsiaTheme="majorEastAsia" w:hAnsi="Arial" w:cstheme="majorBidi"/>
      <w:color w:val="000000" w:themeColor="text1"/>
    </w:rPr>
  </w:style>
  <w:style w:type="character" w:customStyle="1" w:styleId="Otsikko7Char">
    <w:name w:val="Otsikko 7 Char"/>
    <w:basedOn w:val="Kappaleenoletusfontti"/>
    <w:link w:val="Otsikko7"/>
    <w:uiPriority w:val="9"/>
    <w:rsid w:val="002D6D41"/>
    <w:rPr>
      <w:rFonts w:ascii="Arial" w:eastAsiaTheme="majorEastAsia" w:hAnsi="Arial" w:cstheme="majorBidi"/>
      <w:i/>
      <w:iCs/>
      <w:color w:val="000000" w:themeColor="text1"/>
    </w:rPr>
  </w:style>
  <w:style w:type="character" w:styleId="Kirjannimike">
    <w:name w:val="Book Title"/>
    <w:basedOn w:val="Kappaleenoletusfontti"/>
    <w:uiPriority w:val="33"/>
    <w:qFormat/>
    <w:rsid w:val="002D6D41"/>
    <w:rPr>
      <w:rFonts w:ascii="Arial" w:hAnsi="Arial"/>
      <w:b/>
      <w:bCs/>
      <w:i/>
      <w:iCs/>
      <w:spacing w:val="5"/>
    </w:rPr>
  </w:style>
  <w:style w:type="character" w:styleId="Erottuvaviittaus">
    <w:name w:val="Intense Reference"/>
    <w:basedOn w:val="Kappaleenoletusfontti"/>
    <w:uiPriority w:val="32"/>
    <w:qFormat/>
    <w:rsid w:val="002D6D41"/>
    <w:rPr>
      <w:rFonts w:ascii="Arial" w:hAnsi="Arial"/>
      <w:b/>
      <w:bCs/>
      <w:smallCaps/>
      <w:color w:val="000000" w:themeColor="text1"/>
      <w:spacing w:val="5"/>
    </w:rPr>
  </w:style>
  <w:style w:type="character" w:styleId="Hienovarainenviittaus">
    <w:name w:val="Subtle Reference"/>
    <w:basedOn w:val="Kappaleenoletusfontti"/>
    <w:uiPriority w:val="31"/>
    <w:qFormat/>
    <w:rsid w:val="002D6D41"/>
    <w:rPr>
      <w:rFonts w:ascii="Arial" w:hAnsi="Arial"/>
      <w:smallCaps/>
      <w:color w:val="000000" w:themeColor="text1"/>
    </w:rPr>
  </w:style>
  <w:style w:type="paragraph" w:styleId="Erottuvalainaus">
    <w:name w:val="Intense Quote"/>
    <w:basedOn w:val="Normaali"/>
    <w:next w:val="Normaali"/>
    <w:link w:val="ErottuvalainausChar"/>
    <w:uiPriority w:val="30"/>
    <w:qFormat/>
    <w:rsid w:val="002D6D41"/>
    <w:pPr>
      <w:pBdr>
        <w:top w:val="single" w:sz="4" w:space="10" w:color="5B9BD5" w:themeColor="accent1"/>
        <w:bottom w:val="single" w:sz="4" w:space="10" w:color="5B9BD5" w:themeColor="accent1"/>
      </w:pBdr>
      <w:spacing w:before="360" w:after="360"/>
      <w:ind w:left="864" w:right="864"/>
      <w:jc w:val="center"/>
    </w:pPr>
    <w:rPr>
      <w:i/>
      <w:iCs/>
      <w:color w:val="000000" w:themeColor="text1"/>
    </w:rPr>
  </w:style>
  <w:style w:type="character" w:customStyle="1" w:styleId="ErottuvalainausChar">
    <w:name w:val="Erottuva lainaus Char"/>
    <w:basedOn w:val="Kappaleenoletusfontti"/>
    <w:link w:val="Erottuvalainaus"/>
    <w:uiPriority w:val="30"/>
    <w:rsid w:val="002D6D41"/>
    <w:rPr>
      <w:rFonts w:ascii="Arial" w:hAnsi="Arial"/>
      <w:i/>
      <w:iCs/>
      <w:color w:val="000000" w:themeColor="text1"/>
    </w:rPr>
  </w:style>
  <w:style w:type="paragraph" w:styleId="Lainaus">
    <w:name w:val="Quote"/>
    <w:basedOn w:val="Normaali"/>
    <w:next w:val="Normaali"/>
    <w:link w:val="LainausChar"/>
    <w:uiPriority w:val="29"/>
    <w:qFormat/>
    <w:rsid w:val="002D6D41"/>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2D6D41"/>
    <w:rPr>
      <w:rFonts w:ascii="Arial" w:hAnsi="Arial"/>
      <w:i/>
      <w:iCs/>
      <w:color w:val="404040" w:themeColor="text1" w:themeTint="BF"/>
    </w:rPr>
  </w:style>
  <w:style w:type="character" w:styleId="Voimakas">
    <w:name w:val="Strong"/>
    <w:basedOn w:val="Kappaleenoletusfontti"/>
    <w:uiPriority w:val="22"/>
    <w:qFormat/>
    <w:rsid w:val="002D6D41"/>
    <w:rPr>
      <w:rFonts w:ascii="Arial" w:hAnsi="Arial"/>
      <w:b/>
      <w:bCs/>
    </w:rPr>
  </w:style>
  <w:style w:type="character" w:styleId="Voimakaskorostus">
    <w:name w:val="Intense Emphasis"/>
    <w:basedOn w:val="Kappaleenoletusfontti"/>
    <w:uiPriority w:val="21"/>
    <w:qFormat/>
    <w:rsid w:val="002D6D41"/>
    <w:rPr>
      <w:rFonts w:ascii="Arial" w:hAnsi="Arial"/>
      <w:i/>
      <w:iCs/>
      <w:color w:val="000000" w:themeColor="text1"/>
    </w:rPr>
  </w:style>
  <w:style w:type="character" w:styleId="Korostus">
    <w:name w:val="Emphasis"/>
    <w:basedOn w:val="Kappaleenoletusfontti"/>
    <w:uiPriority w:val="20"/>
    <w:qFormat/>
    <w:rsid w:val="002D6D41"/>
    <w:rPr>
      <w:rFonts w:ascii="Arial" w:hAnsi="Arial"/>
      <w:i/>
      <w:iCs/>
    </w:rPr>
  </w:style>
  <w:style w:type="character" w:styleId="Hienovarainenkorostus">
    <w:name w:val="Subtle Emphasis"/>
    <w:basedOn w:val="Kappaleenoletusfontti"/>
    <w:uiPriority w:val="19"/>
    <w:qFormat/>
    <w:rsid w:val="002D6D41"/>
    <w:rPr>
      <w:rFonts w:ascii="Arial" w:hAnsi="Arial"/>
      <w:i/>
      <w:iCs/>
      <w:color w:val="000000" w:themeColor="text1"/>
    </w:rPr>
  </w:style>
  <w:style w:type="paragraph" w:styleId="Alaotsikko">
    <w:name w:val="Subtitle"/>
    <w:basedOn w:val="Normaali"/>
    <w:next w:val="Normaali"/>
    <w:link w:val="AlaotsikkoChar"/>
    <w:uiPriority w:val="11"/>
    <w:qFormat/>
    <w:rsid w:val="002D6D41"/>
    <w:pPr>
      <w:numPr>
        <w:ilvl w:val="1"/>
      </w:numPr>
    </w:pPr>
    <w:rPr>
      <w:rFonts w:eastAsiaTheme="minorEastAsia"/>
      <w:color w:val="000000" w:themeColor="text1"/>
      <w:spacing w:val="15"/>
    </w:rPr>
  </w:style>
  <w:style w:type="character" w:customStyle="1" w:styleId="AlaotsikkoChar">
    <w:name w:val="Alaotsikko Char"/>
    <w:basedOn w:val="Kappaleenoletusfontti"/>
    <w:link w:val="Alaotsikko"/>
    <w:uiPriority w:val="11"/>
    <w:rsid w:val="002D6D41"/>
    <w:rPr>
      <w:rFonts w:ascii="Arial" w:eastAsiaTheme="minorEastAsia" w:hAnsi="Arial"/>
      <w:color w:val="000000" w:themeColor="text1"/>
      <w:spacing w:val="15"/>
    </w:rPr>
  </w:style>
  <w:style w:type="paragraph" w:styleId="Otsikko">
    <w:name w:val="Title"/>
    <w:basedOn w:val="Normaali"/>
    <w:next w:val="Normaali"/>
    <w:link w:val="OtsikkoChar"/>
    <w:uiPriority w:val="10"/>
    <w:qFormat/>
    <w:rsid w:val="002D6D41"/>
    <w:pPr>
      <w:spacing w:after="0" w:line="240" w:lineRule="auto"/>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10"/>
    <w:rsid w:val="002D6D41"/>
    <w:rPr>
      <w:rFonts w:ascii="Arial" w:eastAsiaTheme="majorEastAsia" w:hAnsi="Arial" w:cstheme="majorBidi"/>
      <w:spacing w:val="-10"/>
      <w:kern w:val="28"/>
      <w:sz w:val="56"/>
      <w:szCs w:val="56"/>
    </w:rPr>
  </w:style>
  <w:style w:type="character" w:customStyle="1" w:styleId="Otsikko8Char">
    <w:name w:val="Otsikko 8 Char"/>
    <w:basedOn w:val="Kappaleenoletusfontti"/>
    <w:link w:val="Otsikko8"/>
    <w:uiPriority w:val="9"/>
    <w:rsid w:val="002D6D41"/>
    <w:rPr>
      <w:rFonts w:ascii="Arial" w:eastAsiaTheme="majorEastAsia" w:hAnsi="Arial" w:cstheme="majorBidi"/>
      <w:color w:val="000000" w:themeColor="text1"/>
      <w:sz w:val="21"/>
      <w:szCs w:val="21"/>
    </w:rPr>
  </w:style>
  <w:style w:type="character" w:customStyle="1" w:styleId="Otsikko9Char">
    <w:name w:val="Otsikko 9 Char"/>
    <w:basedOn w:val="Kappaleenoletusfontti"/>
    <w:link w:val="Otsikko9"/>
    <w:uiPriority w:val="9"/>
    <w:rsid w:val="002D6D41"/>
    <w:rPr>
      <w:rFonts w:ascii="Arial" w:eastAsiaTheme="majorEastAsia" w:hAnsi="Arial" w:cstheme="majorBidi"/>
      <w:i/>
      <w:iCs/>
      <w:color w:val="272727" w:themeColor="text1" w:themeTint="D8"/>
      <w:sz w:val="21"/>
      <w:szCs w:val="21"/>
    </w:rPr>
  </w:style>
  <w:style w:type="paragraph" w:styleId="Sisllysluettelonotsikko">
    <w:name w:val="TOC Heading"/>
    <w:basedOn w:val="Otsikko1"/>
    <w:next w:val="Normaali"/>
    <w:uiPriority w:val="39"/>
    <w:unhideWhenUsed/>
    <w:qFormat/>
    <w:rsid w:val="00A562B1"/>
    <w:pPr>
      <w:outlineLvl w:val="9"/>
    </w:pPr>
    <w:rPr>
      <w:rFonts w:asciiTheme="majorHAnsi" w:hAnsiTheme="majorHAnsi"/>
      <w:color w:val="2E74B5" w:themeColor="accent1" w:themeShade="BF"/>
      <w:lang w:eastAsia="fi-FI"/>
    </w:rPr>
  </w:style>
  <w:style w:type="paragraph" w:styleId="Sisluet1">
    <w:name w:val="toc 1"/>
    <w:basedOn w:val="Normaali"/>
    <w:next w:val="Normaali"/>
    <w:autoRedefine/>
    <w:uiPriority w:val="39"/>
    <w:unhideWhenUsed/>
    <w:rsid w:val="00A562B1"/>
    <w:pPr>
      <w:spacing w:after="100"/>
    </w:pPr>
  </w:style>
  <w:style w:type="paragraph" w:styleId="Sisluet2">
    <w:name w:val="toc 2"/>
    <w:basedOn w:val="Normaali"/>
    <w:next w:val="Normaali"/>
    <w:autoRedefine/>
    <w:uiPriority w:val="39"/>
    <w:unhideWhenUsed/>
    <w:rsid w:val="00A562B1"/>
    <w:pPr>
      <w:spacing w:after="100"/>
      <w:ind w:left="220"/>
    </w:pPr>
  </w:style>
  <w:style w:type="paragraph" w:styleId="Sisluet3">
    <w:name w:val="toc 3"/>
    <w:basedOn w:val="Normaali"/>
    <w:next w:val="Normaali"/>
    <w:autoRedefine/>
    <w:uiPriority w:val="39"/>
    <w:unhideWhenUsed/>
    <w:rsid w:val="00A562B1"/>
    <w:pPr>
      <w:spacing w:after="100"/>
      <w:ind w:left="440"/>
    </w:pPr>
  </w:style>
  <w:style w:type="paragraph" w:styleId="Sisluet4">
    <w:name w:val="toc 4"/>
    <w:basedOn w:val="Normaali"/>
    <w:next w:val="Normaali"/>
    <w:autoRedefine/>
    <w:uiPriority w:val="39"/>
    <w:unhideWhenUsed/>
    <w:pPr>
      <w:spacing w:after="100"/>
      <w:ind w:left="660"/>
    </w:pPr>
  </w:style>
  <w:style w:type="character" w:customStyle="1" w:styleId="Ratkaisematonmaininta1">
    <w:name w:val="Ratkaisematon maininta1"/>
    <w:basedOn w:val="Kappaleenoletusfontti"/>
    <w:uiPriority w:val="99"/>
    <w:semiHidden/>
    <w:unhideWhenUsed/>
    <w:rsid w:val="00DF7E35"/>
    <w:rPr>
      <w:color w:val="605E5C"/>
      <w:shd w:val="clear" w:color="auto" w:fill="E1DFDD"/>
    </w:rPr>
  </w:style>
  <w:style w:type="character" w:customStyle="1" w:styleId="ui-provider">
    <w:name w:val="ui-provider"/>
    <w:basedOn w:val="Kappaleenoletusfontti"/>
    <w:rsid w:val="00260049"/>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uvaotsikko">
    <w:name w:val="caption"/>
    <w:basedOn w:val="Normaali"/>
    <w:next w:val="Normaali"/>
    <w:uiPriority w:val="35"/>
    <w:unhideWhenUsed/>
    <w:qFormat/>
    <w:rsid w:val="002A7612"/>
    <w:pPr>
      <w:spacing w:after="200" w:line="240" w:lineRule="auto"/>
    </w:pPr>
    <w:rPr>
      <w:i/>
      <w:iCs/>
      <w:color w:val="44546A" w:themeColor="text2"/>
      <w:sz w:val="18"/>
      <w:szCs w:val="18"/>
    </w:rPr>
  </w:style>
  <w:style w:type="table" w:styleId="Vaaleataulukkoruudukko">
    <w:name w:val="Grid Table Light"/>
    <w:basedOn w:val="Normaalitaulukko"/>
    <w:uiPriority w:val="40"/>
    <w:rsid w:val="00117B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117B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EF2AD8"/>
    <w:pPr>
      <w:spacing w:after="0" w:line="240" w:lineRule="auto"/>
    </w:pPr>
    <w:rPr>
      <w:rFonts w:ascii="Arial" w:hAnsi="Arial"/>
    </w:rPr>
  </w:style>
  <w:style w:type="paragraph" w:customStyle="1" w:styleId="Default">
    <w:name w:val="Default"/>
    <w:rsid w:val="00673A68"/>
    <w:pPr>
      <w:autoSpaceDE w:val="0"/>
      <w:autoSpaceDN w:val="0"/>
      <w:adjustRightInd w:val="0"/>
      <w:spacing w:after="0" w:line="240" w:lineRule="auto"/>
    </w:pPr>
    <w:rPr>
      <w:rFonts w:ascii="Arial" w:hAnsi="Arial" w:cs="Arial"/>
      <w:color w:val="000000"/>
      <w:sz w:val="24"/>
      <w:szCs w:val="24"/>
      <w:lang w:val="fi-FI"/>
    </w:rPr>
  </w:style>
  <w:style w:type="character" w:customStyle="1" w:styleId="normaltextrun">
    <w:name w:val="normaltextrun"/>
    <w:basedOn w:val="Kappaleenoletusfontti"/>
    <w:rsid w:val="004F5C9D"/>
  </w:style>
  <w:style w:type="paragraph" w:customStyle="1" w:styleId="paragraph">
    <w:name w:val="paragraph"/>
    <w:basedOn w:val="Normaali"/>
    <w:rsid w:val="00CF526C"/>
    <w:pPr>
      <w:spacing w:before="100" w:beforeAutospacing="1" w:after="100" w:afterAutospacing="1" w:line="240" w:lineRule="auto"/>
    </w:pPr>
    <w:rPr>
      <w:rFonts w:ascii="Calibri" w:hAnsi="Calibri" w:cs="Calibri"/>
      <w:lang w:eastAsia="fi-FI"/>
    </w:rPr>
  </w:style>
  <w:style w:type="character" w:customStyle="1" w:styleId="eop">
    <w:name w:val="eop"/>
    <w:basedOn w:val="Kappaleenoletusfontti"/>
    <w:rsid w:val="00CF526C"/>
  </w:style>
  <w:style w:type="character" w:styleId="Ratkaisematonmaininta">
    <w:name w:val="Unresolved Mention"/>
    <w:basedOn w:val="Kappaleenoletusfontti"/>
    <w:uiPriority w:val="99"/>
    <w:semiHidden/>
    <w:unhideWhenUsed/>
    <w:rsid w:val="00F52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5167">
      <w:bodyDiv w:val="1"/>
      <w:marLeft w:val="0"/>
      <w:marRight w:val="0"/>
      <w:marTop w:val="0"/>
      <w:marBottom w:val="0"/>
      <w:divBdr>
        <w:top w:val="none" w:sz="0" w:space="0" w:color="auto"/>
        <w:left w:val="none" w:sz="0" w:space="0" w:color="auto"/>
        <w:bottom w:val="none" w:sz="0" w:space="0" w:color="auto"/>
        <w:right w:val="none" w:sz="0" w:space="0" w:color="auto"/>
      </w:divBdr>
    </w:div>
    <w:div w:id="117644992">
      <w:bodyDiv w:val="1"/>
      <w:marLeft w:val="0"/>
      <w:marRight w:val="0"/>
      <w:marTop w:val="0"/>
      <w:marBottom w:val="0"/>
      <w:divBdr>
        <w:top w:val="none" w:sz="0" w:space="0" w:color="auto"/>
        <w:left w:val="none" w:sz="0" w:space="0" w:color="auto"/>
        <w:bottom w:val="none" w:sz="0" w:space="0" w:color="auto"/>
        <w:right w:val="none" w:sz="0" w:space="0" w:color="auto"/>
      </w:divBdr>
    </w:div>
    <w:div w:id="188419030">
      <w:bodyDiv w:val="1"/>
      <w:marLeft w:val="0"/>
      <w:marRight w:val="0"/>
      <w:marTop w:val="0"/>
      <w:marBottom w:val="0"/>
      <w:divBdr>
        <w:top w:val="none" w:sz="0" w:space="0" w:color="auto"/>
        <w:left w:val="none" w:sz="0" w:space="0" w:color="auto"/>
        <w:bottom w:val="none" w:sz="0" w:space="0" w:color="auto"/>
        <w:right w:val="none" w:sz="0" w:space="0" w:color="auto"/>
      </w:divBdr>
    </w:div>
    <w:div w:id="191772659">
      <w:bodyDiv w:val="1"/>
      <w:marLeft w:val="0"/>
      <w:marRight w:val="0"/>
      <w:marTop w:val="0"/>
      <w:marBottom w:val="0"/>
      <w:divBdr>
        <w:top w:val="none" w:sz="0" w:space="0" w:color="auto"/>
        <w:left w:val="none" w:sz="0" w:space="0" w:color="auto"/>
        <w:bottom w:val="none" w:sz="0" w:space="0" w:color="auto"/>
        <w:right w:val="none" w:sz="0" w:space="0" w:color="auto"/>
      </w:divBdr>
    </w:div>
    <w:div w:id="203444049">
      <w:bodyDiv w:val="1"/>
      <w:marLeft w:val="0"/>
      <w:marRight w:val="0"/>
      <w:marTop w:val="0"/>
      <w:marBottom w:val="0"/>
      <w:divBdr>
        <w:top w:val="none" w:sz="0" w:space="0" w:color="auto"/>
        <w:left w:val="none" w:sz="0" w:space="0" w:color="auto"/>
        <w:bottom w:val="none" w:sz="0" w:space="0" w:color="auto"/>
        <w:right w:val="none" w:sz="0" w:space="0" w:color="auto"/>
      </w:divBdr>
      <w:divsChild>
        <w:div w:id="1892768237">
          <w:marLeft w:val="360"/>
          <w:marRight w:val="0"/>
          <w:marTop w:val="200"/>
          <w:marBottom w:val="0"/>
          <w:divBdr>
            <w:top w:val="none" w:sz="0" w:space="0" w:color="auto"/>
            <w:left w:val="none" w:sz="0" w:space="0" w:color="auto"/>
            <w:bottom w:val="none" w:sz="0" w:space="0" w:color="auto"/>
            <w:right w:val="none" w:sz="0" w:space="0" w:color="auto"/>
          </w:divBdr>
        </w:div>
      </w:divsChild>
    </w:div>
    <w:div w:id="207645054">
      <w:bodyDiv w:val="1"/>
      <w:marLeft w:val="0"/>
      <w:marRight w:val="0"/>
      <w:marTop w:val="0"/>
      <w:marBottom w:val="0"/>
      <w:divBdr>
        <w:top w:val="none" w:sz="0" w:space="0" w:color="auto"/>
        <w:left w:val="none" w:sz="0" w:space="0" w:color="auto"/>
        <w:bottom w:val="none" w:sz="0" w:space="0" w:color="auto"/>
        <w:right w:val="none" w:sz="0" w:space="0" w:color="auto"/>
      </w:divBdr>
    </w:div>
    <w:div w:id="453137186">
      <w:bodyDiv w:val="1"/>
      <w:marLeft w:val="0"/>
      <w:marRight w:val="0"/>
      <w:marTop w:val="0"/>
      <w:marBottom w:val="0"/>
      <w:divBdr>
        <w:top w:val="none" w:sz="0" w:space="0" w:color="auto"/>
        <w:left w:val="none" w:sz="0" w:space="0" w:color="auto"/>
        <w:bottom w:val="none" w:sz="0" w:space="0" w:color="auto"/>
        <w:right w:val="none" w:sz="0" w:space="0" w:color="auto"/>
      </w:divBdr>
    </w:div>
    <w:div w:id="543296308">
      <w:bodyDiv w:val="1"/>
      <w:marLeft w:val="0"/>
      <w:marRight w:val="0"/>
      <w:marTop w:val="0"/>
      <w:marBottom w:val="0"/>
      <w:divBdr>
        <w:top w:val="none" w:sz="0" w:space="0" w:color="auto"/>
        <w:left w:val="none" w:sz="0" w:space="0" w:color="auto"/>
        <w:bottom w:val="none" w:sz="0" w:space="0" w:color="auto"/>
        <w:right w:val="none" w:sz="0" w:space="0" w:color="auto"/>
      </w:divBdr>
      <w:divsChild>
        <w:div w:id="284774285">
          <w:marLeft w:val="547"/>
          <w:marRight w:val="0"/>
          <w:marTop w:val="200"/>
          <w:marBottom w:val="0"/>
          <w:divBdr>
            <w:top w:val="none" w:sz="0" w:space="0" w:color="auto"/>
            <w:left w:val="none" w:sz="0" w:space="0" w:color="auto"/>
            <w:bottom w:val="none" w:sz="0" w:space="0" w:color="auto"/>
            <w:right w:val="none" w:sz="0" w:space="0" w:color="auto"/>
          </w:divBdr>
        </w:div>
        <w:div w:id="543834698">
          <w:marLeft w:val="547"/>
          <w:marRight w:val="0"/>
          <w:marTop w:val="200"/>
          <w:marBottom w:val="0"/>
          <w:divBdr>
            <w:top w:val="none" w:sz="0" w:space="0" w:color="auto"/>
            <w:left w:val="none" w:sz="0" w:space="0" w:color="auto"/>
            <w:bottom w:val="none" w:sz="0" w:space="0" w:color="auto"/>
            <w:right w:val="none" w:sz="0" w:space="0" w:color="auto"/>
          </w:divBdr>
        </w:div>
        <w:div w:id="767696120">
          <w:marLeft w:val="547"/>
          <w:marRight w:val="0"/>
          <w:marTop w:val="200"/>
          <w:marBottom w:val="0"/>
          <w:divBdr>
            <w:top w:val="none" w:sz="0" w:space="0" w:color="auto"/>
            <w:left w:val="none" w:sz="0" w:space="0" w:color="auto"/>
            <w:bottom w:val="none" w:sz="0" w:space="0" w:color="auto"/>
            <w:right w:val="none" w:sz="0" w:space="0" w:color="auto"/>
          </w:divBdr>
        </w:div>
        <w:div w:id="1169370496">
          <w:marLeft w:val="547"/>
          <w:marRight w:val="0"/>
          <w:marTop w:val="200"/>
          <w:marBottom w:val="0"/>
          <w:divBdr>
            <w:top w:val="none" w:sz="0" w:space="0" w:color="auto"/>
            <w:left w:val="none" w:sz="0" w:space="0" w:color="auto"/>
            <w:bottom w:val="none" w:sz="0" w:space="0" w:color="auto"/>
            <w:right w:val="none" w:sz="0" w:space="0" w:color="auto"/>
          </w:divBdr>
        </w:div>
        <w:div w:id="1740440903">
          <w:marLeft w:val="547"/>
          <w:marRight w:val="0"/>
          <w:marTop w:val="200"/>
          <w:marBottom w:val="0"/>
          <w:divBdr>
            <w:top w:val="none" w:sz="0" w:space="0" w:color="auto"/>
            <w:left w:val="none" w:sz="0" w:space="0" w:color="auto"/>
            <w:bottom w:val="none" w:sz="0" w:space="0" w:color="auto"/>
            <w:right w:val="none" w:sz="0" w:space="0" w:color="auto"/>
          </w:divBdr>
        </w:div>
        <w:div w:id="1856532746">
          <w:marLeft w:val="547"/>
          <w:marRight w:val="0"/>
          <w:marTop w:val="200"/>
          <w:marBottom w:val="0"/>
          <w:divBdr>
            <w:top w:val="none" w:sz="0" w:space="0" w:color="auto"/>
            <w:left w:val="none" w:sz="0" w:space="0" w:color="auto"/>
            <w:bottom w:val="none" w:sz="0" w:space="0" w:color="auto"/>
            <w:right w:val="none" w:sz="0" w:space="0" w:color="auto"/>
          </w:divBdr>
        </w:div>
      </w:divsChild>
    </w:div>
    <w:div w:id="543952133">
      <w:bodyDiv w:val="1"/>
      <w:marLeft w:val="0"/>
      <w:marRight w:val="0"/>
      <w:marTop w:val="0"/>
      <w:marBottom w:val="0"/>
      <w:divBdr>
        <w:top w:val="none" w:sz="0" w:space="0" w:color="auto"/>
        <w:left w:val="none" w:sz="0" w:space="0" w:color="auto"/>
        <w:bottom w:val="none" w:sz="0" w:space="0" w:color="auto"/>
        <w:right w:val="none" w:sz="0" w:space="0" w:color="auto"/>
      </w:divBdr>
    </w:div>
    <w:div w:id="581791246">
      <w:bodyDiv w:val="1"/>
      <w:marLeft w:val="0"/>
      <w:marRight w:val="0"/>
      <w:marTop w:val="0"/>
      <w:marBottom w:val="0"/>
      <w:divBdr>
        <w:top w:val="none" w:sz="0" w:space="0" w:color="auto"/>
        <w:left w:val="none" w:sz="0" w:space="0" w:color="auto"/>
        <w:bottom w:val="none" w:sz="0" w:space="0" w:color="auto"/>
        <w:right w:val="none" w:sz="0" w:space="0" w:color="auto"/>
      </w:divBdr>
    </w:div>
    <w:div w:id="585840837">
      <w:bodyDiv w:val="1"/>
      <w:marLeft w:val="0"/>
      <w:marRight w:val="0"/>
      <w:marTop w:val="0"/>
      <w:marBottom w:val="0"/>
      <w:divBdr>
        <w:top w:val="none" w:sz="0" w:space="0" w:color="auto"/>
        <w:left w:val="none" w:sz="0" w:space="0" w:color="auto"/>
        <w:bottom w:val="none" w:sz="0" w:space="0" w:color="auto"/>
        <w:right w:val="none" w:sz="0" w:space="0" w:color="auto"/>
      </w:divBdr>
      <w:divsChild>
        <w:div w:id="1082410000">
          <w:marLeft w:val="0"/>
          <w:marRight w:val="0"/>
          <w:marTop w:val="0"/>
          <w:marBottom w:val="0"/>
          <w:divBdr>
            <w:top w:val="none" w:sz="0" w:space="0" w:color="auto"/>
            <w:left w:val="none" w:sz="0" w:space="0" w:color="auto"/>
            <w:bottom w:val="none" w:sz="0" w:space="0" w:color="auto"/>
            <w:right w:val="none" w:sz="0" w:space="0" w:color="auto"/>
          </w:divBdr>
        </w:div>
      </w:divsChild>
    </w:div>
    <w:div w:id="611210230">
      <w:bodyDiv w:val="1"/>
      <w:marLeft w:val="0"/>
      <w:marRight w:val="0"/>
      <w:marTop w:val="0"/>
      <w:marBottom w:val="0"/>
      <w:divBdr>
        <w:top w:val="none" w:sz="0" w:space="0" w:color="auto"/>
        <w:left w:val="none" w:sz="0" w:space="0" w:color="auto"/>
        <w:bottom w:val="none" w:sz="0" w:space="0" w:color="auto"/>
        <w:right w:val="none" w:sz="0" w:space="0" w:color="auto"/>
      </w:divBdr>
    </w:div>
    <w:div w:id="640428228">
      <w:bodyDiv w:val="1"/>
      <w:marLeft w:val="0"/>
      <w:marRight w:val="0"/>
      <w:marTop w:val="0"/>
      <w:marBottom w:val="0"/>
      <w:divBdr>
        <w:top w:val="none" w:sz="0" w:space="0" w:color="auto"/>
        <w:left w:val="none" w:sz="0" w:space="0" w:color="auto"/>
        <w:bottom w:val="none" w:sz="0" w:space="0" w:color="auto"/>
        <w:right w:val="none" w:sz="0" w:space="0" w:color="auto"/>
      </w:divBdr>
      <w:divsChild>
        <w:div w:id="536814479">
          <w:marLeft w:val="562"/>
          <w:marRight w:val="0"/>
          <w:marTop w:val="100"/>
          <w:marBottom w:val="0"/>
          <w:divBdr>
            <w:top w:val="none" w:sz="0" w:space="0" w:color="auto"/>
            <w:left w:val="none" w:sz="0" w:space="0" w:color="auto"/>
            <w:bottom w:val="none" w:sz="0" w:space="0" w:color="auto"/>
            <w:right w:val="none" w:sz="0" w:space="0" w:color="auto"/>
          </w:divBdr>
        </w:div>
      </w:divsChild>
    </w:div>
    <w:div w:id="704062425">
      <w:bodyDiv w:val="1"/>
      <w:marLeft w:val="0"/>
      <w:marRight w:val="0"/>
      <w:marTop w:val="0"/>
      <w:marBottom w:val="0"/>
      <w:divBdr>
        <w:top w:val="none" w:sz="0" w:space="0" w:color="auto"/>
        <w:left w:val="none" w:sz="0" w:space="0" w:color="auto"/>
        <w:bottom w:val="none" w:sz="0" w:space="0" w:color="auto"/>
        <w:right w:val="none" w:sz="0" w:space="0" w:color="auto"/>
      </w:divBdr>
      <w:divsChild>
        <w:div w:id="540478769">
          <w:marLeft w:val="360"/>
          <w:marRight w:val="0"/>
          <w:marTop w:val="200"/>
          <w:marBottom w:val="0"/>
          <w:divBdr>
            <w:top w:val="none" w:sz="0" w:space="0" w:color="auto"/>
            <w:left w:val="none" w:sz="0" w:space="0" w:color="auto"/>
            <w:bottom w:val="none" w:sz="0" w:space="0" w:color="auto"/>
            <w:right w:val="none" w:sz="0" w:space="0" w:color="auto"/>
          </w:divBdr>
        </w:div>
        <w:div w:id="888688742">
          <w:marLeft w:val="360"/>
          <w:marRight w:val="0"/>
          <w:marTop w:val="200"/>
          <w:marBottom w:val="0"/>
          <w:divBdr>
            <w:top w:val="none" w:sz="0" w:space="0" w:color="auto"/>
            <w:left w:val="none" w:sz="0" w:space="0" w:color="auto"/>
            <w:bottom w:val="none" w:sz="0" w:space="0" w:color="auto"/>
            <w:right w:val="none" w:sz="0" w:space="0" w:color="auto"/>
          </w:divBdr>
        </w:div>
      </w:divsChild>
    </w:div>
    <w:div w:id="794981041">
      <w:bodyDiv w:val="1"/>
      <w:marLeft w:val="0"/>
      <w:marRight w:val="0"/>
      <w:marTop w:val="0"/>
      <w:marBottom w:val="0"/>
      <w:divBdr>
        <w:top w:val="none" w:sz="0" w:space="0" w:color="auto"/>
        <w:left w:val="none" w:sz="0" w:space="0" w:color="auto"/>
        <w:bottom w:val="none" w:sz="0" w:space="0" w:color="auto"/>
        <w:right w:val="none" w:sz="0" w:space="0" w:color="auto"/>
      </w:divBdr>
    </w:div>
    <w:div w:id="968391372">
      <w:bodyDiv w:val="1"/>
      <w:marLeft w:val="0"/>
      <w:marRight w:val="0"/>
      <w:marTop w:val="0"/>
      <w:marBottom w:val="0"/>
      <w:divBdr>
        <w:top w:val="none" w:sz="0" w:space="0" w:color="auto"/>
        <w:left w:val="none" w:sz="0" w:space="0" w:color="auto"/>
        <w:bottom w:val="none" w:sz="0" w:space="0" w:color="auto"/>
        <w:right w:val="none" w:sz="0" w:space="0" w:color="auto"/>
      </w:divBdr>
    </w:div>
    <w:div w:id="970938561">
      <w:bodyDiv w:val="1"/>
      <w:marLeft w:val="0"/>
      <w:marRight w:val="0"/>
      <w:marTop w:val="0"/>
      <w:marBottom w:val="0"/>
      <w:divBdr>
        <w:top w:val="none" w:sz="0" w:space="0" w:color="auto"/>
        <w:left w:val="none" w:sz="0" w:space="0" w:color="auto"/>
        <w:bottom w:val="none" w:sz="0" w:space="0" w:color="auto"/>
        <w:right w:val="none" w:sz="0" w:space="0" w:color="auto"/>
      </w:divBdr>
    </w:div>
    <w:div w:id="977606634">
      <w:bodyDiv w:val="1"/>
      <w:marLeft w:val="0"/>
      <w:marRight w:val="0"/>
      <w:marTop w:val="0"/>
      <w:marBottom w:val="0"/>
      <w:divBdr>
        <w:top w:val="none" w:sz="0" w:space="0" w:color="auto"/>
        <w:left w:val="none" w:sz="0" w:space="0" w:color="auto"/>
        <w:bottom w:val="none" w:sz="0" w:space="0" w:color="auto"/>
        <w:right w:val="none" w:sz="0" w:space="0" w:color="auto"/>
      </w:divBdr>
      <w:divsChild>
        <w:div w:id="485244754">
          <w:marLeft w:val="979"/>
          <w:marRight w:val="0"/>
          <w:marTop w:val="100"/>
          <w:marBottom w:val="0"/>
          <w:divBdr>
            <w:top w:val="none" w:sz="0" w:space="0" w:color="auto"/>
            <w:left w:val="none" w:sz="0" w:space="0" w:color="auto"/>
            <w:bottom w:val="none" w:sz="0" w:space="0" w:color="auto"/>
            <w:right w:val="none" w:sz="0" w:space="0" w:color="auto"/>
          </w:divBdr>
        </w:div>
        <w:div w:id="1582179263">
          <w:marLeft w:val="979"/>
          <w:marRight w:val="0"/>
          <w:marTop w:val="100"/>
          <w:marBottom w:val="0"/>
          <w:divBdr>
            <w:top w:val="none" w:sz="0" w:space="0" w:color="auto"/>
            <w:left w:val="none" w:sz="0" w:space="0" w:color="auto"/>
            <w:bottom w:val="none" w:sz="0" w:space="0" w:color="auto"/>
            <w:right w:val="none" w:sz="0" w:space="0" w:color="auto"/>
          </w:divBdr>
        </w:div>
        <w:div w:id="1663044513">
          <w:marLeft w:val="979"/>
          <w:marRight w:val="0"/>
          <w:marTop w:val="100"/>
          <w:marBottom w:val="0"/>
          <w:divBdr>
            <w:top w:val="none" w:sz="0" w:space="0" w:color="auto"/>
            <w:left w:val="none" w:sz="0" w:space="0" w:color="auto"/>
            <w:bottom w:val="none" w:sz="0" w:space="0" w:color="auto"/>
            <w:right w:val="none" w:sz="0" w:space="0" w:color="auto"/>
          </w:divBdr>
        </w:div>
      </w:divsChild>
    </w:div>
    <w:div w:id="1078163841">
      <w:bodyDiv w:val="1"/>
      <w:marLeft w:val="0"/>
      <w:marRight w:val="0"/>
      <w:marTop w:val="0"/>
      <w:marBottom w:val="0"/>
      <w:divBdr>
        <w:top w:val="none" w:sz="0" w:space="0" w:color="auto"/>
        <w:left w:val="none" w:sz="0" w:space="0" w:color="auto"/>
        <w:bottom w:val="none" w:sz="0" w:space="0" w:color="auto"/>
        <w:right w:val="none" w:sz="0" w:space="0" w:color="auto"/>
      </w:divBdr>
    </w:div>
    <w:div w:id="1094597396">
      <w:bodyDiv w:val="1"/>
      <w:marLeft w:val="0"/>
      <w:marRight w:val="0"/>
      <w:marTop w:val="0"/>
      <w:marBottom w:val="0"/>
      <w:divBdr>
        <w:top w:val="none" w:sz="0" w:space="0" w:color="auto"/>
        <w:left w:val="none" w:sz="0" w:space="0" w:color="auto"/>
        <w:bottom w:val="none" w:sz="0" w:space="0" w:color="auto"/>
        <w:right w:val="none" w:sz="0" w:space="0" w:color="auto"/>
      </w:divBdr>
    </w:div>
    <w:div w:id="1205408996">
      <w:bodyDiv w:val="1"/>
      <w:marLeft w:val="0"/>
      <w:marRight w:val="0"/>
      <w:marTop w:val="0"/>
      <w:marBottom w:val="0"/>
      <w:divBdr>
        <w:top w:val="none" w:sz="0" w:space="0" w:color="auto"/>
        <w:left w:val="none" w:sz="0" w:space="0" w:color="auto"/>
        <w:bottom w:val="none" w:sz="0" w:space="0" w:color="auto"/>
        <w:right w:val="none" w:sz="0" w:space="0" w:color="auto"/>
      </w:divBdr>
      <w:divsChild>
        <w:div w:id="977540253">
          <w:marLeft w:val="446"/>
          <w:marRight w:val="0"/>
          <w:marTop w:val="0"/>
          <w:marBottom w:val="0"/>
          <w:divBdr>
            <w:top w:val="none" w:sz="0" w:space="0" w:color="auto"/>
            <w:left w:val="none" w:sz="0" w:space="0" w:color="auto"/>
            <w:bottom w:val="none" w:sz="0" w:space="0" w:color="auto"/>
            <w:right w:val="none" w:sz="0" w:space="0" w:color="auto"/>
          </w:divBdr>
        </w:div>
      </w:divsChild>
    </w:div>
    <w:div w:id="12085686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964">
          <w:marLeft w:val="360"/>
          <w:marRight w:val="0"/>
          <w:marTop w:val="200"/>
          <w:marBottom w:val="0"/>
          <w:divBdr>
            <w:top w:val="none" w:sz="0" w:space="0" w:color="auto"/>
            <w:left w:val="none" w:sz="0" w:space="0" w:color="auto"/>
            <w:bottom w:val="none" w:sz="0" w:space="0" w:color="auto"/>
            <w:right w:val="none" w:sz="0" w:space="0" w:color="auto"/>
          </w:divBdr>
        </w:div>
      </w:divsChild>
    </w:div>
    <w:div w:id="1261723745">
      <w:bodyDiv w:val="1"/>
      <w:marLeft w:val="0"/>
      <w:marRight w:val="0"/>
      <w:marTop w:val="0"/>
      <w:marBottom w:val="0"/>
      <w:divBdr>
        <w:top w:val="none" w:sz="0" w:space="0" w:color="auto"/>
        <w:left w:val="none" w:sz="0" w:space="0" w:color="auto"/>
        <w:bottom w:val="none" w:sz="0" w:space="0" w:color="auto"/>
        <w:right w:val="none" w:sz="0" w:space="0" w:color="auto"/>
      </w:divBdr>
    </w:div>
    <w:div w:id="1315334582">
      <w:bodyDiv w:val="1"/>
      <w:marLeft w:val="0"/>
      <w:marRight w:val="0"/>
      <w:marTop w:val="0"/>
      <w:marBottom w:val="0"/>
      <w:divBdr>
        <w:top w:val="none" w:sz="0" w:space="0" w:color="auto"/>
        <w:left w:val="none" w:sz="0" w:space="0" w:color="auto"/>
        <w:bottom w:val="none" w:sz="0" w:space="0" w:color="auto"/>
        <w:right w:val="none" w:sz="0" w:space="0" w:color="auto"/>
      </w:divBdr>
    </w:div>
    <w:div w:id="1384329918">
      <w:bodyDiv w:val="1"/>
      <w:marLeft w:val="0"/>
      <w:marRight w:val="0"/>
      <w:marTop w:val="0"/>
      <w:marBottom w:val="0"/>
      <w:divBdr>
        <w:top w:val="none" w:sz="0" w:space="0" w:color="auto"/>
        <w:left w:val="none" w:sz="0" w:space="0" w:color="auto"/>
        <w:bottom w:val="none" w:sz="0" w:space="0" w:color="auto"/>
        <w:right w:val="none" w:sz="0" w:space="0" w:color="auto"/>
      </w:divBdr>
      <w:divsChild>
        <w:div w:id="324821020">
          <w:marLeft w:val="360"/>
          <w:marRight w:val="0"/>
          <w:marTop w:val="200"/>
          <w:marBottom w:val="0"/>
          <w:divBdr>
            <w:top w:val="none" w:sz="0" w:space="0" w:color="auto"/>
            <w:left w:val="none" w:sz="0" w:space="0" w:color="auto"/>
            <w:bottom w:val="none" w:sz="0" w:space="0" w:color="auto"/>
            <w:right w:val="none" w:sz="0" w:space="0" w:color="auto"/>
          </w:divBdr>
        </w:div>
        <w:div w:id="713961839">
          <w:marLeft w:val="360"/>
          <w:marRight w:val="0"/>
          <w:marTop w:val="200"/>
          <w:marBottom w:val="0"/>
          <w:divBdr>
            <w:top w:val="none" w:sz="0" w:space="0" w:color="auto"/>
            <w:left w:val="none" w:sz="0" w:space="0" w:color="auto"/>
            <w:bottom w:val="none" w:sz="0" w:space="0" w:color="auto"/>
            <w:right w:val="none" w:sz="0" w:space="0" w:color="auto"/>
          </w:divBdr>
        </w:div>
        <w:div w:id="849030803">
          <w:marLeft w:val="360"/>
          <w:marRight w:val="0"/>
          <w:marTop w:val="200"/>
          <w:marBottom w:val="0"/>
          <w:divBdr>
            <w:top w:val="none" w:sz="0" w:space="0" w:color="auto"/>
            <w:left w:val="none" w:sz="0" w:space="0" w:color="auto"/>
            <w:bottom w:val="none" w:sz="0" w:space="0" w:color="auto"/>
            <w:right w:val="none" w:sz="0" w:space="0" w:color="auto"/>
          </w:divBdr>
        </w:div>
        <w:div w:id="1021053900">
          <w:marLeft w:val="360"/>
          <w:marRight w:val="0"/>
          <w:marTop w:val="200"/>
          <w:marBottom w:val="0"/>
          <w:divBdr>
            <w:top w:val="none" w:sz="0" w:space="0" w:color="auto"/>
            <w:left w:val="none" w:sz="0" w:space="0" w:color="auto"/>
            <w:bottom w:val="none" w:sz="0" w:space="0" w:color="auto"/>
            <w:right w:val="none" w:sz="0" w:space="0" w:color="auto"/>
          </w:divBdr>
        </w:div>
        <w:div w:id="1099641447">
          <w:marLeft w:val="360"/>
          <w:marRight w:val="0"/>
          <w:marTop w:val="200"/>
          <w:marBottom w:val="0"/>
          <w:divBdr>
            <w:top w:val="none" w:sz="0" w:space="0" w:color="auto"/>
            <w:left w:val="none" w:sz="0" w:space="0" w:color="auto"/>
            <w:bottom w:val="none" w:sz="0" w:space="0" w:color="auto"/>
            <w:right w:val="none" w:sz="0" w:space="0" w:color="auto"/>
          </w:divBdr>
        </w:div>
        <w:div w:id="1232276529">
          <w:marLeft w:val="360"/>
          <w:marRight w:val="0"/>
          <w:marTop w:val="200"/>
          <w:marBottom w:val="0"/>
          <w:divBdr>
            <w:top w:val="none" w:sz="0" w:space="0" w:color="auto"/>
            <w:left w:val="none" w:sz="0" w:space="0" w:color="auto"/>
            <w:bottom w:val="none" w:sz="0" w:space="0" w:color="auto"/>
            <w:right w:val="none" w:sz="0" w:space="0" w:color="auto"/>
          </w:divBdr>
        </w:div>
        <w:div w:id="1276399844">
          <w:marLeft w:val="360"/>
          <w:marRight w:val="0"/>
          <w:marTop w:val="200"/>
          <w:marBottom w:val="0"/>
          <w:divBdr>
            <w:top w:val="none" w:sz="0" w:space="0" w:color="auto"/>
            <w:left w:val="none" w:sz="0" w:space="0" w:color="auto"/>
            <w:bottom w:val="none" w:sz="0" w:space="0" w:color="auto"/>
            <w:right w:val="none" w:sz="0" w:space="0" w:color="auto"/>
          </w:divBdr>
        </w:div>
        <w:div w:id="1380086341">
          <w:marLeft w:val="360"/>
          <w:marRight w:val="0"/>
          <w:marTop w:val="200"/>
          <w:marBottom w:val="0"/>
          <w:divBdr>
            <w:top w:val="none" w:sz="0" w:space="0" w:color="auto"/>
            <w:left w:val="none" w:sz="0" w:space="0" w:color="auto"/>
            <w:bottom w:val="none" w:sz="0" w:space="0" w:color="auto"/>
            <w:right w:val="none" w:sz="0" w:space="0" w:color="auto"/>
          </w:divBdr>
        </w:div>
        <w:div w:id="1822849243">
          <w:marLeft w:val="360"/>
          <w:marRight w:val="0"/>
          <w:marTop w:val="200"/>
          <w:marBottom w:val="0"/>
          <w:divBdr>
            <w:top w:val="none" w:sz="0" w:space="0" w:color="auto"/>
            <w:left w:val="none" w:sz="0" w:space="0" w:color="auto"/>
            <w:bottom w:val="none" w:sz="0" w:space="0" w:color="auto"/>
            <w:right w:val="none" w:sz="0" w:space="0" w:color="auto"/>
          </w:divBdr>
        </w:div>
        <w:div w:id="2057192274">
          <w:marLeft w:val="360"/>
          <w:marRight w:val="0"/>
          <w:marTop w:val="200"/>
          <w:marBottom w:val="0"/>
          <w:divBdr>
            <w:top w:val="none" w:sz="0" w:space="0" w:color="auto"/>
            <w:left w:val="none" w:sz="0" w:space="0" w:color="auto"/>
            <w:bottom w:val="none" w:sz="0" w:space="0" w:color="auto"/>
            <w:right w:val="none" w:sz="0" w:space="0" w:color="auto"/>
          </w:divBdr>
        </w:div>
        <w:div w:id="2132821778">
          <w:marLeft w:val="360"/>
          <w:marRight w:val="0"/>
          <w:marTop w:val="200"/>
          <w:marBottom w:val="0"/>
          <w:divBdr>
            <w:top w:val="none" w:sz="0" w:space="0" w:color="auto"/>
            <w:left w:val="none" w:sz="0" w:space="0" w:color="auto"/>
            <w:bottom w:val="none" w:sz="0" w:space="0" w:color="auto"/>
            <w:right w:val="none" w:sz="0" w:space="0" w:color="auto"/>
          </w:divBdr>
        </w:div>
      </w:divsChild>
    </w:div>
    <w:div w:id="1431975826">
      <w:bodyDiv w:val="1"/>
      <w:marLeft w:val="0"/>
      <w:marRight w:val="0"/>
      <w:marTop w:val="0"/>
      <w:marBottom w:val="0"/>
      <w:divBdr>
        <w:top w:val="none" w:sz="0" w:space="0" w:color="auto"/>
        <w:left w:val="none" w:sz="0" w:space="0" w:color="auto"/>
        <w:bottom w:val="none" w:sz="0" w:space="0" w:color="auto"/>
        <w:right w:val="none" w:sz="0" w:space="0" w:color="auto"/>
      </w:divBdr>
      <w:divsChild>
        <w:div w:id="1979188577">
          <w:marLeft w:val="360"/>
          <w:marRight w:val="0"/>
          <w:marTop w:val="200"/>
          <w:marBottom w:val="0"/>
          <w:divBdr>
            <w:top w:val="none" w:sz="0" w:space="0" w:color="auto"/>
            <w:left w:val="none" w:sz="0" w:space="0" w:color="auto"/>
            <w:bottom w:val="none" w:sz="0" w:space="0" w:color="auto"/>
            <w:right w:val="none" w:sz="0" w:space="0" w:color="auto"/>
          </w:divBdr>
        </w:div>
      </w:divsChild>
    </w:div>
    <w:div w:id="1454322818">
      <w:bodyDiv w:val="1"/>
      <w:marLeft w:val="0"/>
      <w:marRight w:val="0"/>
      <w:marTop w:val="0"/>
      <w:marBottom w:val="0"/>
      <w:divBdr>
        <w:top w:val="none" w:sz="0" w:space="0" w:color="auto"/>
        <w:left w:val="none" w:sz="0" w:space="0" w:color="auto"/>
        <w:bottom w:val="none" w:sz="0" w:space="0" w:color="auto"/>
        <w:right w:val="none" w:sz="0" w:space="0" w:color="auto"/>
      </w:divBdr>
    </w:div>
    <w:div w:id="1492718803">
      <w:bodyDiv w:val="1"/>
      <w:marLeft w:val="0"/>
      <w:marRight w:val="0"/>
      <w:marTop w:val="0"/>
      <w:marBottom w:val="0"/>
      <w:divBdr>
        <w:top w:val="none" w:sz="0" w:space="0" w:color="auto"/>
        <w:left w:val="none" w:sz="0" w:space="0" w:color="auto"/>
        <w:bottom w:val="none" w:sz="0" w:space="0" w:color="auto"/>
        <w:right w:val="none" w:sz="0" w:space="0" w:color="auto"/>
      </w:divBdr>
    </w:div>
    <w:div w:id="1583441890">
      <w:bodyDiv w:val="1"/>
      <w:marLeft w:val="0"/>
      <w:marRight w:val="0"/>
      <w:marTop w:val="0"/>
      <w:marBottom w:val="0"/>
      <w:divBdr>
        <w:top w:val="none" w:sz="0" w:space="0" w:color="auto"/>
        <w:left w:val="none" w:sz="0" w:space="0" w:color="auto"/>
        <w:bottom w:val="none" w:sz="0" w:space="0" w:color="auto"/>
        <w:right w:val="none" w:sz="0" w:space="0" w:color="auto"/>
      </w:divBdr>
      <w:divsChild>
        <w:div w:id="1235319195">
          <w:marLeft w:val="547"/>
          <w:marRight w:val="0"/>
          <w:marTop w:val="200"/>
          <w:marBottom w:val="0"/>
          <w:divBdr>
            <w:top w:val="none" w:sz="0" w:space="0" w:color="auto"/>
            <w:left w:val="none" w:sz="0" w:space="0" w:color="auto"/>
            <w:bottom w:val="none" w:sz="0" w:space="0" w:color="auto"/>
            <w:right w:val="none" w:sz="0" w:space="0" w:color="auto"/>
          </w:divBdr>
        </w:div>
      </w:divsChild>
    </w:div>
    <w:div w:id="1731266197">
      <w:bodyDiv w:val="1"/>
      <w:marLeft w:val="0"/>
      <w:marRight w:val="0"/>
      <w:marTop w:val="0"/>
      <w:marBottom w:val="0"/>
      <w:divBdr>
        <w:top w:val="none" w:sz="0" w:space="0" w:color="auto"/>
        <w:left w:val="none" w:sz="0" w:space="0" w:color="auto"/>
        <w:bottom w:val="none" w:sz="0" w:space="0" w:color="auto"/>
        <w:right w:val="none" w:sz="0" w:space="0" w:color="auto"/>
      </w:divBdr>
      <w:divsChild>
        <w:div w:id="172452631">
          <w:marLeft w:val="360"/>
          <w:marRight w:val="0"/>
          <w:marTop w:val="200"/>
          <w:marBottom w:val="0"/>
          <w:divBdr>
            <w:top w:val="none" w:sz="0" w:space="0" w:color="auto"/>
            <w:left w:val="none" w:sz="0" w:space="0" w:color="auto"/>
            <w:bottom w:val="none" w:sz="0" w:space="0" w:color="auto"/>
            <w:right w:val="none" w:sz="0" w:space="0" w:color="auto"/>
          </w:divBdr>
        </w:div>
      </w:divsChild>
    </w:div>
    <w:div w:id="1757052547">
      <w:bodyDiv w:val="1"/>
      <w:marLeft w:val="0"/>
      <w:marRight w:val="0"/>
      <w:marTop w:val="0"/>
      <w:marBottom w:val="0"/>
      <w:divBdr>
        <w:top w:val="none" w:sz="0" w:space="0" w:color="auto"/>
        <w:left w:val="none" w:sz="0" w:space="0" w:color="auto"/>
        <w:bottom w:val="none" w:sz="0" w:space="0" w:color="auto"/>
        <w:right w:val="none" w:sz="0" w:space="0" w:color="auto"/>
      </w:divBdr>
      <w:divsChild>
        <w:div w:id="282465414">
          <w:marLeft w:val="360"/>
          <w:marRight w:val="0"/>
          <w:marTop w:val="200"/>
          <w:marBottom w:val="0"/>
          <w:divBdr>
            <w:top w:val="none" w:sz="0" w:space="0" w:color="auto"/>
            <w:left w:val="none" w:sz="0" w:space="0" w:color="auto"/>
            <w:bottom w:val="none" w:sz="0" w:space="0" w:color="auto"/>
            <w:right w:val="none" w:sz="0" w:space="0" w:color="auto"/>
          </w:divBdr>
        </w:div>
        <w:div w:id="635914064">
          <w:marLeft w:val="1080"/>
          <w:marRight w:val="0"/>
          <w:marTop w:val="100"/>
          <w:marBottom w:val="0"/>
          <w:divBdr>
            <w:top w:val="none" w:sz="0" w:space="0" w:color="auto"/>
            <w:left w:val="none" w:sz="0" w:space="0" w:color="auto"/>
            <w:bottom w:val="none" w:sz="0" w:space="0" w:color="auto"/>
            <w:right w:val="none" w:sz="0" w:space="0" w:color="auto"/>
          </w:divBdr>
        </w:div>
        <w:div w:id="1210189440">
          <w:marLeft w:val="1080"/>
          <w:marRight w:val="0"/>
          <w:marTop w:val="100"/>
          <w:marBottom w:val="0"/>
          <w:divBdr>
            <w:top w:val="none" w:sz="0" w:space="0" w:color="auto"/>
            <w:left w:val="none" w:sz="0" w:space="0" w:color="auto"/>
            <w:bottom w:val="none" w:sz="0" w:space="0" w:color="auto"/>
            <w:right w:val="none" w:sz="0" w:space="0" w:color="auto"/>
          </w:divBdr>
        </w:div>
        <w:div w:id="1955285886">
          <w:marLeft w:val="360"/>
          <w:marRight w:val="0"/>
          <w:marTop w:val="200"/>
          <w:marBottom w:val="0"/>
          <w:divBdr>
            <w:top w:val="none" w:sz="0" w:space="0" w:color="auto"/>
            <w:left w:val="none" w:sz="0" w:space="0" w:color="auto"/>
            <w:bottom w:val="none" w:sz="0" w:space="0" w:color="auto"/>
            <w:right w:val="none" w:sz="0" w:space="0" w:color="auto"/>
          </w:divBdr>
        </w:div>
        <w:div w:id="2119062577">
          <w:marLeft w:val="360"/>
          <w:marRight w:val="0"/>
          <w:marTop w:val="200"/>
          <w:marBottom w:val="0"/>
          <w:divBdr>
            <w:top w:val="none" w:sz="0" w:space="0" w:color="auto"/>
            <w:left w:val="none" w:sz="0" w:space="0" w:color="auto"/>
            <w:bottom w:val="none" w:sz="0" w:space="0" w:color="auto"/>
            <w:right w:val="none" w:sz="0" w:space="0" w:color="auto"/>
          </w:divBdr>
        </w:div>
      </w:divsChild>
    </w:div>
    <w:div w:id="1764916853">
      <w:bodyDiv w:val="1"/>
      <w:marLeft w:val="0"/>
      <w:marRight w:val="0"/>
      <w:marTop w:val="0"/>
      <w:marBottom w:val="0"/>
      <w:divBdr>
        <w:top w:val="none" w:sz="0" w:space="0" w:color="auto"/>
        <w:left w:val="none" w:sz="0" w:space="0" w:color="auto"/>
        <w:bottom w:val="none" w:sz="0" w:space="0" w:color="auto"/>
        <w:right w:val="none" w:sz="0" w:space="0" w:color="auto"/>
      </w:divBdr>
    </w:div>
    <w:div w:id="1856843426">
      <w:bodyDiv w:val="1"/>
      <w:marLeft w:val="0"/>
      <w:marRight w:val="0"/>
      <w:marTop w:val="0"/>
      <w:marBottom w:val="0"/>
      <w:divBdr>
        <w:top w:val="none" w:sz="0" w:space="0" w:color="auto"/>
        <w:left w:val="none" w:sz="0" w:space="0" w:color="auto"/>
        <w:bottom w:val="none" w:sz="0" w:space="0" w:color="auto"/>
        <w:right w:val="none" w:sz="0" w:space="0" w:color="auto"/>
      </w:divBdr>
    </w:div>
    <w:div w:id="1861775196">
      <w:bodyDiv w:val="1"/>
      <w:marLeft w:val="0"/>
      <w:marRight w:val="0"/>
      <w:marTop w:val="0"/>
      <w:marBottom w:val="0"/>
      <w:divBdr>
        <w:top w:val="none" w:sz="0" w:space="0" w:color="auto"/>
        <w:left w:val="none" w:sz="0" w:space="0" w:color="auto"/>
        <w:bottom w:val="none" w:sz="0" w:space="0" w:color="auto"/>
        <w:right w:val="none" w:sz="0" w:space="0" w:color="auto"/>
      </w:divBdr>
      <w:divsChild>
        <w:div w:id="789864308">
          <w:marLeft w:val="274"/>
          <w:marRight w:val="0"/>
          <w:marTop w:val="0"/>
          <w:marBottom w:val="0"/>
          <w:divBdr>
            <w:top w:val="none" w:sz="0" w:space="0" w:color="auto"/>
            <w:left w:val="none" w:sz="0" w:space="0" w:color="auto"/>
            <w:bottom w:val="none" w:sz="0" w:space="0" w:color="auto"/>
            <w:right w:val="none" w:sz="0" w:space="0" w:color="auto"/>
          </w:divBdr>
        </w:div>
        <w:div w:id="1372799308">
          <w:marLeft w:val="274"/>
          <w:marRight w:val="0"/>
          <w:marTop w:val="0"/>
          <w:marBottom w:val="0"/>
          <w:divBdr>
            <w:top w:val="none" w:sz="0" w:space="0" w:color="auto"/>
            <w:left w:val="none" w:sz="0" w:space="0" w:color="auto"/>
            <w:bottom w:val="none" w:sz="0" w:space="0" w:color="auto"/>
            <w:right w:val="none" w:sz="0" w:space="0" w:color="auto"/>
          </w:divBdr>
        </w:div>
        <w:div w:id="1576355831">
          <w:marLeft w:val="1714"/>
          <w:marRight w:val="0"/>
          <w:marTop w:val="0"/>
          <w:marBottom w:val="0"/>
          <w:divBdr>
            <w:top w:val="none" w:sz="0" w:space="0" w:color="auto"/>
            <w:left w:val="none" w:sz="0" w:space="0" w:color="auto"/>
            <w:bottom w:val="none" w:sz="0" w:space="0" w:color="auto"/>
            <w:right w:val="none" w:sz="0" w:space="0" w:color="auto"/>
          </w:divBdr>
        </w:div>
        <w:div w:id="1601791663">
          <w:marLeft w:val="1714"/>
          <w:marRight w:val="0"/>
          <w:marTop w:val="0"/>
          <w:marBottom w:val="0"/>
          <w:divBdr>
            <w:top w:val="none" w:sz="0" w:space="0" w:color="auto"/>
            <w:left w:val="none" w:sz="0" w:space="0" w:color="auto"/>
            <w:bottom w:val="none" w:sz="0" w:space="0" w:color="auto"/>
            <w:right w:val="none" w:sz="0" w:space="0" w:color="auto"/>
          </w:divBdr>
        </w:div>
        <w:div w:id="2056388661">
          <w:marLeft w:val="274"/>
          <w:marRight w:val="0"/>
          <w:marTop w:val="0"/>
          <w:marBottom w:val="0"/>
          <w:divBdr>
            <w:top w:val="none" w:sz="0" w:space="0" w:color="auto"/>
            <w:left w:val="none" w:sz="0" w:space="0" w:color="auto"/>
            <w:bottom w:val="none" w:sz="0" w:space="0" w:color="auto"/>
            <w:right w:val="none" w:sz="0" w:space="0" w:color="auto"/>
          </w:divBdr>
        </w:div>
      </w:divsChild>
    </w:div>
    <w:div w:id="1873809508">
      <w:bodyDiv w:val="1"/>
      <w:marLeft w:val="0"/>
      <w:marRight w:val="0"/>
      <w:marTop w:val="0"/>
      <w:marBottom w:val="0"/>
      <w:divBdr>
        <w:top w:val="none" w:sz="0" w:space="0" w:color="auto"/>
        <w:left w:val="none" w:sz="0" w:space="0" w:color="auto"/>
        <w:bottom w:val="none" w:sz="0" w:space="0" w:color="auto"/>
        <w:right w:val="none" w:sz="0" w:space="0" w:color="auto"/>
      </w:divBdr>
      <w:divsChild>
        <w:div w:id="417991226">
          <w:marLeft w:val="360"/>
          <w:marRight w:val="0"/>
          <w:marTop w:val="200"/>
          <w:marBottom w:val="0"/>
          <w:divBdr>
            <w:top w:val="none" w:sz="0" w:space="0" w:color="auto"/>
            <w:left w:val="none" w:sz="0" w:space="0" w:color="auto"/>
            <w:bottom w:val="none" w:sz="0" w:space="0" w:color="auto"/>
            <w:right w:val="none" w:sz="0" w:space="0" w:color="auto"/>
          </w:divBdr>
        </w:div>
        <w:div w:id="463890176">
          <w:marLeft w:val="360"/>
          <w:marRight w:val="0"/>
          <w:marTop w:val="200"/>
          <w:marBottom w:val="0"/>
          <w:divBdr>
            <w:top w:val="none" w:sz="0" w:space="0" w:color="auto"/>
            <w:left w:val="none" w:sz="0" w:space="0" w:color="auto"/>
            <w:bottom w:val="none" w:sz="0" w:space="0" w:color="auto"/>
            <w:right w:val="none" w:sz="0" w:space="0" w:color="auto"/>
          </w:divBdr>
        </w:div>
        <w:div w:id="870412629">
          <w:marLeft w:val="360"/>
          <w:marRight w:val="0"/>
          <w:marTop w:val="200"/>
          <w:marBottom w:val="0"/>
          <w:divBdr>
            <w:top w:val="none" w:sz="0" w:space="0" w:color="auto"/>
            <w:left w:val="none" w:sz="0" w:space="0" w:color="auto"/>
            <w:bottom w:val="none" w:sz="0" w:space="0" w:color="auto"/>
            <w:right w:val="none" w:sz="0" w:space="0" w:color="auto"/>
          </w:divBdr>
        </w:div>
        <w:div w:id="1363705614">
          <w:marLeft w:val="360"/>
          <w:marRight w:val="0"/>
          <w:marTop w:val="200"/>
          <w:marBottom w:val="0"/>
          <w:divBdr>
            <w:top w:val="none" w:sz="0" w:space="0" w:color="auto"/>
            <w:left w:val="none" w:sz="0" w:space="0" w:color="auto"/>
            <w:bottom w:val="none" w:sz="0" w:space="0" w:color="auto"/>
            <w:right w:val="none" w:sz="0" w:space="0" w:color="auto"/>
          </w:divBdr>
        </w:div>
      </w:divsChild>
    </w:div>
    <w:div w:id="1886748297">
      <w:bodyDiv w:val="1"/>
      <w:marLeft w:val="0"/>
      <w:marRight w:val="0"/>
      <w:marTop w:val="0"/>
      <w:marBottom w:val="0"/>
      <w:divBdr>
        <w:top w:val="none" w:sz="0" w:space="0" w:color="auto"/>
        <w:left w:val="none" w:sz="0" w:space="0" w:color="auto"/>
        <w:bottom w:val="none" w:sz="0" w:space="0" w:color="auto"/>
        <w:right w:val="none" w:sz="0" w:space="0" w:color="auto"/>
      </w:divBdr>
    </w:div>
    <w:div w:id="1888419954">
      <w:bodyDiv w:val="1"/>
      <w:marLeft w:val="0"/>
      <w:marRight w:val="0"/>
      <w:marTop w:val="0"/>
      <w:marBottom w:val="0"/>
      <w:divBdr>
        <w:top w:val="none" w:sz="0" w:space="0" w:color="auto"/>
        <w:left w:val="none" w:sz="0" w:space="0" w:color="auto"/>
        <w:bottom w:val="none" w:sz="0" w:space="0" w:color="auto"/>
        <w:right w:val="none" w:sz="0" w:space="0" w:color="auto"/>
      </w:divBdr>
    </w:div>
    <w:div w:id="1919707754">
      <w:bodyDiv w:val="1"/>
      <w:marLeft w:val="0"/>
      <w:marRight w:val="0"/>
      <w:marTop w:val="0"/>
      <w:marBottom w:val="0"/>
      <w:divBdr>
        <w:top w:val="none" w:sz="0" w:space="0" w:color="auto"/>
        <w:left w:val="none" w:sz="0" w:space="0" w:color="auto"/>
        <w:bottom w:val="none" w:sz="0" w:space="0" w:color="auto"/>
        <w:right w:val="none" w:sz="0" w:space="0" w:color="auto"/>
      </w:divBdr>
    </w:div>
    <w:div w:id="2058046441">
      <w:bodyDiv w:val="1"/>
      <w:marLeft w:val="0"/>
      <w:marRight w:val="0"/>
      <w:marTop w:val="0"/>
      <w:marBottom w:val="0"/>
      <w:divBdr>
        <w:top w:val="none" w:sz="0" w:space="0" w:color="auto"/>
        <w:left w:val="none" w:sz="0" w:space="0" w:color="auto"/>
        <w:bottom w:val="none" w:sz="0" w:space="0" w:color="auto"/>
        <w:right w:val="none" w:sz="0" w:space="0" w:color="auto"/>
      </w:divBdr>
      <w:divsChild>
        <w:div w:id="555967878">
          <w:marLeft w:val="360"/>
          <w:marRight w:val="0"/>
          <w:marTop w:val="200"/>
          <w:marBottom w:val="0"/>
          <w:divBdr>
            <w:top w:val="none" w:sz="0" w:space="0" w:color="auto"/>
            <w:left w:val="none" w:sz="0" w:space="0" w:color="auto"/>
            <w:bottom w:val="none" w:sz="0" w:space="0" w:color="auto"/>
            <w:right w:val="none" w:sz="0" w:space="0" w:color="auto"/>
          </w:divBdr>
        </w:div>
      </w:divsChild>
    </w:div>
    <w:div w:id="2082562743">
      <w:bodyDiv w:val="1"/>
      <w:marLeft w:val="0"/>
      <w:marRight w:val="0"/>
      <w:marTop w:val="0"/>
      <w:marBottom w:val="0"/>
      <w:divBdr>
        <w:top w:val="none" w:sz="0" w:space="0" w:color="auto"/>
        <w:left w:val="none" w:sz="0" w:space="0" w:color="auto"/>
        <w:bottom w:val="none" w:sz="0" w:space="0" w:color="auto"/>
        <w:right w:val="none" w:sz="0" w:space="0" w:color="auto"/>
      </w:divBdr>
      <w:divsChild>
        <w:div w:id="727416257">
          <w:marLeft w:val="1829"/>
          <w:marRight w:val="0"/>
          <w:marTop w:val="0"/>
          <w:marBottom w:val="0"/>
          <w:divBdr>
            <w:top w:val="none" w:sz="0" w:space="0" w:color="auto"/>
            <w:left w:val="none" w:sz="0" w:space="0" w:color="auto"/>
            <w:bottom w:val="none" w:sz="0" w:space="0" w:color="auto"/>
            <w:right w:val="none" w:sz="0" w:space="0" w:color="auto"/>
          </w:divBdr>
        </w:div>
        <w:div w:id="1425221651">
          <w:marLeft w:val="1829"/>
          <w:marRight w:val="0"/>
          <w:marTop w:val="0"/>
          <w:marBottom w:val="0"/>
          <w:divBdr>
            <w:top w:val="none" w:sz="0" w:space="0" w:color="auto"/>
            <w:left w:val="none" w:sz="0" w:space="0" w:color="auto"/>
            <w:bottom w:val="none" w:sz="0" w:space="0" w:color="auto"/>
            <w:right w:val="none" w:sz="0" w:space="0" w:color="auto"/>
          </w:divBdr>
        </w:div>
      </w:divsChild>
    </w:div>
    <w:div w:id="2084404887">
      <w:bodyDiv w:val="1"/>
      <w:marLeft w:val="0"/>
      <w:marRight w:val="0"/>
      <w:marTop w:val="0"/>
      <w:marBottom w:val="0"/>
      <w:divBdr>
        <w:top w:val="none" w:sz="0" w:space="0" w:color="auto"/>
        <w:left w:val="none" w:sz="0" w:space="0" w:color="auto"/>
        <w:bottom w:val="none" w:sz="0" w:space="0" w:color="auto"/>
        <w:right w:val="none" w:sz="0" w:space="0" w:color="auto"/>
      </w:divBdr>
      <w:divsChild>
        <w:div w:id="42101376">
          <w:marLeft w:val="360"/>
          <w:marRight w:val="0"/>
          <w:marTop w:val="200"/>
          <w:marBottom w:val="0"/>
          <w:divBdr>
            <w:top w:val="none" w:sz="0" w:space="0" w:color="auto"/>
            <w:left w:val="none" w:sz="0" w:space="0" w:color="auto"/>
            <w:bottom w:val="none" w:sz="0" w:space="0" w:color="auto"/>
            <w:right w:val="none" w:sz="0" w:space="0" w:color="auto"/>
          </w:divBdr>
        </w:div>
        <w:div w:id="146938440">
          <w:marLeft w:val="360"/>
          <w:marRight w:val="0"/>
          <w:marTop w:val="200"/>
          <w:marBottom w:val="0"/>
          <w:divBdr>
            <w:top w:val="none" w:sz="0" w:space="0" w:color="auto"/>
            <w:left w:val="none" w:sz="0" w:space="0" w:color="auto"/>
            <w:bottom w:val="none" w:sz="0" w:space="0" w:color="auto"/>
            <w:right w:val="none" w:sz="0" w:space="0" w:color="auto"/>
          </w:divBdr>
        </w:div>
        <w:div w:id="308822788">
          <w:marLeft w:val="360"/>
          <w:marRight w:val="0"/>
          <w:marTop w:val="200"/>
          <w:marBottom w:val="0"/>
          <w:divBdr>
            <w:top w:val="none" w:sz="0" w:space="0" w:color="auto"/>
            <w:left w:val="none" w:sz="0" w:space="0" w:color="auto"/>
            <w:bottom w:val="none" w:sz="0" w:space="0" w:color="auto"/>
            <w:right w:val="none" w:sz="0" w:space="0" w:color="auto"/>
          </w:divBdr>
        </w:div>
        <w:div w:id="530804811">
          <w:marLeft w:val="360"/>
          <w:marRight w:val="0"/>
          <w:marTop w:val="200"/>
          <w:marBottom w:val="0"/>
          <w:divBdr>
            <w:top w:val="none" w:sz="0" w:space="0" w:color="auto"/>
            <w:left w:val="none" w:sz="0" w:space="0" w:color="auto"/>
            <w:bottom w:val="none" w:sz="0" w:space="0" w:color="auto"/>
            <w:right w:val="none" w:sz="0" w:space="0" w:color="auto"/>
          </w:divBdr>
        </w:div>
        <w:div w:id="1158418816">
          <w:marLeft w:val="360"/>
          <w:marRight w:val="0"/>
          <w:marTop w:val="200"/>
          <w:marBottom w:val="0"/>
          <w:divBdr>
            <w:top w:val="none" w:sz="0" w:space="0" w:color="auto"/>
            <w:left w:val="none" w:sz="0" w:space="0" w:color="auto"/>
            <w:bottom w:val="none" w:sz="0" w:space="0" w:color="auto"/>
            <w:right w:val="none" w:sz="0" w:space="0" w:color="auto"/>
          </w:divBdr>
        </w:div>
      </w:divsChild>
    </w:div>
    <w:div w:id="208941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toivari@valkealaniltatahti.fi" TargetMode="External"/><Relationship Id="rId18" Type="http://schemas.openxmlformats.org/officeDocument/2006/relationships/hyperlink" Target="http://www.muistiliitto.fi/fi/muisti-ja-muistisairaudet/palvelutetuudet-ia-oikeudet/muistisairaan-ihmisen-oikeud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kkv.fi/kuluttaja-asiat/kuluttajaneuvonta/" TargetMode="External"/><Relationship Id="rId2" Type="http://schemas.openxmlformats.org/officeDocument/2006/relationships/customXml" Target="../customXml/item2.xml"/><Relationship Id="rId16" Type="http://schemas.openxmlformats.org/officeDocument/2006/relationships/hyperlink" Target="mailto:taija.kuokkanen@kymenhva.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enni.toivari@valkealaniltatahti.fi"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toivari@valkealaniltatahti.fi"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523af40-231f-4237-84d9-a013f86b4d7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0742B9A829786F43817BC37819629B5C" ma:contentTypeVersion="18" ma:contentTypeDescription="Luo uusi asiakirja." ma:contentTypeScope="" ma:versionID="483fd37052769146dceb1588948c7eb9">
  <xsd:schema xmlns:xsd="http://www.w3.org/2001/XMLSchema" xmlns:xs="http://www.w3.org/2001/XMLSchema" xmlns:p="http://schemas.microsoft.com/office/2006/metadata/properties" xmlns:ns3="3523af40-231f-4237-84d9-a013f86b4d76" xmlns:ns4="7c177f36-8773-4f18-846d-abf6b204858e" targetNamespace="http://schemas.microsoft.com/office/2006/metadata/properties" ma:root="true" ma:fieldsID="7511a37cc1fc72cec1e0494be92dda6e" ns3:_="" ns4:_="">
    <xsd:import namespace="3523af40-231f-4237-84d9-a013f86b4d76"/>
    <xsd:import namespace="7c177f36-8773-4f18-846d-abf6b20485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3af40-231f-4237-84d9-a013f86b4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177f36-8773-4f18-846d-abf6b204858e"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SharingHintHash" ma:index="20"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16079-2EC1-452F-BF34-260A5C719156}">
  <ds:schemaRefs>
    <ds:schemaRef ds:uri="http://schemas.openxmlformats.org/officeDocument/2006/bibliography"/>
  </ds:schemaRefs>
</ds:datastoreItem>
</file>

<file path=customXml/itemProps2.xml><?xml version="1.0" encoding="utf-8"?>
<ds:datastoreItem xmlns:ds="http://schemas.openxmlformats.org/officeDocument/2006/customXml" ds:itemID="{35ACF7FF-851E-49AE-82AC-E646A3FDC2E3}">
  <ds:schemaRefs>
    <ds:schemaRef ds:uri="http://schemas.microsoft.com/sharepoint/v3/contenttype/forms"/>
  </ds:schemaRefs>
</ds:datastoreItem>
</file>

<file path=customXml/itemProps3.xml><?xml version="1.0" encoding="utf-8"?>
<ds:datastoreItem xmlns:ds="http://schemas.openxmlformats.org/officeDocument/2006/customXml" ds:itemID="{26726D45-D6CB-43B2-A339-26F226EC2435}">
  <ds:schemaRefs>
    <ds:schemaRef ds:uri="http://schemas.microsoft.com/office/2006/metadata/properties"/>
    <ds:schemaRef ds:uri="http://schemas.microsoft.com/office/infopath/2007/PartnerControls"/>
    <ds:schemaRef ds:uri="3523af40-231f-4237-84d9-a013f86b4d76"/>
  </ds:schemaRefs>
</ds:datastoreItem>
</file>

<file path=customXml/itemProps4.xml><?xml version="1.0" encoding="utf-8"?>
<ds:datastoreItem xmlns:ds="http://schemas.openxmlformats.org/officeDocument/2006/customXml" ds:itemID="{6F01157D-EAD1-43A5-BB73-9E8F7D93D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3af40-231f-4237-84d9-a013f86b4d76"/>
    <ds:schemaRef ds:uri="7c177f36-8773-4f18-846d-abf6b2048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35</Pages>
  <Words>9203</Words>
  <Characters>74552</Characters>
  <Application>Microsoft Office Word</Application>
  <DocSecurity>0</DocSecurity>
  <Lines>621</Lines>
  <Paragraphs>167</Paragraphs>
  <ScaleCrop>false</ScaleCrop>
  <HeadingPairs>
    <vt:vector size="2" baseType="variant">
      <vt:variant>
        <vt:lpstr>Otsikko</vt:lpstr>
      </vt:variant>
      <vt:variant>
        <vt:i4>1</vt:i4>
      </vt:variant>
    </vt:vector>
  </HeadingPairs>
  <TitlesOfParts>
    <vt:vector size="1" baseType="lpstr">
      <vt:lpstr/>
    </vt:vector>
  </TitlesOfParts>
  <Company>Medbit</Company>
  <LinksUpToDate>false</LinksUpToDate>
  <CharactersWithSpaces>83588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 Heli</dc:creator>
  <cp:keywords/>
  <dc:description/>
  <cp:lastModifiedBy>Jenni Toivari</cp:lastModifiedBy>
  <cp:revision>387</cp:revision>
  <cp:lastPrinted>2025-05-28T08:34:00Z</cp:lastPrinted>
  <dcterms:created xsi:type="dcterms:W3CDTF">2025-01-02T11:55:00Z</dcterms:created>
  <dcterms:modified xsi:type="dcterms:W3CDTF">2025-07-07T06:28:00Z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0x0101000742B9A829786F43817BC37819629B5C</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2024-06-18T11:21:57Z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7cbe7314-9eec-453e-aa25-b39667b2f68f</vt:lpwstr>
  </property>
  <property fmtid="{D5CDD505-2E9C-101B-9397-08002B2CF9AE}" pid="9" name="MSIP_Label_defa4170-0d19-0005-0004-bc88714345d2_ActionId">
    <vt:lpwstr>5065cbe2-9d1b-4430-b7aa-7dc195635192</vt:lpwstr>
  </property>
  <property fmtid="{D5CDD505-2E9C-101B-9397-08002B2CF9AE}" pid="10" name="MSIP_Label_defa4170-0d19-0005-0004-bc88714345d2_ContentBits">
    <vt:lpwstr>0</vt:lpwstr>
  </property>
  <property fmtid="{D5CDD505-2E9C-101B-9397-08002B2CF9AE}" pid="11" name="MSIP_Label_f35e945f-875f-47b7-87fa-10b3524d17f5_Enabled">
    <vt:lpwstr>true</vt:lpwstr>
  </property>
  <property fmtid="{D5CDD505-2E9C-101B-9397-08002B2CF9AE}" pid="12" name="MSIP_Label_f35e945f-875f-47b7-87fa-10b3524d17f5_SetDate">
    <vt:lpwstr>2024-06-24T05:02:11Z</vt:lpwstr>
  </property>
  <property fmtid="{D5CDD505-2E9C-101B-9397-08002B2CF9AE}" pid="13" name="MSIP_Label_f35e945f-875f-47b7-87fa-10b3524d17f5_Method">
    <vt:lpwstr>Standard</vt:lpwstr>
  </property>
  <property fmtid="{D5CDD505-2E9C-101B-9397-08002B2CF9AE}" pid="14" name="MSIP_Label_f35e945f-875f-47b7-87fa-10b3524d17f5_Name">
    <vt:lpwstr>Julkinen (harkinnanvaraisesti)</vt:lpwstr>
  </property>
  <property fmtid="{D5CDD505-2E9C-101B-9397-08002B2CF9AE}" pid="15" name="MSIP_Label_f35e945f-875f-47b7-87fa-10b3524d17f5_SiteId">
    <vt:lpwstr>3feb6bc1-d722-4726-966c-5b58b64df752</vt:lpwstr>
  </property>
  <property fmtid="{D5CDD505-2E9C-101B-9397-08002B2CF9AE}" pid="16" name="MSIP_Label_f35e945f-875f-47b7-87fa-10b3524d17f5_ActionId">
    <vt:lpwstr>5bec3cfd-c660-473f-9f36-13a048cf3455</vt:lpwstr>
  </property>
  <property fmtid="{D5CDD505-2E9C-101B-9397-08002B2CF9AE}" pid="17" name="MSIP_Label_f35e945f-875f-47b7-87fa-10b3524d17f5_ContentBits">
    <vt:lpwstr>0</vt:lpwstr>
  </property>
</Properties>
</file>